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6"/>
        <w:gridCol w:w="426"/>
        <w:gridCol w:w="4514"/>
      </w:tblGrid>
      <w:tr w:rsidR="00C253AB" w:rsidRPr="00D229CD" w:rsidTr="001033AB">
        <w:trPr>
          <w:trHeight w:val="2045"/>
        </w:trPr>
        <w:tc>
          <w:tcPr>
            <w:tcW w:w="4786" w:type="dxa"/>
          </w:tcPr>
          <w:p w:rsidR="00C253AB" w:rsidRPr="00D229CD" w:rsidRDefault="00CC20F5" w:rsidP="001033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C253AB" w:rsidRPr="00D229CD">
              <w:rPr>
                <w:sz w:val="28"/>
                <w:szCs w:val="28"/>
                <w:lang w:val="uk-UA"/>
              </w:rPr>
              <w:t>аклад</w:t>
            </w:r>
            <w:r>
              <w:rPr>
                <w:sz w:val="28"/>
                <w:szCs w:val="28"/>
                <w:lang w:val="uk-UA"/>
              </w:rPr>
              <w:t xml:space="preserve"> вищої освіти</w:t>
            </w:r>
          </w:p>
          <w:p w:rsidR="00C253AB" w:rsidRPr="00D229CD" w:rsidRDefault="00C253AB" w:rsidP="001033AB">
            <w:pPr>
              <w:jc w:val="center"/>
              <w:rPr>
                <w:sz w:val="28"/>
                <w:szCs w:val="28"/>
                <w:lang w:val="uk-UA"/>
              </w:rPr>
            </w:pPr>
            <w:r w:rsidRPr="00D229CD">
              <w:rPr>
                <w:sz w:val="28"/>
                <w:szCs w:val="28"/>
                <w:lang w:val="uk-UA"/>
              </w:rPr>
              <w:t>«Відкритий міжнародний університет розвитку людини «Україна»</w:t>
            </w:r>
          </w:p>
          <w:p w:rsidR="00C253AB" w:rsidRPr="00D229CD" w:rsidRDefault="00C253AB" w:rsidP="001033AB">
            <w:pPr>
              <w:rPr>
                <w:lang w:val="uk-UA"/>
              </w:rPr>
            </w:pPr>
            <w:r w:rsidRPr="00D229CD">
              <w:rPr>
                <w:lang w:val="uk-UA"/>
              </w:rPr>
              <w:t>«___»___________20___ р.  № _____</w:t>
            </w:r>
          </w:p>
          <w:p w:rsidR="00C253AB" w:rsidRPr="00D229CD" w:rsidRDefault="00C253AB" w:rsidP="001033AB">
            <w:pPr>
              <w:jc w:val="center"/>
              <w:rPr>
                <w:sz w:val="28"/>
                <w:szCs w:val="28"/>
                <w:lang w:val="uk-UA"/>
              </w:rPr>
            </w:pPr>
            <w:r w:rsidRPr="00D229CD">
              <w:rPr>
                <w:sz w:val="28"/>
                <w:szCs w:val="28"/>
                <w:lang w:val="uk-UA"/>
              </w:rPr>
              <w:t>м. Київ</w:t>
            </w:r>
          </w:p>
          <w:p w:rsidR="00C253AB" w:rsidRPr="00D229CD" w:rsidRDefault="00C253AB" w:rsidP="00616E4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229CD">
              <w:rPr>
                <w:b/>
                <w:sz w:val="28"/>
                <w:szCs w:val="28"/>
                <w:lang w:val="uk-UA"/>
              </w:rPr>
              <w:t xml:space="preserve">Положення про управління </w:t>
            </w:r>
            <w:r w:rsidR="00616E47">
              <w:rPr>
                <w:b/>
                <w:sz w:val="28"/>
                <w:szCs w:val="28"/>
                <w:lang w:val="uk-UA"/>
              </w:rPr>
              <w:t>моніторингу якості освіти, ліцензування та акредитації</w:t>
            </w:r>
          </w:p>
        </w:tc>
        <w:tc>
          <w:tcPr>
            <w:tcW w:w="426" w:type="dxa"/>
          </w:tcPr>
          <w:p w:rsidR="00C253AB" w:rsidRPr="00D229CD" w:rsidRDefault="00C253AB" w:rsidP="001033A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14" w:type="dxa"/>
          </w:tcPr>
          <w:p w:rsidR="00C253AB" w:rsidRPr="00D229CD" w:rsidRDefault="00C253AB" w:rsidP="002961D2">
            <w:pPr>
              <w:ind w:left="72"/>
              <w:rPr>
                <w:b/>
                <w:bCs/>
                <w:sz w:val="28"/>
                <w:szCs w:val="28"/>
                <w:lang w:val="uk-UA"/>
              </w:rPr>
            </w:pPr>
            <w:r w:rsidRPr="00D229CD">
              <w:rPr>
                <w:b/>
                <w:bCs/>
                <w:sz w:val="28"/>
                <w:szCs w:val="28"/>
                <w:lang w:val="uk-UA"/>
              </w:rPr>
              <w:t>ЗАТВЕРДЖУЮ</w:t>
            </w:r>
          </w:p>
          <w:p w:rsidR="00C253AB" w:rsidRPr="00D229CD" w:rsidRDefault="00C253AB" w:rsidP="002961D2">
            <w:pPr>
              <w:ind w:left="72"/>
              <w:rPr>
                <w:b/>
                <w:bCs/>
                <w:sz w:val="28"/>
                <w:szCs w:val="28"/>
                <w:lang w:val="uk-UA"/>
              </w:rPr>
            </w:pPr>
            <w:r w:rsidRPr="00D229CD">
              <w:rPr>
                <w:b/>
                <w:bCs/>
                <w:sz w:val="28"/>
                <w:szCs w:val="28"/>
                <w:lang w:val="uk-UA"/>
              </w:rPr>
              <w:t xml:space="preserve">Президент </w:t>
            </w:r>
            <w:r w:rsidRPr="00D229CD">
              <w:rPr>
                <w:b/>
                <w:bCs/>
                <w:sz w:val="28"/>
                <w:szCs w:val="28"/>
                <w:lang w:val="uk-UA"/>
              </w:rPr>
              <w:br/>
            </w:r>
            <w:r>
              <w:rPr>
                <w:b/>
                <w:bCs/>
                <w:sz w:val="28"/>
                <w:szCs w:val="28"/>
                <w:lang w:val="uk-UA"/>
              </w:rPr>
              <w:t>У</w:t>
            </w:r>
            <w:r w:rsidRPr="00D229CD">
              <w:rPr>
                <w:b/>
                <w:bCs/>
                <w:sz w:val="28"/>
                <w:szCs w:val="28"/>
                <w:lang w:val="uk-UA"/>
              </w:rPr>
              <w:t>ніверситету «Україна»</w:t>
            </w:r>
          </w:p>
          <w:p w:rsidR="00C253AB" w:rsidRPr="00D229CD" w:rsidRDefault="00C253AB" w:rsidP="001033AB">
            <w:pPr>
              <w:ind w:left="7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253AB" w:rsidRPr="00D229CD" w:rsidRDefault="00C253AB" w:rsidP="001033A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229CD">
              <w:rPr>
                <w:b/>
                <w:bCs/>
                <w:sz w:val="28"/>
                <w:szCs w:val="28"/>
                <w:lang w:val="uk-UA"/>
              </w:rPr>
              <w:t>_______________ П.М.</w:t>
            </w:r>
            <w:r w:rsidR="00CC20F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229CD">
              <w:rPr>
                <w:b/>
                <w:bCs/>
                <w:sz w:val="28"/>
                <w:szCs w:val="28"/>
                <w:lang w:val="uk-UA"/>
              </w:rPr>
              <w:t>Таланчук</w:t>
            </w:r>
            <w:proofErr w:type="spellEnd"/>
            <w:r w:rsidRPr="00D229C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C253AB" w:rsidRPr="00D229CD" w:rsidRDefault="00C253AB" w:rsidP="001033A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229CD">
              <w:rPr>
                <w:b/>
                <w:bCs/>
                <w:sz w:val="28"/>
                <w:szCs w:val="28"/>
                <w:lang w:val="uk-UA"/>
              </w:rPr>
              <w:t>«____»_________________20__ р.</w:t>
            </w:r>
          </w:p>
          <w:p w:rsidR="00C253AB" w:rsidRPr="00D229CD" w:rsidRDefault="00C253AB" w:rsidP="001033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253AB" w:rsidRPr="00D229CD" w:rsidRDefault="00C253AB" w:rsidP="004E491A">
      <w:pPr>
        <w:ind w:firstLine="540"/>
        <w:rPr>
          <w:bCs/>
          <w:sz w:val="28"/>
          <w:lang w:val="uk-UA"/>
        </w:rPr>
      </w:pPr>
    </w:p>
    <w:p w:rsidR="00E135AB" w:rsidRPr="00D229CD" w:rsidRDefault="00E135AB" w:rsidP="004E491A">
      <w:pPr>
        <w:ind w:firstLine="540"/>
        <w:rPr>
          <w:bCs/>
          <w:sz w:val="28"/>
          <w:lang w:val="uk-UA"/>
        </w:rPr>
      </w:pPr>
    </w:p>
    <w:p w:rsidR="00C253AB" w:rsidRDefault="00C253AB" w:rsidP="00E135AB">
      <w:pPr>
        <w:pStyle w:val="1"/>
        <w:numPr>
          <w:ilvl w:val="0"/>
          <w:numId w:val="48"/>
        </w:numPr>
        <w:rPr>
          <w:b/>
        </w:rPr>
      </w:pPr>
      <w:r w:rsidRPr="00D229CD">
        <w:rPr>
          <w:b/>
        </w:rPr>
        <w:t>Загальні положення</w:t>
      </w:r>
    </w:p>
    <w:p w:rsidR="00E135AB" w:rsidRPr="00E135AB" w:rsidRDefault="00E135AB" w:rsidP="00E135AB">
      <w:pPr>
        <w:rPr>
          <w:lang w:val="uk-UA"/>
        </w:rPr>
      </w:pPr>
    </w:p>
    <w:p w:rsidR="00C253AB" w:rsidRPr="00D229CD" w:rsidRDefault="00C253AB" w:rsidP="004E491A">
      <w:pPr>
        <w:pStyle w:val="a3"/>
        <w:widowControl w:val="0"/>
        <w:numPr>
          <w:ilvl w:val="1"/>
          <w:numId w:val="30"/>
        </w:numPr>
        <w:ind w:left="0" w:firstLine="709"/>
        <w:rPr>
          <w:bCs/>
        </w:rPr>
      </w:pPr>
      <w:r w:rsidRPr="00D229CD">
        <w:rPr>
          <w:bCs/>
        </w:rPr>
        <w:t xml:space="preserve">Це положення визначає основні завдання, структуру, функції, права й відповідальність управління </w:t>
      </w:r>
      <w:r w:rsidR="00616E47" w:rsidRPr="00616E47">
        <w:rPr>
          <w:szCs w:val="28"/>
        </w:rPr>
        <w:t>моніторингу якості освіти, ліцензування та акредитації</w:t>
      </w:r>
      <w:r w:rsidRPr="00D229CD">
        <w:rPr>
          <w:bCs/>
        </w:rPr>
        <w:t xml:space="preserve">, порядок проведення робіт із організації </w:t>
      </w:r>
      <w:r w:rsidR="00616E47" w:rsidRPr="00616E47">
        <w:rPr>
          <w:szCs w:val="28"/>
        </w:rPr>
        <w:t>моніторингу якості освіти, ліцензування та акредитації</w:t>
      </w:r>
      <w:r w:rsidRPr="00D229CD">
        <w:rPr>
          <w:bCs/>
        </w:rPr>
        <w:t xml:space="preserve">, керування трудовою дисципліною у підрозділі, а також взаємовідносини підрозділу з іншими підрозділами Університету. </w:t>
      </w:r>
    </w:p>
    <w:p w:rsidR="00C253AB" w:rsidRPr="00D229CD" w:rsidRDefault="00C253AB" w:rsidP="004E491A">
      <w:pPr>
        <w:pStyle w:val="a3"/>
        <w:widowControl w:val="0"/>
        <w:numPr>
          <w:ilvl w:val="1"/>
          <w:numId w:val="30"/>
        </w:numPr>
        <w:ind w:left="0" w:firstLine="709"/>
        <w:rPr>
          <w:bCs/>
        </w:rPr>
      </w:pPr>
      <w:r w:rsidRPr="00D229CD">
        <w:rPr>
          <w:bCs/>
        </w:rPr>
        <w:t xml:space="preserve">Управління </w:t>
      </w:r>
      <w:r w:rsidR="00616E47" w:rsidRPr="00616E47">
        <w:rPr>
          <w:szCs w:val="28"/>
        </w:rPr>
        <w:t>моніторингу якості освіти, ліцензування та акредитації</w:t>
      </w:r>
      <w:r w:rsidR="00616E47" w:rsidRPr="00D229CD">
        <w:rPr>
          <w:bCs/>
        </w:rPr>
        <w:t xml:space="preserve"> </w:t>
      </w:r>
      <w:r w:rsidRPr="00D229CD">
        <w:rPr>
          <w:bCs/>
        </w:rPr>
        <w:t>(далі – Управління) є структурним підрозділом Департаменту освітньої діяльності (далі – Департамент) Відкритого міжнародного університету розвитку людини «</w:t>
      </w:r>
      <w:r w:rsidR="00806C95">
        <w:rPr>
          <w:bCs/>
        </w:rPr>
        <w:t>Україна»</w:t>
      </w:r>
      <w:r w:rsidRPr="00D229CD">
        <w:rPr>
          <w:bCs/>
        </w:rPr>
        <w:t xml:space="preserve"> (далі – Університет) і підпорядковується безпосередньо керівникові Департаменту – проректору з </w:t>
      </w:r>
      <w:r w:rsidR="000C6B13">
        <w:rPr>
          <w:bCs/>
        </w:rPr>
        <w:t>освітньої діяльності</w:t>
      </w:r>
      <w:r w:rsidRPr="00D229CD">
        <w:rPr>
          <w:bCs/>
        </w:rPr>
        <w:t>.</w:t>
      </w:r>
    </w:p>
    <w:p w:rsidR="00C253AB" w:rsidRPr="00D229CD" w:rsidRDefault="00C253AB" w:rsidP="004E491A">
      <w:pPr>
        <w:pStyle w:val="a3"/>
        <w:widowControl w:val="0"/>
        <w:numPr>
          <w:ilvl w:val="1"/>
          <w:numId w:val="30"/>
        </w:numPr>
        <w:ind w:left="0" w:firstLine="709"/>
        <w:rPr>
          <w:bCs/>
        </w:rPr>
      </w:pPr>
      <w:r w:rsidRPr="00D229CD">
        <w:rPr>
          <w:bCs/>
        </w:rPr>
        <w:t>Управління створюється та ліквідовується наказом Президента Університету в порядку, визначеному наказом по Університету від 09.03.2011 р. № 25 «Про порядок створення підрозділів, введення посад, встановлення доплат, надбавок, виплату премій та інших заохочувальних виплат».</w:t>
      </w:r>
    </w:p>
    <w:p w:rsidR="00C253AB" w:rsidRPr="00D229CD" w:rsidRDefault="00C253AB" w:rsidP="004E491A">
      <w:pPr>
        <w:pStyle w:val="a3"/>
        <w:widowControl w:val="0"/>
        <w:numPr>
          <w:ilvl w:val="1"/>
          <w:numId w:val="30"/>
        </w:numPr>
        <w:ind w:left="0" w:firstLine="709"/>
        <w:rPr>
          <w:bCs/>
        </w:rPr>
      </w:pPr>
      <w:r w:rsidRPr="00D229CD">
        <w:rPr>
          <w:bCs/>
        </w:rPr>
        <w:t>Штатна чисельність і структура Управління визначається відповідними наказами Президента Університету.</w:t>
      </w:r>
    </w:p>
    <w:p w:rsidR="00C253AB" w:rsidRPr="00D229CD" w:rsidRDefault="00C253AB" w:rsidP="004E491A">
      <w:pPr>
        <w:widowControl w:val="0"/>
        <w:numPr>
          <w:ilvl w:val="1"/>
          <w:numId w:val="30"/>
        </w:numPr>
        <w:ind w:left="0" w:firstLine="709"/>
        <w:jc w:val="both"/>
        <w:rPr>
          <w:bCs/>
          <w:sz w:val="28"/>
          <w:lang w:val="uk-UA"/>
        </w:rPr>
      </w:pPr>
      <w:r w:rsidRPr="00D229CD">
        <w:rPr>
          <w:bCs/>
          <w:sz w:val="28"/>
          <w:lang w:val="uk-UA"/>
        </w:rPr>
        <w:t>У своїй діяльності Управління керується законодавством України, Статутом Університету, правилами внутрішнього трудового розпорядку, наказами та розпорядженнями Президента Університету, положенням про Департамент, цим положенням та іншими нормативними документами.</w:t>
      </w:r>
    </w:p>
    <w:p w:rsidR="00C253AB" w:rsidRPr="00D229CD" w:rsidRDefault="00C253AB" w:rsidP="004E491A">
      <w:pPr>
        <w:widowControl w:val="0"/>
        <w:numPr>
          <w:ilvl w:val="1"/>
          <w:numId w:val="30"/>
        </w:numPr>
        <w:ind w:left="0" w:firstLine="709"/>
        <w:jc w:val="both"/>
        <w:rPr>
          <w:bCs/>
          <w:sz w:val="28"/>
          <w:lang w:val="uk-UA"/>
        </w:rPr>
      </w:pPr>
      <w:r w:rsidRPr="00D229CD">
        <w:rPr>
          <w:bCs/>
          <w:sz w:val="28"/>
          <w:lang w:val="uk-UA"/>
        </w:rPr>
        <w:t>Безпосереднє керівництво роботою Управління здійснює начальник Управління, на посаду якого наказом Президента призначається особа, яка має вищу освіту відповідного освітнього ступеня / освітньо-кваліфікаційного рівня (магістр, спеціаліст) та стаж роботи по професії не менше 5 років.</w:t>
      </w:r>
    </w:p>
    <w:p w:rsidR="00C253AB" w:rsidRPr="00D229CD" w:rsidRDefault="00C253AB" w:rsidP="004E491A">
      <w:pPr>
        <w:widowControl w:val="0"/>
        <w:numPr>
          <w:ilvl w:val="1"/>
          <w:numId w:val="30"/>
        </w:numPr>
        <w:ind w:left="0" w:firstLine="709"/>
        <w:jc w:val="both"/>
        <w:rPr>
          <w:bCs/>
          <w:sz w:val="28"/>
          <w:lang w:val="uk-UA"/>
        </w:rPr>
      </w:pPr>
      <w:r w:rsidRPr="00D229CD">
        <w:rPr>
          <w:bCs/>
          <w:sz w:val="28"/>
          <w:lang w:val="uk-UA"/>
        </w:rPr>
        <w:t xml:space="preserve">На період відсутності начальника Управління (відпустка, відрядження, хвороба тощо) його обов’язки покладаються на начальника </w:t>
      </w:r>
      <w:r w:rsidR="008E224D">
        <w:rPr>
          <w:bCs/>
          <w:sz w:val="28"/>
          <w:lang w:val="uk-UA"/>
        </w:rPr>
        <w:t>методичного відділу</w:t>
      </w:r>
      <w:r w:rsidRPr="00D229CD">
        <w:rPr>
          <w:bCs/>
          <w:sz w:val="28"/>
          <w:lang w:val="uk-UA"/>
        </w:rPr>
        <w:t>, який набуває відповідних прав і несе відповідальність за виконання обов’язків, визначених цим Положенням, посадовою інструкцією, правилами внутрішнього трудового розпорядку, іншими нормативними документами.</w:t>
      </w:r>
    </w:p>
    <w:p w:rsidR="00C253AB" w:rsidRPr="00D229CD" w:rsidRDefault="00C253AB" w:rsidP="004E491A">
      <w:pPr>
        <w:widowControl w:val="0"/>
        <w:numPr>
          <w:ilvl w:val="1"/>
          <w:numId w:val="30"/>
        </w:numPr>
        <w:ind w:left="0" w:firstLine="709"/>
        <w:jc w:val="both"/>
        <w:rPr>
          <w:bCs/>
          <w:sz w:val="28"/>
          <w:lang w:val="uk-UA"/>
        </w:rPr>
      </w:pPr>
      <w:r w:rsidRPr="00D229CD">
        <w:rPr>
          <w:bCs/>
          <w:sz w:val="28"/>
          <w:lang w:val="uk-UA"/>
        </w:rPr>
        <w:t xml:space="preserve">Співробітники Управління призначаються на посаду та звільняються з посади наказом Президента Університету (першого проректора) за поданням начальника Управління, узгодженим із проректором з </w:t>
      </w:r>
      <w:r w:rsidR="000C6B13">
        <w:rPr>
          <w:bCs/>
          <w:sz w:val="28"/>
          <w:lang w:val="uk-UA"/>
        </w:rPr>
        <w:t xml:space="preserve">освітньої </w:t>
      </w:r>
      <w:r w:rsidR="000C6B13">
        <w:rPr>
          <w:bCs/>
          <w:sz w:val="28"/>
          <w:lang w:val="uk-UA"/>
        </w:rPr>
        <w:lastRenderedPageBreak/>
        <w:t>діяльності</w:t>
      </w:r>
      <w:r w:rsidRPr="00D229CD">
        <w:rPr>
          <w:bCs/>
          <w:sz w:val="28"/>
          <w:lang w:val="uk-UA"/>
        </w:rPr>
        <w:t>.</w:t>
      </w:r>
    </w:p>
    <w:p w:rsidR="00C253AB" w:rsidRPr="00D229CD" w:rsidRDefault="00C253AB" w:rsidP="004E491A">
      <w:pPr>
        <w:widowControl w:val="0"/>
        <w:numPr>
          <w:ilvl w:val="1"/>
          <w:numId w:val="30"/>
        </w:numPr>
        <w:ind w:left="0" w:firstLine="709"/>
        <w:jc w:val="both"/>
        <w:rPr>
          <w:sz w:val="28"/>
          <w:lang w:val="uk-UA"/>
        </w:rPr>
      </w:pPr>
      <w:r w:rsidRPr="00D229CD">
        <w:rPr>
          <w:bCs/>
          <w:sz w:val="28"/>
          <w:lang w:val="uk-UA"/>
        </w:rPr>
        <w:t>Управління здійснює свою діяльність відповідно до плану роботи, що складається на рік.</w:t>
      </w:r>
    </w:p>
    <w:p w:rsidR="00C253AB" w:rsidRPr="00D229CD" w:rsidRDefault="00C253AB" w:rsidP="004E491A">
      <w:pPr>
        <w:widowControl w:val="0"/>
        <w:jc w:val="center"/>
        <w:rPr>
          <w:sz w:val="28"/>
          <w:lang w:val="uk-UA"/>
        </w:rPr>
      </w:pPr>
    </w:p>
    <w:p w:rsidR="00C253AB" w:rsidRPr="00D229CD" w:rsidRDefault="00C253AB" w:rsidP="004E491A">
      <w:pPr>
        <w:pStyle w:val="1"/>
        <w:rPr>
          <w:b/>
        </w:rPr>
      </w:pPr>
      <w:r w:rsidRPr="00D229CD">
        <w:rPr>
          <w:b/>
        </w:rPr>
        <w:t>2. Структура</w:t>
      </w:r>
    </w:p>
    <w:p w:rsidR="00E135AB" w:rsidRDefault="00E135AB" w:rsidP="00E135AB">
      <w:pPr>
        <w:pStyle w:val="21"/>
        <w:widowControl w:val="0"/>
        <w:jc w:val="both"/>
      </w:pPr>
    </w:p>
    <w:p w:rsidR="00C253AB" w:rsidRPr="00D229CD" w:rsidRDefault="00C253AB" w:rsidP="004E491A">
      <w:pPr>
        <w:pStyle w:val="21"/>
        <w:widowControl w:val="0"/>
        <w:numPr>
          <w:ilvl w:val="1"/>
          <w:numId w:val="33"/>
        </w:numPr>
        <w:ind w:left="0" w:firstLine="709"/>
        <w:jc w:val="both"/>
      </w:pPr>
      <w:r w:rsidRPr="00D229CD">
        <w:t>Структуру Управління затверджує Президент Університету за поданням начальника відділу по роботі з персоналом.</w:t>
      </w:r>
    </w:p>
    <w:p w:rsidR="00C253AB" w:rsidRPr="00D229CD" w:rsidRDefault="00C253AB" w:rsidP="004E491A">
      <w:pPr>
        <w:pStyle w:val="21"/>
        <w:widowControl w:val="0"/>
        <w:numPr>
          <w:ilvl w:val="1"/>
          <w:numId w:val="33"/>
        </w:numPr>
        <w:ind w:left="0" w:firstLine="709"/>
        <w:jc w:val="both"/>
        <w:rPr>
          <w:szCs w:val="28"/>
        </w:rPr>
      </w:pPr>
      <w:r w:rsidRPr="00D229CD">
        <w:t xml:space="preserve">Структура Управління узгоджується з кадровою комісією відповідно до </w:t>
      </w:r>
      <w:r w:rsidRPr="00D229CD">
        <w:rPr>
          <w:szCs w:val="28"/>
        </w:rPr>
        <w:t>наказу по Університету від 09.03.2011 р. № 25 «Про порядок створення підрозділів, введення посад, встановлення доплат, надбавок, виплату премій та інших заохочувальних виплат».</w:t>
      </w:r>
    </w:p>
    <w:p w:rsidR="00C253AB" w:rsidRPr="00D229CD" w:rsidRDefault="00C253AB" w:rsidP="002961D2">
      <w:pPr>
        <w:widowControl w:val="0"/>
        <w:numPr>
          <w:ilvl w:val="1"/>
          <w:numId w:val="33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229CD">
        <w:rPr>
          <w:sz w:val="28"/>
          <w:szCs w:val="28"/>
          <w:lang w:val="uk-UA"/>
        </w:rPr>
        <w:t>До складу Управління входять</w:t>
      </w:r>
      <w:r>
        <w:rPr>
          <w:sz w:val="28"/>
          <w:szCs w:val="28"/>
          <w:lang w:val="uk-UA"/>
        </w:rPr>
        <w:t xml:space="preserve"> внутрішні підрозділи, згідно додатку.</w:t>
      </w:r>
    </w:p>
    <w:p w:rsidR="00C253AB" w:rsidRPr="00D229CD" w:rsidRDefault="00C253AB" w:rsidP="004E491A">
      <w:pPr>
        <w:pStyle w:val="1"/>
        <w:rPr>
          <w:b/>
        </w:rPr>
      </w:pPr>
      <w:r w:rsidRPr="00D229CD">
        <w:rPr>
          <w:b/>
        </w:rPr>
        <w:t>3. Основні завдання</w:t>
      </w:r>
    </w:p>
    <w:p w:rsidR="00E135AB" w:rsidRDefault="00E135AB" w:rsidP="004E491A">
      <w:pPr>
        <w:pStyle w:val="21"/>
        <w:widowControl w:val="0"/>
        <w:jc w:val="both"/>
      </w:pPr>
    </w:p>
    <w:p w:rsidR="00C253AB" w:rsidRPr="00C948CE" w:rsidRDefault="00C253AB" w:rsidP="004E491A">
      <w:pPr>
        <w:pStyle w:val="21"/>
        <w:widowControl w:val="0"/>
        <w:jc w:val="both"/>
      </w:pPr>
      <w:r w:rsidRPr="00C948CE">
        <w:t>Основними завданнями, що покладаються на Управління, є:</w:t>
      </w:r>
    </w:p>
    <w:p w:rsidR="00C253AB" w:rsidRPr="00C948CE" w:rsidRDefault="001053CD" w:rsidP="00B12AF3">
      <w:pPr>
        <w:pStyle w:val="11"/>
        <w:widowControl w:val="0"/>
        <w:numPr>
          <w:ilvl w:val="1"/>
          <w:numId w:val="3"/>
        </w:numPr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  <w:lang w:val="uk-UA"/>
        </w:rPr>
      </w:pPr>
      <w:r w:rsidRPr="00C948CE">
        <w:rPr>
          <w:sz w:val="28"/>
          <w:szCs w:val="28"/>
          <w:lang w:val="uk-UA" w:eastAsia="uk-UA"/>
        </w:rPr>
        <w:t>р</w:t>
      </w:r>
      <w:r w:rsidR="008E224D" w:rsidRPr="00C948CE">
        <w:rPr>
          <w:sz w:val="28"/>
          <w:szCs w:val="28"/>
          <w:lang w:val="uk-UA" w:eastAsia="uk-UA"/>
        </w:rPr>
        <w:t>озробка</w:t>
      </w:r>
      <w:r w:rsidR="0003618B" w:rsidRPr="00C948CE">
        <w:rPr>
          <w:sz w:val="28"/>
          <w:szCs w:val="28"/>
          <w:lang w:val="uk-UA" w:eastAsia="uk-UA"/>
        </w:rPr>
        <w:t xml:space="preserve"> </w:t>
      </w:r>
      <w:r w:rsidR="008E224D" w:rsidRPr="00C948CE">
        <w:rPr>
          <w:sz w:val="28"/>
          <w:szCs w:val="28"/>
          <w:lang w:val="uk-UA" w:eastAsia="uk-UA"/>
        </w:rPr>
        <w:t>процедур і у</w:t>
      </w:r>
      <w:r w:rsidR="00C253AB" w:rsidRPr="00C948CE">
        <w:rPr>
          <w:sz w:val="28"/>
          <w:szCs w:val="28"/>
          <w:lang w:val="uk-UA" w:eastAsia="uk-UA"/>
        </w:rPr>
        <w:t xml:space="preserve">досконалення </w:t>
      </w:r>
      <w:r w:rsidR="008E224D" w:rsidRPr="00C948CE">
        <w:rPr>
          <w:sz w:val="28"/>
          <w:szCs w:val="28"/>
          <w:lang w:val="uk-UA" w:eastAsia="uk-UA"/>
        </w:rPr>
        <w:t xml:space="preserve">процесів </w:t>
      </w:r>
      <w:r w:rsidR="008E224D" w:rsidRPr="00C948CE">
        <w:rPr>
          <w:sz w:val="28"/>
          <w:szCs w:val="28"/>
          <w:lang w:val="uk-UA"/>
        </w:rPr>
        <w:t>моніторингу якості освіти, ліцензування та акредитації</w:t>
      </w:r>
      <w:r w:rsidR="008E224D" w:rsidRPr="00C948CE">
        <w:rPr>
          <w:sz w:val="28"/>
          <w:szCs w:val="28"/>
          <w:lang w:val="uk-UA" w:eastAsia="uk-UA"/>
        </w:rPr>
        <w:t xml:space="preserve"> </w:t>
      </w:r>
      <w:r w:rsidR="00C253AB" w:rsidRPr="00C948CE">
        <w:rPr>
          <w:sz w:val="28"/>
          <w:szCs w:val="28"/>
          <w:lang w:val="uk-UA" w:eastAsia="uk-UA"/>
        </w:rPr>
        <w:t>в Університеті шляхом довгострокового та перспективного планування відповідно до</w:t>
      </w:r>
      <w:r w:rsidR="00C97C54" w:rsidRPr="00C948CE">
        <w:rPr>
          <w:sz w:val="28"/>
          <w:szCs w:val="28"/>
          <w:lang w:val="uk-UA" w:eastAsia="uk-UA"/>
        </w:rPr>
        <w:t xml:space="preserve"> Законів України «Про освіту», «Про вищу освіту», «Про фахову </w:t>
      </w:r>
      <w:proofErr w:type="spellStart"/>
      <w:r w:rsidR="00C97C54" w:rsidRPr="00C948CE">
        <w:rPr>
          <w:sz w:val="28"/>
          <w:szCs w:val="28"/>
          <w:lang w:val="uk-UA" w:eastAsia="uk-UA"/>
        </w:rPr>
        <w:t>передвищу</w:t>
      </w:r>
      <w:proofErr w:type="spellEnd"/>
      <w:r w:rsidR="00C97C54" w:rsidRPr="00C948CE">
        <w:rPr>
          <w:sz w:val="28"/>
          <w:szCs w:val="28"/>
          <w:lang w:val="uk-UA" w:eastAsia="uk-UA"/>
        </w:rPr>
        <w:t xml:space="preserve"> освіту»</w:t>
      </w:r>
      <w:r w:rsidR="00050367" w:rsidRPr="00C948CE">
        <w:rPr>
          <w:sz w:val="28"/>
          <w:szCs w:val="28"/>
          <w:lang w:val="uk-UA" w:eastAsia="uk-UA"/>
        </w:rPr>
        <w:t>,</w:t>
      </w:r>
      <w:r w:rsidR="00050367" w:rsidRPr="00C948CE">
        <w:rPr>
          <w:lang w:val="uk-UA"/>
        </w:rPr>
        <w:t xml:space="preserve"> </w:t>
      </w:r>
      <w:r w:rsidR="00050367" w:rsidRPr="00C948CE">
        <w:rPr>
          <w:sz w:val="28"/>
          <w:szCs w:val="28"/>
          <w:lang w:val="uk-UA" w:eastAsia="uk-UA"/>
        </w:rPr>
        <w:t>«</w:t>
      </w:r>
      <w:r w:rsidR="00050367" w:rsidRPr="00C948CE">
        <w:rPr>
          <w:sz w:val="28"/>
          <w:szCs w:val="28"/>
          <w:shd w:val="clear" w:color="auto" w:fill="FFFFFF"/>
          <w:lang w:val="uk-UA"/>
        </w:rPr>
        <w:t>Про ліцензування видів господарської діяльності</w:t>
      </w:r>
      <w:r w:rsidR="00050367" w:rsidRPr="00C948CE">
        <w:rPr>
          <w:sz w:val="28"/>
          <w:szCs w:val="28"/>
          <w:lang w:val="uk-UA" w:eastAsia="uk-UA"/>
        </w:rPr>
        <w:t>»,</w:t>
      </w:r>
      <w:r w:rsidR="00C253AB" w:rsidRPr="00C948CE">
        <w:rPr>
          <w:sz w:val="28"/>
          <w:szCs w:val="28"/>
          <w:lang w:val="uk-UA" w:eastAsia="uk-UA"/>
        </w:rPr>
        <w:t xml:space="preserve"> нормативних документів Міністерства освіти і науки України;</w:t>
      </w:r>
    </w:p>
    <w:p w:rsidR="00C253AB" w:rsidRPr="00C948CE" w:rsidRDefault="001053CD" w:rsidP="00B12AF3">
      <w:pPr>
        <w:pStyle w:val="11"/>
        <w:widowControl w:val="0"/>
        <w:numPr>
          <w:ilvl w:val="1"/>
          <w:numId w:val="3"/>
        </w:numPr>
        <w:shd w:val="clear" w:color="auto" w:fill="auto"/>
        <w:tabs>
          <w:tab w:val="left" w:pos="1134"/>
          <w:tab w:val="left" w:pos="1291"/>
        </w:tabs>
        <w:spacing w:before="0" w:line="240" w:lineRule="auto"/>
        <w:ind w:right="20" w:firstLine="567"/>
        <w:rPr>
          <w:sz w:val="28"/>
          <w:szCs w:val="28"/>
          <w:lang w:val="uk-UA"/>
        </w:rPr>
      </w:pPr>
      <w:r w:rsidRPr="00C948CE">
        <w:rPr>
          <w:sz w:val="28"/>
          <w:szCs w:val="28"/>
          <w:lang w:val="uk-UA" w:eastAsia="uk-UA"/>
        </w:rPr>
        <w:t>р</w:t>
      </w:r>
      <w:r w:rsidR="00C253AB" w:rsidRPr="00C948CE">
        <w:rPr>
          <w:sz w:val="28"/>
          <w:szCs w:val="28"/>
          <w:lang w:val="uk-UA" w:eastAsia="uk-UA"/>
        </w:rPr>
        <w:t>озробка</w:t>
      </w:r>
      <w:r w:rsidR="0003618B" w:rsidRPr="00C948CE">
        <w:rPr>
          <w:sz w:val="28"/>
          <w:szCs w:val="28"/>
          <w:lang w:val="uk-UA" w:eastAsia="uk-UA"/>
        </w:rPr>
        <w:t xml:space="preserve"> </w:t>
      </w:r>
      <w:r w:rsidR="00C253AB" w:rsidRPr="00C948CE">
        <w:rPr>
          <w:sz w:val="28"/>
          <w:szCs w:val="28"/>
          <w:lang w:val="uk-UA" w:eastAsia="uk-UA"/>
        </w:rPr>
        <w:t xml:space="preserve">стратегії </w:t>
      </w:r>
      <w:r w:rsidR="008E224D" w:rsidRPr="00C948CE">
        <w:rPr>
          <w:sz w:val="28"/>
          <w:szCs w:val="28"/>
          <w:lang w:val="uk-UA"/>
        </w:rPr>
        <w:t>моніторингу якості освіти</w:t>
      </w:r>
      <w:r w:rsidR="008E224D" w:rsidRPr="00C948CE">
        <w:rPr>
          <w:sz w:val="28"/>
          <w:szCs w:val="28"/>
          <w:lang w:val="uk-UA" w:eastAsia="uk-UA"/>
        </w:rPr>
        <w:t xml:space="preserve"> </w:t>
      </w:r>
      <w:r w:rsidR="00C253AB" w:rsidRPr="00C948CE">
        <w:rPr>
          <w:sz w:val="28"/>
          <w:szCs w:val="28"/>
          <w:lang w:val="uk-UA" w:eastAsia="uk-UA"/>
        </w:rPr>
        <w:t xml:space="preserve">на основі впровадження новітніх </w:t>
      </w:r>
      <w:r w:rsidR="008E224D" w:rsidRPr="00C948CE">
        <w:rPr>
          <w:sz w:val="28"/>
          <w:szCs w:val="28"/>
          <w:lang w:val="uk-UA" w:eastAsia="uk-UA"/>
        </w:rPr>
        <w:t xml:space="preserve">підходів </w:t>
      </w:r>
      <w:r w:rsidR="00050367" w:rsidRPr="00C948CE">
        <w:rPr>
          <w:sz w:val="28"/>
          <w:szCs w:val="28"/>
          <w:lang w:val="uk-UA" w:eastAsia="uk-UA"/>
        </w:rPr>
        <w:t xml:space="preserve">Міністерства освіти і науки України </w:t>
      </w:r>
      <w:r w:rsidR="00E65015" w:rsidRPr="00C948CE">
        <w:rPr>
          <w:sz w:val="28"/>
          <w:szCs w:val="28"/>
          <w:lang w:val="uk-UA" w:eastAsia="uk-UA"/>
        </w:rPr>
        <w:t>та</w:t>
      </w:r>
      <w:r w:rsidR="008E224D" w:rsidRPr="00C948CE">
        <w:rPr>
          <w:sz w:val="28"/>
          <w:szCs w:val="28"/>
          <w:lang w:val="uk-UA" w:eastAsia="uk-UA"/>
        </w:rPr>
        <w:t xml:space="preserve"> Н</w:t>
      </w:r>
      <w:r w:rsidR="00050367" w:rsidRPr="00C948CE">
        <w:rPr>
          <w:sz w:val="28"/>
          <w:szCs w:val="28"/>
          <w:lang w:val="uk-UA" w:eastAsia="uk-UA"/>
        </w:rPr>
        <w:t>аціонального агентства із забезпечення якості вищої освіти (НА</w:t>
      </w:r>
      <w:r w:rsidR="008E224D" w:rsidRPr="00C948CE">
        <w:rPr>
          <w:sz w:val="28"/>
          <w:szCs w:val="28"/>
          <w:lang w:val="uk-UA" w:eastAsia="uk-UA"/>
        </w:rPr>
        <w:t>ЗЯВО</w:t>
      </w:r>
      <w:r w:rsidR="00050367" w:rsidRPr="00C948CE">
        <w:rPr>
          <w:sz w:val="28"/>
          <w:szCs w:val="28"/>
          <w:lang w:val="uk-UA" w:eastAsia="uk-UA"/>
        </w:rPr>
        <w:t>)</w:t>
      </w:r>
      <w:r w:rsidR="00C253AB" w:rsidRPr="00C948CE">
        <w:rPr>
          <w:sz w:val="28"/>
          <w:szCs w:val="28"/>
          <w:lang w:val="uk-UA" w:eastAsia="uk-UA"/>
        </w:rPr>
        <w:t>;</w:t>
      </w:r>
    </w:p>
    <w:p w:rsidR="00C253AB" w:rsidRPr="00C948CE" w:rsidRDefault="001053CD" w:rsidP="00B12AF3">
      <w:pPr>
        <w:pStyle w:val="11"/>
        <w:widowControl w:val="0"/>
        <w:numPr>
          <w:ilvl w:val="1"/>
          <w:numId w:val="3"/>
        </w:numPr>
        <w:shd w:val="clear" w:color="auto" w:fill="auto"/>
        <w:tabs>
          <w:tab w:val="left" w:pos="1134"/>
          <w:tab w:val="left" w:pos="1418"/>
        </w:tabs>
        <w:spacing w:before="0" w:line="240" w:lineRule="auto"/>
        <w:ind w:right="20" w:firstLine="567"/>
        <w:rPr>
          <w:sz w:val="28"/>
          <w:szCs w:val="28"/>
          <w:lang w:val="uk-UA"/>
        </w:rPr>
      </w:pPr>
      <w:r w:rsidRPr="00C948CE">
        <w:rPr>
          <w:sz w:val="28"/>
          <w:szCs w:val="28"/>
          <w:lang w:val="uk-UA" w:eastAsia="uk-UA"/>
        </w:rPr>
        <w:t>о</w:t>
      </w:r>
      <w:r w:rsidR="00C253AB" w:rsidRPr="00C948CE">
        <w:rPr>
          <w:sz w:val="28"/>
          <w:szCs w:val="28"/>
          <w:lang w:val="uk-UA" w:eastAsia="uk-UA"/>
        </w:rPr>
        <w:t>рганізація</w:t>
      </w:r>
      <w:r w:rsidR="0003618B" w:rsidRPr="00C948CE">
        <w:rPr>
          <w:sz w:val="28"/>
          <w:szCs w:val="28"/>
          <w:lang w:val="uk-UA" w:eastAsia="uk-UA"/>
        </w:rPr>
        <w:t xml:space="preserve"> </w:t>
      </w:r>
      <w:r w:rsidR="00C253AB" w:rsidRPr="00C948CE">
        <w:rPr>
          <w:sz w:val="28"/>
          <w:szCs w:val="28"/>
          <w:lang w:val="uk-UA" w:eastAsia="uk-UA"/>
        </w:rPr>
        <w:t>контролю за відповідністю змісту освіти діючим державним стандартам;</w:t>
      </w:r>
    </w:p>
    <w:p w:rsidR="00C253AB" w:rsidRPr="00C948CE" w:rsidRDefault="001053CD" w:rsidP="00B12AF3">
      <w:pPr>
        <w:pStyle w:val="11"/>
        <w:widowControl w:val="0"/>
        <w:numPr>
          <w:ilvl w:val="1"/>
          <w:numId w:val="3"/>
        </w:numPr>
        <w:shd w:val="clear" w:color="auto" w:fill="auto"/>
        <w:tabs>
          <w:tab w:val="left" w:pos="1134"/>
          <w:tab w:val="left" w:pos="1418"/>
        </w:tabs>
        <w:spacing w:before="0" w:line="240" w:lineRule="auto"/>
        <w:ind w:right="20" w:firstLine="567"/>
        <w:rPr>
          <w:sz w:val="28"/>
          <w:szCs w:val="28"/>
          <w:lang w:val="uk-UA"/>
        </w:rPr>
      </w:pPr>
      <w:r w:rsidRPr="00C948CE">
        <w:rPr>
          <w:sz w:val="28"/>
          <w:szCs w:val="28"/>
          <w:lang w:val="uk-UA" w:eastAsia="uk-UA"/>
        </w:rPr>
        <w:t>о</w:t>
      </w:r>
      <w:r w:rsidR="00C253AB" w:rsidRPr="00C948CE">
        <w:rPr>
          <w:sz w:val="28"/>
          <w:szCs w:val="28"/>
          <w:lang w:val="uk-UA" w:eastAsia="uk-UA"/>
        </w:rPr>
        <w:t>рганізація</w:t>
      </w:r>
      <w:r w:rsidR="0003618B" w:rsidRPr="00C948CE">
        <w:rPr>
          <w:sz w:val="28"/>
          <w:szCs w:val="28"/>
          <w:lang w:val="uk-UA" w:eastAsia="uk-UA"/>
        </w:rPr>
        <w:t xml:space="preserve"> </w:t>
      </w:r>
      <w:r w:rsidR="00C253AB" w:rsidRPr="00C948CE">
        <w:rPr>
          <w:sz w:val="28"/>
          <w:szCs w:val="28"/>
          <w:lang w:val="uk-UA" w:eastAsia="uk-UA"/>
        </w:rPr>
        <w:t>розробки та контроль якості складових науково-методичного забезпечення освітнього процесу;</w:t>
      </w:r>
    </w:p>
    <w:p w:rsidR="00F76E04" w:rsidRPr="00C948CE" w:rsidRDefault="001053CD" w:rsidP="00B12AF3">
      <w:pPr>
        <w:pStyle w:val="11"/>
        <w:widowControl w:val="0"/>
        <w:numPr>
          <w:ilvl w:val="1"/>
          <w:numId w:val="3"/>
        </w:numPr>
        <w:shd w:val="clear" w:color="auto" w:fill="auto"/>
        <w:tabs>
          <w:tab w:val="left" w:pos="1134"/>
          <w:tab w:val="left" w:pos="1418"/>
        </w:tabs>
        <w:spacing w:before="0" w:line="240" w:lineRule="auto"/>
        <w:ind w:right="20" w:firstLine="567"/>
        <w:rPr>
          <w:sz w:val="28"/>
          <w:szCs w:val="28"/>
          <w:lang w:val="uk-UA"/>
        </w:rPr>
      </w:pPr>
      <w:r w:rsidRPr="00C948CE">
        <w:rPr>
          <w:sz w:val="28"/>
          <w:szCs w:val="28"/>
          <w:lang w:val="uk-UA" w:eastAsia="uk-UA"/>
        </w:rPr>
        <w:t>к</w:t>
      </w:r>
      <w:r w:rsidR="00F76E04" w:rsidRPr="00C948CE">
        <w:rPr>
          <w:sz w:val="28"/>
          <w:szCs w:val="28"/>
          <w:lang w:val="uk-UA" w:eastAsia="uk-UA"/>
        </w:rPr>
        <w:t xml:space="preserve">оординація роботи </w:t>
      </w:r>
      <w:r w:rsidR="00F76E04" w:rsidRPr="00C948CE">
        <w:rPr>
          <w:sz w:val="28"/>
          <w:szCs w:val="28"/>
          <w:lang w:val="uk-UA"/>
        </w:rPr>
        <w:t xml:space="preserve">Науково-методичної ради, </w:t>
      </w:r>
      <w:r w:rsidR="00F76E04" w:rsidRPr="00C948CE">
        <w:rPr>
          <w:sz w:val="28"/>
          <w:szCs w:val="28"/>
          <w:lang w:val="uk-UA" w:eastAsia="uk-UA"/>
        </w:rPr>
        <w:t>Ради із забезпечення якості освітньої діяльності та якості освіти Університету</w:t>
      </w:r>
      <w:r w:rsidR="00E65015" w:rsidRPr="00C948CE">
        <w:rPr>
          <w:sz w:val="28"/>
          <w:szCs w:val="28"/>
          <w:lang w:val="uk-UA" w:eastAsia="uk-UA"/>
        </w:rPr>
        <w:t>;</w:t>
      </w:r>
    </w:p>
    <w:p w:rsidR="00F76E04" w:rsidRPr="00C948CE" w:rsidRDefault="001053CD" w:rsidP="00B12AF3">
      <w:pPr>
        <w:pStyle w:val="11"/>
        <w:widowControl w:val="0"/>
        <w:numPr>
          <w:ilvl w:val="1"/>
          <w:numId w:val="3"/>
        </w:numPr>
        <w:shd w:val="clear" w:color="auto" w:fill="auto"/>
        <w:tabs>
          <w:tab w:val="left" w:pos="1134"/>
          <w:tab w:val="left" w:pos="1418"/>
        </w:tabs>
        <w:spacing w:before="0" w:line="240" w:lineRule="auto"/>
        <w:ind w:right="20" w:firstLine="567"/>
        <w:rPr>
          <w:sz w:val="28"/>
          <w:szCs w:val="28"/>
          <w:lang w:val="uk-UA"/>
        </w:rPr>
      </w:pPr>
      <w:r w:rsidRPr="00C948CE">
        <w:rPr>
          <w:sz w:val="28"/>
          <w:szCs w:val="28"/>
          <w:lang w:val="uk-UA"/>
        </w:rPr>
        <w:t>к</w:t>
      </w:r>
      <w:r w:rsidR="00F76E04" w:rsidRPr="00C948CE">
        <w:rPr>
          <w:sz w:val="28"/>
          <w:szCs w:val="28"/>
          <w:lang w:val="uk-UA"/>
        </w:rPr>
        <w:t>оординація роботи рад роботодавців, організація проведення засідань, оформлення та оприлюднення супутніх документів</w:t>
      </w:r>
      <w:r w:rsidR="00E65015" w:rsidRPr="00C948CE">
        <w:rPr>
          <w:sz w:val="28"/>
          <w:szCs w:val="28"/>
          <w:lang w:val="uk-UA"/>
        </w:rPr>
        <w:t>;</w:t>
      </w:r>
    </w:p>
    <w:p w:rsidR="00C253AB" w:rsidRPr="00C948CE" w:rsidRDefault="001053CD" w:rsidP="00F76E04">
      <w:pPr>
        <w:pStyle w:val="11"/>
        <w:widowControl w:val="0"/>
        <w:numPr>
          <w:ilvl w:val="1"/>
          <w:numId w:val="3"/>
        </w:numPr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  <w:lang w:val="uk-UA"/>
        </w:rPr>
      </w:pPr>
      <w:r w:rsidRPr="00C948CE">
        <w:rPr>
          <w:sz w:val="28"/>
          <w:szCs w:val="28"/>
          <w:lang w:val="uk-UA" w:eastAsia="uk-UA"/>
        </w:rPr>
        <w:t>р</w:t>
      </w:r>
      <w:r w:rsidR="00C253AB" w:rsidRPr="00C948CE">
        <w:rPr>
          <w:sz w:val="28"/>
          <w:szCs w:val="28"/>
          <w:lang w:val="uk-UA" w:eastAsia="uk-UA"/>
        </w:rPr>
        <w:t>озробка та запровадження концепції наскрізної практичної підготовки;</w:t>
      </w:r>
    </w:p>
    <w:p w:rsidR="00C253AB" w:rsidRPr="00C948CE" w:rsidRDefault="001053CD" w:rsidP="00F76E04">
      <w:pPr>
        <w:pStyle w:val="11"/>
        <w:widowControl w:val="0"/>
        <w:numPr>
          <w:ilvl w:val="1"/>
          <w:numId w:val="3"/>
        </w:numPr>
        <w:shd w:val="clear" w:color="auto" w:fill="auto"/>
        <w:tabs>
          <w:tab w:val="left" w:pos="1134"/>
          <w:tab w:val="left" w:pos="1418"/>
        </w:tabs>
        <w:spacing w:before="0" w:line="240" w:lineRule="auto"/>
        <w:ind w:right="20" w:firstLine="567"/>
        <w:rPr>
          <w:sz w:val="28"/>
          <w:szCs w:val="28"/>
          <w:lang w:val="uk-UA"/>
        </w:rPr>
      </w:pPr>
      <w:r w:rsidRPr="00C948CE">
        <w:rPr>
          <w:sz w:val="28"/>
          <w:szCs w:val="28"/>
          <w:lang w:val="uk-UA" w:eastAsia="uk-UA"/>
        </w:rPr>
        <w:t>п</w:t>
      </w:r>
      <w:r w:rsidR="00C253AB" w:rsidRPr="00C948CE">
        <w:rPr>
          <w:sz w:val="28"/>
          <w:szCs w:val="28"/>
          <w:lang w:val="uk-UA" w:eastAsia="uk-UA"/>
        </w:rPr>
        <w:t>роведення</w:t>
      </w:r>
      <w:r w:rsidR="0003618B" w:rsidRPr="00C948CE">
        <w:rPr>
          <w:sz w:val="28"/>
          <w:szCs w:val="28"/>
          <w:lang w:val="uk-UA" w:eastAsia="uk-UA"/>
        </w:rPr>
        <w:t xml:space="preserve"> </w:t>
      </w:r>
      <w:r w:rsidR="00C253AB" w:rsidRPr="00C948CE">
        <w:rPr>
          <w:sz w:val="28"/>
          <w:szCs w:val="28"/>
          <w:lang w:val="uk-UA" w:eastAsia="uk-UA"/>
        </w:rPr>
        <w:t>академічного аудиту з метою визначення відповідності фахової підготовки випускників вимогам державних стандартів освіти;</w:t>
      </w:r>
    </w:p>
    <w:p w:rsidR="00C253AB" w:rsidRPr="00C948CE" w:rsidRDefault="001053CD" w:rsidP="001053CD">
      <w:pPr>
        <w:pStyle w:val="11"/>
        <w:widowControl w:val="0"/>
        <w:numPr>
          <w:ilvl w:val="1"/>
          <w:numId w:val="3"/>
        </w:numPr>
        <w:shd w:val="clear" w:color="auto" w:fill="auto"/>
        <w:tabs>
          <w:tab w:val="left" w:pos="1134"/>
          <w:tab w:val="left" w:pos="1276"/>
        </w:tabs>
        <w:spacing w:before="0" w:line="240" w:lineRule="auto"/>
        <w:ind w:right="20" w:firstLine="567"/>
        <w:rPr>
          <w:sz w:val="28"/>
          <w:szCs w:val="28"/>
          <w:lang w:val="uk-UA"/>
        </w:rPr>
      </w:pPr>
      <w:r w:rsidRPr="00C948CE">
        <w:rPr>
          <w:sz w:val="28"/>
          <w:szCs w:val="28"/>
          <w:lang w:val="uk-UA" w:eastAsia="uk-UA"/>
        </w:rPr>
        <w:t>в</w:t>
      </w:r>
      <w:r w:rsidR="00C253AB" w:rsidRPr="00C948CE">
        <w:rPr>
          <w:sz w:val="28"/>
          <w:szCs w:val="28"/>
          <w:lang w:val="uk-UA" w:eastAsia="uk-UA"/>
        </w:rPr>
        <w:t>досконалення</w:t>
      </w:r>
      <w:r w:rsidR="0003618B" w:rsidRPr="00C948CE">
        <w:rPr>
          <w:sz w:val="28"/>
          <w:szCs w:val="28"/>
          <w:lang w:val="uk-UA" w:eastAsia="uk-UA"/>
        </w:rPr>
        <w:t xml:space="preserve"> </w:t>
      </w:r>
      <w:r w:rsidR="00C253AB" w:rsidRPr="00C948CE">
        <w:rPr>
          <w:sz w:val="28"/>
          <w:szCs w:val="28"/>
          <w:lang w:val="uk-UA" w:eastAsia="uk-UA"/>
        </w:rPr>
        <w:t>змісту освіти в Університеті на основі вивчення, узагальнення та розповсюдження передового досвід</w:t>
      </w:r>
      <w:r w:rsidR="008E224D" w:rsidRPr="00C948CE">
        <w:rPr>
          <w:sz w:val="28"/>
          <w:szCs w:val="28"/>
          <w:lang w:val="uk-UA" w:eastAsia="uk-UA"/>
        </w:rPr>
        <w:t>у вітчизняних та зарубіжних ЗВО</w:t>
      </w:r>
      <w:r w:rsidR="00E65015" w:rsidRPr="00C948CE">
        <w:rPr>
          <w:sz w:val="28"/>
          <w:szCs w:val="28"/>
          <w:lang w:val="uk-UA" w:eastAsia="uk-UA"/>
        </w:rPr>
        <w:t>;</w:t>
      </w:r>
    </w:p>
    <w:p w:rsidR="00DA7B4D" w:rsidRPr="00C948CE" w:rsidRDefault="001053CD" w:rsidP="00DA7B4D">
      <w:pPr>
        <w:pStyle w:val="rvps2"/>
        <w:numPr>
          <w:ilvl w:val="1"/>
          <w:numId w:val="3"/>
        </w:numPr>
        <w:shd w:val="clear" w:color="auto" w:fill="FFFFFF"/>
        <w:tabs>
          <w:tab w:val="clear" w:pos="2838"/>
          <w:tab w:val="num" w:pos="1418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0" w:name="n279"/>
      <w:bookmarkEnd w:id="0"/>
      <w:r w:rsidRPr="00C948CE">
        <w:rPr>
          <w:color w:val="000000" w:themeColor="text1"/>
          <w:sz w:val="28"/>
          <w:szCs w:val="28"/>
        </w:rPr>
        <w:t>щ</w:t>
      </w:r>
      <w:r w:rsidR="00DA7B4D" w:rsidRPr="00C948CE">
        <w:rPr>
          <w:color w:val="000000" w:themeColor="text1"/>
          <w:sz w:val="28"/>
          <w:szCs w:val="28"/>
        </w:rPr>
        <w:t>орічне оцінювання здобувачів вищої освіти, науково-педагогічних і педагогічних працівників Університету та регулярне оприлюднення результатів та</w:t>
      </w:r>
      <w:r w:rsidR="00E65015" w:rsidRPr="00C948CE">
        <w:rPr>
          <w:color w:val="000000" w:themeColor="text1"/>
          <w:sz w:val="28"/>
          <w:szCs w:val="28"/>
        </w:rPr>
        <w:t xml:space="preserve">ких оцінювань на офіційному </w:t>
      </w:r>
      <w:proofErr w:type="spellStart"/>
      <w:r w:rsidR="00E65015" w:rsidRPr="00C948CE">
        <w:rPr>
          <w:color w:val="000000" w:themeColor="text1"/>
          <w:sz w:val="28"/>
          <w:szCs w:val="28"/>
        </w:rPr>
        <w:t>веб</w:t>
      </w:r>
      <w:r w:rsidR="00DA7B4D" w:rsidRPr="00C948CE">
        <w:rPr>
          <w:color w:val="000000" w:themeColor="text1"/>
          <w:sz w:val="28"/>
          <w:szCs w:val="28"/>
        </w:rPr>
        <w:t>сайті</w:t>
      </w:r>
      <w:proofErr w:type="spellEnd"/>
      <w:r w:rsidR="00DA7B4D" w:rsidRPr="00C948CE">
        <w:rPr>
          <w:color w:val="000000" w:themeColor="text1"/>
          <w:sz w:val="28"/>
          <w:szCs w:val="28"/>
        </w:rPr>
        <w:t xml:space="preserve"> Університету, на інформаційних стендах та в будь-який інший спосіб</w:t>
      </w:r>
      <w:r w:rsidR="00E65015" w:rsidRPr="00C948CE">
        <w:rPr>
          <w:color w:val="000000" w:themeColor="text1"/>
          <w:sz w:val="28"/>
          <w:szCs w:val="28"/>
        </w:rPr>
        <w:t>;</w:t>
      </w:r>
    </w:p>
    <w:p w:rsidR="00DA7B4D" w:rsidRPr="00C948CE" w:rsidRDefault="001053CD" w:rsidP="00DA7B4D">
      <w:pPr>
        <w:pStyle w:val="rvps2"/>
        <w:numPr>
          <w:ilvl w:val="1"/>
          <w:numId w:val="3"/>
        </w:numPr>
        <w:shd w:val="clear" w:color="auto" w:fill="FFFFFF"/>
        <w:tabs>
          <w:tab w:val="clear" w:pos="2838"/>
          <w:tab w:val="num" w:pos="28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" w:name="n280"/>
      <w:bookmarkEnd w:id="1"/>
      <w:r w:rsidRPr="00C948CE">
        <w:rPr>
          <w:color w:val="000000" w:themeColor="text1"/>
          <w:sz w:val="28"/>
          <w:szCs w:val="28"/>
        </w:rPr>
        <w:lastRenderedPageBreak/>
        <w:t>з</w:t>
      </w:r>
      <w:r w:rsidR="00E65015" w:rsidRPr="00C948CE">
        <w:rPr>
          <w:color w:val="000000" w:themeColor="text1"/>
          <w:sz w:val="28"/>
          <w:szCs w:val="28"/>
        </w:rPr>
        <w:t xml:space="preserve">абезпечення </w:t>
      </w:r>
      <w:r w:rsidR="00DA7B4D" w:rsidRPr="00C948CE">
        <w:rPr>
          <w:color w:val="000000" w:themeColor="text1"/>
          <w:sz w:val="28"/>
          <w:szCs w:val="28"/>
        </w:rPr>
        <w:t>підвищення кваліфікації педагогічних, наукових і науково-педагогічних працівників</w:t>
      </w:r>
      <w:r w:rsidR="00E65015" w:rsidRPr="00C948CE">
        <w:rPr>
          <w:color w:val="000000" w:themeColor="text1"/>
          <w:sz w:val="28"/>
          <w:szCs w:val="28"/>
        </w:rPr>
        <w:t>;</w:t>
      </w:r>
    </w:p>
    <w:p w:rsidR="00DA7B4D" w:rsidRPr="00C948CE" w:rsidRDefault="001053CD" w:rsidP="00DA7B4D">
      <w:pPr>
        <w:pStyle w:val="rvps2"/>
        <w:numPr>
          <w:ilvl w:val="1"/>
          <w:numId w:val="3"/>
        </w:numPr>
        <w:shd w:val="clear" w:color="auto" w:fill="FFFFFF"/>
        <w:tabs>
          <w:tab w:val="clear" w:pos="2838"/>
          <w:tab w:val="num" w:pos="1418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2" w:name="n281"/>
      <w:bookmarkStart w:id="3" w:name="n283"/>
      <w:bookmarkEnd w:id="2"/>
      <w:bookmarkEnd w:id="3"/>
      <w:r w:rsidRPr="00C948CE">
        <w:rPr>
          <w:color w:val="000000" w:themeColor="text1"/>
          <w:sz w:val="28"/>
          <w:szCs w:val="28"/>
        </w:rPr>
        <w:t>з</w:t>
      </w:r>
      <w:r w:rsidR="00E65015" w:rsidRPr="00C948CE">
        <w:rPr>
          <w:color w:val="000000" w:themeColor="text1"/>
          <w:sz w:val="28"/>
          <w:szCs w:val="28"/>
        </w:rPr>
        <w:t xml:space="preserve">абезпечення </w:t>
      </w:r>
      <w:r w:rsidR="00DA7B4D" w:rsidRPr="00C948CE">
        <w:rPr>
          <w:color w:val="000000" w:themeColor="text1"/>
          <w:sz w:val="28"/>
          <w:szCs w:val="28"/>
        </w:rPr>
        <w:t xml:space="preserve">публічності інформації про освітні програми, ступені вищої </w:t>
      </w:r>
      <w:r w:rsidR="00E65015" w:rsidRPr="00C948CE">
        <w:rPr>
          <w:color w:val="000000" w:themeColor="text1"/>
          <w:sz w:val="28"/>
          <w:szCs w:val="28"/>
        </w:rPr>
        <w:t xml:space="preserve">і фахової </w:t>
      </w:r>
      <w:proofErr w:type="spellStart"/>
      <w:r w:rsidR="00E65015" w:rsidRPr="00C948CE">
        <w:rPr>
          <w:color w:val="000000" w:themeColor="text1"/>
          <w:sz w:val="28"/>
          <w:szCs w:val="28"/>
        </w:rPr>
        <w:t>передвищої</w:t>
      </w:r>
      <w:proofErr w:type="spellEnd"/>
      <w:r w:rsidR="00E65015" w:rsidRPr="00C948CE">
        <w:rPr>
          <w:color w:val="000000" w:themeColor="text1"/>
          <w:sz w:val="28"/>
          <w:szCs w:val="28"/>
        </w:rPr>
        <w:t xml:space="preserve"> </w:t>
      </w:r>
      <w:r w:rsidR="00DA7B4D" w:rsidRPr="00C948CE">
        <w:rPr>
          <w:color w:val="000000" w:themeColor="text1"/>
          <w:sz w:val="28"/>
          <w:szCs w:val="28"/>
        </w:rPr>
        <w:t>освіти та кваліфікації</w:t>
      </w:r>
      <w:r w:rsidR="00E65015" w:rsidRPr="00C948CE">
        <w:rPr>
          <w:color w:val="000000" w:themeColor="text1"/>
          <w:sz w:val="28"/>
          <w:szCs w:val="28"/>
        </w:rPr>
        <w:t>;</w:t>
      </w:r>
    </w:p>
    <w:p w:rsidR="00DA7B4D" w:rsidRPr="00C948CE" w:rsidRDefault="001053CD" w:rsidP="00DA7B4D">
      <w:pPr>
        <w:pStyle w:val="rvps2"/>
        <w:numPr>
          <w:ilvl w:val="1"/>
          <w:numId w:val="3"/>
        </w:numPr>
        <w:shd w:val="clear" w:color="auto" w:fill="FFFFFF"/>
        <w:tabs>
          <w:tab w:val="clear" w:pos="2838"/>
          <w:tab w:val="num" w:pos="1418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4" w:name="n284"/>
      <w:bookmarkEnd w:id="4"/>
      <w:r w:rsidRPr="00C948CE">
        <w:rPr>
          <w:color w:val="000000" w:themeColor="text1"/>
          <w:sz w:val="28"/>
          <w:szCs w:val="28"/>
        </w:rPr>
        <w:t>з</w:t>
      </w:r>
      <w:r w:rsidR="00DA7B4D" w:rsidRPr="00C948CE">
        <w:rPr>
          <w:color w:val="000000" w:themeColor="text1"/>
          <w:sz w:val="28"/>
          <w:szCs w:val="28"/>
        </w:rPr>
        <w:t>абезпечення дотримання академічної доброчесності працівниками Університету та здобувачами освіти, у тому числі створення і забезпечення функціонування ефективної системи запобігання та виявлення академічного плагіату</w:t>
      </w:r>
      <w:r w:rsidR="00E65015" w:rsidRPr="00C948CE">
        <w:rPr>
          <w:color w:val="000000" w:themeColor="text1"/>
          <w:sz w:val="28"/>
          <w:szCs w:val="28"/>
        </w:rPr>
        <w:t>;</w:t>
      </w:r>
    </w:p>
    <w:p w:rsidR="00B817F9" w:rsidRPr="00C948CE" w:rsidRDefault="001053CD" w:rsidP="00B817F9">
      <w:pPr>
        <w:pStyle w:val="af0"/>
        <w:numPr>
          <w:ilvl w:val="1"/>
          <w:numId w:val="3"/>
        </w:numPr>
        <w:tabs>
          <w:tab w:val="left" w:pos="1276"/>
        </w:tabs>
        <w:spacing w:line="324" w:lineRule="exact"/>
        <w:ind w:left="0" w:right="-2" w:firstLine="567"/>
        <w:jc w:val="both"/>
        <w:rPr>
          <w:sz w:val="28"/>
          <w:szCs w:val="28"/>
          <w:lang w:val="uk-UA"/>
        </w:rPr>
      </w:pPr>
      <w:r w:rsidRPr="00C948CE">
        <w:rPr>
          <w:sz w:val="28"/>
          <w:szCs w:val="28"/>
          <w:lang w:val="uk-UA"/>
        </w:rPr>
        <w:t>к</w:t>
      </w:r>
      <w:r w:rsidR="00B817F9" w:rsidRPr="00C948CE">
        <w:rPr>
          <w:sz w:val="28"/>
          <w:szCs w:val="28"/>
          <w:lang w:val="uk-UA"/>
        </w:rPr>
        <w:t>оординація процесу підготовки і проведення акредитації освітніх програм</w:t>
      </w:r>
      <w:r w:rsidRPr="00C948CE">
        <w:rPr>
          <w:sz w:val="28"/>
          <w:szCs w:val="28"/>
          <w:lang w:val="uk-UA"/>
        </w:rPr>
        <w:t xml:space="preserve"> у структурних підрозділах Університету, в тому числі територіально відокремлених (далі – ТВСП)</w:t>
      </w:r>
      <w:r w:rsidR="00E65015" w:rsidRPr="00C948CE">
        <w:rPr>
          <w:sz w:val="28"/>
          <w:szCs w:val="28"/>
          <w:lang w:val="uk-UA"/>
        </w:rPr>
        <w:t>;</w:t>
      </w:r>
    </w:p>
    <w:p w:rsidR="00B817F9" w:rsidRPr="00C948CE" w:rsidRDefault="001053CD" w:rsidP="00B817F9">
      <w:pPr>
        <w:pStyle w:val="af0"/>
        <w:numPr>
          <w:ilvl w:val="1"/>
          <w:numId w:val="3"/>
        </w:numPr>
        <w:tabs>
          <w:tab w:val="left" w:pos="1276"/>
        </w:tabs>
        <w:spacing w:line="324" w:lineRule="exact"/>
        <w:ind w:left="0" w:right="-2" w:firstLine="567"/>
        <w:jc w:val="both"/>
        <w:rPr>
          <w:sz w:val="28"/>
          <w:szCs w:val="28"/>
          <w:lang w:val="uk-UA"/>
        </w:rPr>
      </w:pPr>
      <w:r w:rsidRPr="00C948CE">
        <w:rPr>
          <w:sz w:val="28"/>
          <w:szCs w:val="28"/>
          <w:lang w:val="uk-UA"/>
        </w:rPr>
        <w:t>о</w:t>
      </w:r>
      <w:r w:rsidR="00B817F9" w:rsidRPr="00C948CE">
        <w:rPr>
          <w:sz w:val="28"/>
          <w:szCs w:val="28"/>
          <w:lang w:val="uk-UA"/>
        </w:rPr>
        <w:t>рганізація роботи на різних етапах ліцензування спеціальностей</w:t>
      </w:r>
      <w:r w:rsidRPr="00C948CE">
        <w:rPr>
          <w:sz w:val="28"/>
          <w:szCs w:val="28"/>
          <w:lang w:val="uk-UA"/>
        </w:rPr>
        <w:t xml:space="preserve"> у структурних підрозділах Університету, в тому числі ТВСП</w:t>
      </w:r>
      <w:r w:rsidR="00E65015" w:rsidRPr="00C948CE">
        <w:rPr>
          <w:sz w:val="28"/>
          <w:szCs w:val="28"/>
          <w:lang w:val="uk-UA"/>
        </w:rPr>
        <w:t>;</w:t>
      </w:r>
    </w:p>
    <w:p w:rsidR="00B817F9" w:rsidRPr="00C948CE" w:rsidRDefault="001053CD" w:rsidP="00B817F9">
      <w:pPr>
        <w:pStyle w:val="af0"/>
        <w:numPr>
          <w:ilvl w:val="1"/>
          <w:numId w:val="3"/>
        </w:numPr>
        <w:tabs>
          <w:tab w:val="left" w:pos="1276"/>
        </w:tabs>
        <w:spacing w:line="322" w:lineRule="exact"/>
        <w:ind w:left="0" w:firstLine="567"/>
        <w:jc w:val="both"/>
        <w:rPr>
          <w:sz w:val="28"/>
          <w:szCs w:val="28"/>
          <w:lang w:val="uk-UA"/>
        </w:rPr>
      </w:pPr>
      <w:r w:rsidRPr="00C948CE">
        <w:rPr>
          <w:sz w:val="28"/>
          <w:szCs w:val="28"/>
          <w:lang w:val="uk-UA"/>
        </w:rPr>
        <w:t>р</w:t>
      </w:r>
      <w:r w:rsidR="00B817F9" w:rsidRPr="00C948CE">
        <w:rPr>
          <w:sz w:val="28"/>
          <w:szCs w:val="28"/>
          <w:lang w:val="uk-UA"/>
        </w:rPr>
        <w:t xml:space="preserve">еалізація освітніх </w:t>
      </w:r>
      <w:proofErr w:type="spellStart"/>
      <w:r w:rsidR="00B817F9" w:rsidRPr="00C948CE">
        <w:rPr>
          <w:sz w:val="28"/>
          <w:szCs w:val="28"/>
          <w:lang w:val="uk-UA"/>
        </w:rPr>
        <w:t>про</w:t>
      </w:r>
      <w:r w:rsidR="00E65015" w:rsidRPr="00C948CE">
        <w:rPr>
          <w:sz w:val="28"/>
          <w:szCs w:val="28"/>
          <w:lang w:val="uk-UA"/>
        </w:rPr>
        <w:t>є</w:t>
      </w:r>
      <w:r w:rsidR="00B817F9" w:rsidRPr="00C948CE">
        <w:rPr>
          <w:sz w:val="28"/>
          <w:szCs w:val="28"/>
          <w:lang w:val="uk-UA"/>
        </w:rPr>
        <w:t>ктів</w:t>
      </w:r>
      <w:proofErr w:type="spellEnd"/>
      <w:r w:rsidR="00B817F9" w:rsidRPr="00C948CE">
        <w:rPr>
          <w:sz w:val="28"/>
          <w:szCs w:val="28"/>
          <w:lang w:val="uk-UA"/>
        </w:rPr>
        <w:t xml:space="preserve"> Університету</w:t>
      </w:r>
      <w:r w:rsidR="00E65015" w:rsidRPr="00C948CE">
        <w:rPr>
          <w:sz w:val="28"/>
          <w:szCs w:val="28"/>
          <w:lang w:val="uk-UA"/>
        </w:rPr>
        <w:t>;</w:t>
      </w:r>
    </w:p>
    <w:p w:rsidR="00393292" w:rsidRPr="00C948CE" w:rsidRDefault="001053CD" w:rsidP="00FA3B1C">
      <w:pPr>
        <w:pStyle w:val="24"/>
        <w:numPr>
          <w:ilvl w:val="1"/>
          <w:numId w:val="3"/>
        </w:numPr>
        <w:shd w:val="clear" w:color="auto" w:fill="auto"/>
        <w:tabs>
          <w:tab w:val="clear" w:pos="2838"/>
          <w:tab w:val="left" w:pos="0"/>
          <w:tab w:val="num" w:pos="1276"/>
        </w:tabs>
        <w:spacing w:before="0" w:line="240" w:lineRule="auto"/>
        <w:ind w:firstLine="567"/>
        <w:rPr>
          <w:color w:val="000000"/>
          <w:sz w:val="28"/>
          <w:szCs w:val="28"/>
          <w:lang w:val="uk-UA"/>
        </w:rPr>
      </w:pPr>
      <w:r w:rsidRPr="00C948CE">
        <w:rPr>
          <w:color w:val="000000"/>
          <w:sz w:val="28"/>
          <w:szCs w:val="28"/>
          <w:lang w:val="uk-UA"/>
        </w:rPr>
        <w:t>н</w:t>
      </w:r>
      <w:r w:rsidR="00393292" w:rsidRPr="00C948CE">
        <w:rPr>
          <w:color w:val="000000"/>
          <w:sz w:val="28"/>
          <w:szCs w:val="28"/>
          <w:lang w:val="uk-UA"/>
        </w:rPr>
        <w:t>ормативно-методичне забезпечення освітнього процесу в Університеті;</w:t>
      </w:r>
    </w:p>
    <w:p w:rsidR="00393292" w:rsidRPr="00C948CE" w:rsidRDefault="001053CD" w:rsidP="008F2E9E">
      <w:pPr>
        <w:pStyle w:val="24"/>
        <w:numPr>
          <w:ilvl w:val="1"/>
          <w:numId w:val="3"/>
        </w:numPr>
        <w:shd w:val="clear" w:color="auto" w:fill="auto"/>
        <w:tabs>
          <w:tab w:val="left" w:pos="0"/>
          <w:tab w:val="left" w:pos="1276"/>
        </w:tabs>
        <w:spacing w:before="0" w:line="240" w:lineRule="auto"/>
        <w:ind w:firstLine="567"/>
        <w:rPr>
          <w:color w:val="000000"/>
          <w:sz w:val="28"/>
          <w:szCs w:val="28"/>
          <w:lang w:val="uk-UA"/>
        </w:rPr>
      </w:pPr>
      <w:r w:rsidRPr="00C948CE">
        <w:rPr>
          <w:color w:val="000000"/>
          <w:sz w:val="28"/>
          <w:szCs w:val="28"/>
          <w:lang w:val="uk-UA"/>
        </w:rPr>
        <w:t>п</w:t>
      </w:r>
      <w:r w:rsidR="00393292" w:rsidRPr="00C948CE">
        <w:rPr>
          <w:color w:val="000000"/>
          <w:sz w:val="28"/>
          <w:szCs w:val="28"/>
          <w:lang w:val="uk-UA"/>
        </w:rPr>
        <w:t xml:space="preserve">ланування, організація і аналіз стану освітнього процесу в усіх структурних підрозділах </w:t>
      </w:r>
      <w:r w:rsidR="00E65015" w:rsidRPr="00C948CE">
        <w:rPr>
          <w:color w:val="000000"/>
          <w:sz w:val="28"/>
          <w:szCs w:val="28"/>
          <w:lang w:val="uk-UA"/>
        </w:rPr>
        <w:t>У</w:t>
      </w:r>
      <w:r w:rsidR="00393292" w:rsidRPr="00C948CE">
        <w:rPr>
          <w:color w:val="000000"/>
          <w:sz w:val="28"/>
          <w:szCs w:val="28"/>
          <w:lang w:val="uk-UA"/>
        </w:rPr>
        <w:t>ніверситету, в тому числі і територіально відокремлених;</w:t>
      </w:r>
    </w:p>
    <w:p w:rsidR="00393292" w:rsidRPr="00C948CE" w:rsidRDefault="001053CD" w:rsidP="008F2E9E">
      <w:pPr>
        <w:pStyle w:val="24"/>
        <w:numPr>
          <w:ilvl w:val="1"/>
          <w:numId w:val="3"/>
        </w:numPr>
        <w:shd w:val="clear" w:color="auto" w:fill="auto"/>
        <w:tabs>
          <w:tab w:val="left" w:pos="0"/>
          <w:tab w:val="left" w:pos="1276"/>
        </w:tabs>
        <w:spacing w:before="0" w:line="240" w:lineRule="auto"/>
        <w:ind w:firstLine="567"/>
        <w:rPr>
          <w:color w:val="000000"/>
          <w:sz w:val="28"/>
          <w:szCs w:val="28"/>
          <w:lang w:val="uk-UA"/>
        </w:rPr>
      </w:pPr>
      <w:r w:rsidRPr="00C948CE">
        <w:rPr>
          <w:color w:val="000000"/>
          <w:sz w:val="28"/>
          <w:szCs w:val="28"/>
          <w:lang w:val="uk-UA"/>
        </w:rPr>
        <w:t>о</w:t>
      </w:r>
      <w:r w:rsidR="00393292" w:rsidRPr="00C948CE">
        <w:rPr>
          <w:color w:val="000000"/>
          <w:sz w:val="28"/>
          <w:szCs w:val="28"/>
          <w:lang w:val="uk-UA"/>
        </w:rPr>
        <w:t>рганізація розробки та контроль якості складових науково-методичного забезпечення освітнього процесу;</w:t>
      </w:r>
    </w:p>
    <w:p w:rsidR="0003618B" w:rsidRPr="00C948CE" w:rsidRDefault="001053CD" w:rsidP="004E491A">
      <w:pPr>
        <w:pStyle w:val="11"/>
        <w:widowControl w:val="0"/>
        <w:numPr>
          <w:ilvl w:val="1"/>
          <w:numId w:val="3"/>
        </w:numPr>
        <w:shd w:val="clear" w:color="auto" w:fill="auto"/>
        <w:tabs>
          <w:tab w:val="left" w:pos="1327"/>
          <w:tab w:val="left" w:pos="1418"/>
        </w:tabs>
        <w:spacing w:before="0" w:line="240" w:lineRule="auto"/>
        <w:ind w:right="20" w:firstLine="567"/>
        <w:rPr>
          <w:sz w:val="28"/>
          <w:szCs w:val="28"/>
          <w:lang w:val="uk-UA"/>
        </w:rPr>
      </w:pPr>
      <w:r w:rsidRPr="00C948CE">
        <w:rPr>
          <w:sz w:val="28"/>
          <w:szCs w:val="28"/>
          <w:lang w:val="uk-UA"/>
        </w:rPr>
        <w:t>з</w:t>
      </w:r>
      <w:r w:rsidR="0003618B" w:rsidRPr="00C948CE">
        <w:rPr>
          <w:sz w:val="28"/>
          <w:szCs w:val="28"/>
          <w:lang w:val="uk-UA"/>
        </w:rPr>
        <w:t xml:space="preserve">абезпечення повного, якісного й оперативного </w:t>
      </w:r>
      <w:proofErr w:type="spellStart"/>
      <w:r w:rsidR="0003618B" w:rsidRPr="00C948CE">
        <w:rPr>
          <w:sz w:val="28"/>
          <w:szCs w:val="28"/>
          <w:lang w:val="uk-UA"/>
        </w:rPr>
        <w:t>бібліотечно</w:t>
      </w:r>
      <w:proofErr w:type="spellEnd"/>
      <w:r w:rsidR="0003618B" w:rsidRPr="00C948CE">
        <w:rPr>
          <w:sz w:val="28"/>
          <w:szCs w:val="28"/>
          <w:lang w:val="uk-UA"/>
        </w:rPr>
        <w:t xml:space="preserve">-бібліографічного та інформаційного обслуговування </w:t>
      </w:r>
      <w:r w:rsidR="00FA3B1C" w:rsidRPr="00C948CE">
        <w:rPr>
          <w:sz w:val="28"/>
          <w:szCs w:val="28"/>
          <w:lang w:val="uk-UA"/>
        </w:rPr>
        <w:t>здобувачів вищої освіти,</w:t>
      </w:r>
      <w:r w:rsidR="0003618B" w:rsidRPr="00C948CE">
        <w:rPr>
          <w:sz w:val="28"/>
          <w:szCs w:val="28"/>
          <w:lang w:val="uk-UA"/>
        </w:rPr>
        <w:t xml:space="preserve"> докторантів, наукових і науково-педагогічних працівників, працівників інших струк</w:t>
      </w:r>
      <w:r w:rsidR="00E65015" w:rsidRPr="00C948CE">
        <w:rPr>
          <w:sz w:val="28"/>
          <w:szCs w:val="28"/>
          <w:lang w:val="uk-UA"/>
        </w:rPr>
        <w:t>турних підрозділів Університету;</w:t>
      </w:r>
    </w:p>
    <w:p w:rsidR="0003618B" w:rsidRPr="00C948CE" w:rsidRDefault="001053CD" w:rsidP="004E491A">
      <w:pPr>
        <w:pStyle w:val="11"/>
        <w:widowControl w:val="0"/>
        <w:numPr>
          <w:ilvl w:val="1"/>
          <w:numId w:val="3"/>
        </w:numPr>
        <w:shd w:val="clear" w:color="auto" w:fill="auto"/>
        <w:tabs>
          <w:tab w:val="left" w:pos="1327"/>
          <w:tab w:val="left" w:pos="1418"/>
        </w:tabs>
        <w:spacing w:before="0" w:line="240" w:lineRule="auto"/>
        <w:ind w:right="20" w:firstLine="567"/>
        <w:rPr>
          <w:sz w:val="28"/>
          <w:szCs w:val="28"/>
          <w:lang w:val="uk-UA"/>
        </w:rPr>
      </w:pPr>
      <w:r w:rsidRPr="00C948CE">
        <w:rPr>
          <w:sz w:val="28"/>
          <w:szCs w:val="28"/>
          <w:lang w:val="uk-UA"/>
        </w:rPr>
        <w:t>ф</w:t>
      </w:r>
      <w:r w:rsidR="0003618B" w:rsidRPr="00C948CE">
        <w:rPr>
          <w:sz w:val="28"/>
          <w:szCs w:val="28"/>
          <w:lang w:val="uk-UA"/>
        </w:rPr>
        <w:t>ормування бібліотечного фонду і документів на електронних носіях відповідно до профілю Університету та інформаційних потреб усіх категорій користувачів</w:t>
      </w:r>
      <w:r w:rsidR="00E65015" w:rsidRPr="00C948CE">
        <w:rPr>
          <w:sz w:val="28"/>
          <w:szCs w:val="28"/>
          <w:lang w:val="uk-UA"/>
        </w:rPr>
        <w:t>;</w:t>
      </w:r>
      <w:r w:rsidR="0003618B" w:rsidRPr="00C948CE">
        <w:rPr>
          <w:sz w:val="28"/>
          <w:szCs w:val="28"/>
          <w:lang w:val="uk-UA"/>
        </w:rPr>
        <w:t xml:space="preserve"> </w:t>
      </w:r>
    </w:p>
    <w:p w:rsidR="0003618B" w:rsidRPr="00C948CE" w:rsidRDefault="001053CD" w:rsidP="004E491A">
      <w:pPr>
        <w:pStyle w:val="11"/>
        <w:widowControl w:val="0"/>
        <w:numPr>
          <w:ilvl w:val="1"/>
          <w:numId w:val="3"/>
        </w:numPr>
        <w:shd w:val="clear" w:color="auto" w:fill="auto"/>
        <w:tabs>
          <w:tab w:val="left" w:pos="1327"/>
          <w:tab w:val="left" w:pos="1418"/>
        </w:tabs>
        <w:spacing w:before="0" w:line="240" w:lineRule="auto"/>
        <w:ind w:right="20" w:firstLine="567"/>
        <w:rPr>
          <w:sz w:val="28"/>
          <w:szCs w:val="28"/>
          <w:lang w:val="uk-UA"/>
        </w:rPr>
      </w:pPr>
      <w:r w:rsidRPr="00C948CE">
        <w:rPr>
          <w:sz w:val="28"/>
          <w:szCs w:val="28"/>
          <w:lang w:val="uk-UA"/>
        </w:rPr>
        <w:t>р</w:t>
      </w:r>
      <w:r w:rsidR="0003618B" w:rsidRPr="00C948CE">
        <w:rPr>
          <w:sz w:val="28"/>
          <w:szCs w:val="28"/>
          <w:lang w:val="uk-UA"/>
        </w:rPr>
        <w:t xml:space="preserve">озширення номенклатури </w:t>
      </w:r>
      <w:proofErr w:type="spellStart"/>
      <w:r w:rsidR="0003618B" w:rsidRPr="00C948CE">
        <w:rPr>
          <w:sz w:val="28"/>
          <w:szCs w:val="28"/>
          <w:lang w:val="uk-UA"/>
        </w:rPr>
        <w:t>бібліотечно</w:t>
      </w:r>
      <w:proofErr w:type="spellEnd"/>
      <w:r w:rsidR="0003618B" w:rsidRPr="00C948CE">
        <w:rPr>
          <w:sz w:val="28"/>
          <w:szCs w:val="28"/>
          <w:lang w:val="uk-UA"/>
        </w:rPr>
        <w:t>-інформаційних та сервісних послуг, удосконалення традиційних і впровадження нових бібліотечних форм і методів роботи на основі новітніх інформаційних технологій та комп’ютеризації інформаційно-бібліотечних процесів</w:t>
      </w:r>
      <w:r w:rsidR="00E65015" w:rsidRPr="00C948CE">
        <w:rPr>
          <w:sz w:val="28"/>
          <w:szCs w:val="28"/>
          <w:lang w:val="uk-UA"/>
        </w:rPr>
        <w:t>;</w:t>
      </w:r>
    </w:p>
    <w:p w:rsidR="00FA3B1C" w:rsidRPr="00C948CE" w:rsidRDefault="001053CD" w:rsidP="004E491A">
      <w:pPr>
        <w:pStyle w:val="11"/>
        <w:widowControl w:val="0"/>
        <w:numPr>
          <w:ilvl w:val="1"/>
          <w:numId w:val="3"/>
        </w:numPr>
        <w:shd w:val="clear" w:color="auto" w:fill="auto"/>
        <w:tabs>
          <w:tab w:val="left" w:pos="1327"/>
          <w:tab w:val="left" w:pos="1418"/>
        </w:tabs>
        <w:spacing w:before="0" w:line="240" w:lineRule="auto"/>
        <w:ind w:right="20" w:firstLine="567"/>
        <w:rPr>
          <w:sz w:val="28"/>
          <w:szCs w:val="28"/>
          <w:lang w:val="uk-UA"/>
        </w:rPr>
      </w:pPr>
      <w:r w:rsidRPr="00C948CE">
        <w:rPr>
          <w:sz w:val="28"/>
          <w:szCs w:val="28"/>
          <w:lang w:val="uk-UA"/>
        </w:rPr>
        <w:t>о</w:t>
      </w:r>
      <w:r w:rsidR="0003618B" w:rsidRPr="00C948CE">
        <w:rPr>
          <w:sz w:val="28"/>
          <w:szCs w:val="28"/>
          <w:lang w:val="uk-UA"/>
        </w:rPr>
        <w:t>рганізація та ведення довідково-бібліографічного апарату з використанням як традиційних, так і новітніх технологій</w:t>
      </w:r>
      <w:r w:rsidR="00E65015" w:rsidRPr="00C948CE">
        <w:rPr>
          <w:sz w:val="28"/>
          <w:szCs w:val="28"/>
          <w:lang w:val="uk-UA"/>
        </w:rPr>
        <w:t>;</w:t>
      </w:r>
    </w:p>
    <w:p w:rsidR="0003618B" w:rsidRPr="00C948CE" w:rsidRDefault="001053CD" w:rsidP="004E491A">
      <w:pPr>
        <w:pStyle w:val="11"/>
        <w:widowControl w:val="0"/>
        <w:numPr>
          <w:ilvl w:val="1"/>
          <w:numId w:val="3"/>
        </w:numPr>
        <w:shd w:val="clear" w:color="auto" w:fill="auto"/>
        <w:tabs>
          <w:tab w:val="left" w:pos="1327"/>
          <w:tab w:val="left" w:pos="1418"/>
        </w:tabs>
        <w:spacing w:before="0" w:line="240" w:lineRule="auto"/>
        <w:ind w:right="20" w:firstLine="567"/>
        <w:rPr>
          <w:sz w:val="28"/>
          <w:szCs w:val="28"/>
          <w:lang w:val="uk-UA"/>
        </w:rPr>
      </w:pPr>
      <w:r w:rsidRPr="00C948CE">
        <w:rPr>
          <w:sz w:val="28"/>
          <w:szCs w:val="28"/>
          <w:lang w:val="uk-UA"/>
        </w:rPr>
        <w:t>п</w:t>
      </w:r>
      <w:r w:rsidR="0003618B" w:rsidRPr="00C948CE">
        <w:rPr>
          <w:sz w:val="28"/>
          <w:szCs w:val="28"/>
          <w:lang w:val="uk-UA"/>
        </w:rPr>
        <w:t xml:space="preserve">ридбання інформаційних баз даних і виховання інформаційної культури користувачів, прищеплення їм навичок роботи з </w:t>
      </w:r>
      <w:proofErr w:type="spellStart"/>
      <w:r w:rsidR="0003618B" w:rsidRPr="00C948CE">
        <w:rPr>
          <w:sz w:val="28"/>
          <w:szCs w:val="28"/>
          <w:lang w:val="uk-UA"/>
        </w:rPr>
        <w:t>вебресурсами</w:t>
      </w:r>
      <w:proofErr w:type="spellEnd"/>
      <w:r w:rsidR="00E65015" w:rsidRPr="00C948CE">
        <w:rPr>
          <w:sz w:val="28"/>
          <w:szCs w:val="28"/>
          <w:lang w:val="uk-UA"/>
        </w:rPr>
        <w:t>;</w:t>
      </w:r>
      <w:r w:rsidR="0003618B" w:rsidRPr="00C948CE">
        <w:rPr>
          <w:sz w:val="28"/>
          <w:szCs w:val="28"/>
          <w:lang w:val="uk-UA"/>
        </w:rPr>
        <w:t xml:space="preserve"> </w:t>
      </w:r>
    </w:p>
    <w:p w:rsidR="0003618B" w:rsidRPr="00C948CE" w:rsidRDefault="001053CD" w:rsidP="004E491A">
      <w:pPr>
        <w:pStyle w:val="11"/>
        <w:widowControl w:val="0"/>
        <w:numPr>
          <w:ilvl w:val="1"/>
          <w:numId w:val="3"/>
        </w:numPr>
        <w:shd w:val="clear" w:color="auto" w:fill="auto"/>
        <w:tabs>
          <w:tab w:val="left" w:pos="1327"/>
          <w:tab w:val="left" w:pos="1418"/>
        </w:tabs>
        <w:spacing w:before="0" w:line="240" w:lineRule="auto"/>
        <w:ind w:right="20" w:firstLine="567"/>
        <w:rPr>
          <w:sz w:val="28"/>
          <w:szCs w:val="28"/>
          <w:lang w:val="uk-UA"/>
        </w:rPr>
      </w:pPr>
      <w:r w:rsidRPr="00C948CE">
        <w:rPr>
          <w:sz w:val="28"/>
          <w:szCs w:val="28"/>
          <w:lang w:val="uk-UA"/>
        </w:rPr>
        <w:t>н</w:t>
      </w:r>
      <w:r w:rsidR="0003618B" w:rsidRPr="00C948CE">
        <w:rPr>
          <w:sz w:val="28"/>
          <w:szCs w:val="28"/>
          <w:lang w:val="uk-UA"/>
        </w:rPr>
        <w:t xml:space="preserve">алагодження </w:t>
      </w:r>
      <w:r w:rsidR="00824E58" w:rsidRPr="00C948CE">
        <w:rPr>
          <w:sz w:val="28"/>
          <w:szCs w:val="28"/>
          <w:lang w:val="uk-UA"/>
        </w:rPr>
        <w:t xml:space="preserve">контактів і здійснення прямих </w:t>
      </w:r>
      <w:proofErr w:type="spellStart"/>
      <w:r w:rsidR="00824E58" w:rsidRPr="00C948CE">
        <w:rPr>
          <w:sz w:val="28"/>
          <w:szCs w:val="28"/>
          <w:lang w:val="uk-UA"/>
        </w:rPr>
        <w:t>з</w:t>
      </w:r>
      <w:r w:rsidR="0003618B" w:rsidRPr="00C948CE">
        <w:rPr>
          <w:sz w:val="28"/>
          <w:szCs w:val="28"/>
          <w:lang w:val="uk-UA"/>
        </w:rPr>
        <w:t>в’язків</w:t>
      </w:r>
      <w:proofErr w:type="spellEnd"/>
      <w:r w:rsidR="0003618B" w:rsidRPr="00C948CE">
        <w:rPr>
          <w:sz w:val="28"/>
          <w:szCs w:val="28"/>
          <w:lang w:val="uk-UA"/>
        </w:rPr>
        <w:t xml:space="preserve"> із бібліотеками інших закладів освіти, з освітніми добродійними фондами</w:t>
      </w:r>
      <w:r w:rsidR="00824E58" w:rsidRPr="00C948CE">
        <w:rPr>
          <w:sz w:val="28"/>
          <w:szCs w:val="28"/>
          <w:lang w:val="uk-UA"/>
        </w:rPr>
        <w:t>;</w:t>
      </w:r>
    </w:p>
    <w:p w:rsidR="00B12AF3" w:rsidRPr="00C948CE" w:rsidRDefault="001053CD" w:rsidP="008F2E9E">
      <w:pPr>
        <w:pStyle w:val="21"/>
        <w:numPr>
          <w:ilvl w:val="1"/>
          <w:numId w:val="3"/>
        </w:numPr>
        <w:tabs>
          <w:tab w:val="left" w:pos="1276"/>
        </w:tabs>
        <w:ind w:firstLine="567"/>
        <w:jc w:val="both"/>
        <w:rPr>
          <w:szCs w:val="28"/>
        </w:rPr>
      </w:pPr>
      <w:r w:rsidRPr="00C948CE">
        <w:rPr>
          <w:szCs w:val="28"/>
        </w:rPr>
        <w:t>о</w:t>
      </w:r>
      <w:r w:rsidR="00B12AF3" w:rsidRPr="00C948CE">
        <w:rPr>
          <w:szCs w:val="28"/>
        </w:rPr>
        <w:t xml:space="preserve">рганізація  видавничої діяльності </w:t>
      </w:r>
      <w:r w:rsidR="00824E58" w:rsidRPr="00C948CE">
        <w:rPr>
          <w:szCs w:val="28"/>
        </w:rPr>
        <w:t>У</w:t>
      </w:r>
      <w:r w:rsidR="00B12AF3" w:rsidRPr="00C948CE">
        <w:rPr>
          <w:szCs w:val="28"/>
        </w:rPr>
        <w:t>ніверситету</w:t>
      </w:r>
      <w:r w:rsidR="00824E58" w:rsidRPr="00C948CE">
        <w:rPr>
          <w:szCs w:val="28"/>
        </w:rPr>
        <w:t>;</w:t>
      </w:r>
    </w:p>
    <w:p w:rsidR="00B12AF3" w:rsidRPr="00C948CE" w:rsidRDefault="001053CD" w:rsidP="008F2E9E">
      <w:pPr>
        <w:pStyle w:val="af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TimesNewRoman"/>
          <w:sz w:val="28"/>
          <w:szCs w:val="28"/>
          <w:lang w:val="uk-UA"/>
        </w:rPr>
      </w:pPr>
      <w:r w:rsidRPr="00C948CE">
        <w:rPr>
          <w:sz w:val="28"/>
          <w:szCs w:val="28"/>
          <w:lang w:val="uk-UA"/>
        </w:rPr>
        <w:t>в</w:t>
      </w:r>
      <w:r w:rsidR="00824E58" w:rsidRPr="00C948CE">
        <w:rPr>
          <w:sz w:val="28"/>
          <w:szCs w:val="28"/>
          <w:lang w:val="uk-UA"/>
        </w:rPr>
        <w:t xml:space="preserve">иготовлення </w:t>
      </w:r>
      <w:r w:rsidR="00B12AF3" w:rsidRPr="00C948CE">
        <w:rPr>
          <w:sz w:val="28"/>
          <w:szCs w:val="28"/>
          <w:lang w:val="uk-UA"/>
        </w:rPr>
        <w:t xml:space="preserve">видавничої продукції </w:t>
      </w:r>
      <w:r w:rsidR="00824E58" w:rsidRPr="00C948CE">
        <w:rPr>
          <w:sz w:val="28"/>
          <w:szCs w:val="28"/>
          <w:lang w:val="uk-UA"/>
        </w:rPr>
        <w:t>У</w:t>
      </w:r>
      <w:r w:rsidR="00B12AF3" w:rsidRPr="00C948CE">
        <w:rPr>
          <w:sz w:val="28"/>
          <w:szCs w:val="28"/>
          <w:lang w:val="uk-UA"/>
        </w:rPr>
        <w:t>ніверситету (</w:t>
      </w:r>
      <w:r w:rsidR="00B12AF3" w:rsidRPr="00C948CE">
        <w:rPr>
          <w:rFonts w:eastAsia="TimesNewRoman"/>
          <w:sz w:val="28"/>
          <w:szCs w:val="28"/>
          <w:lang w:val="uk-UA"/>
        </w:rPr>
        <w:t xml:space="preserve">виробничо-технологічний процес відтворення визначеним </w:t>
      </w:r>
      <w:proofErr w:type="spellStart"/>
      <w:r w:rsidR="00B12AF3" w:rsidRPr="00C948CE">
        <w:rPr>
          <w:rFonts w:eastAsia="TimesNewRoman"/>
          <w:sz w:val="28"/>
          <w:szCs w:val="28"/>
          <w:lang w:val="uk-UA"/>
        </w:rPr>
        <w:t>тиражем</w:t>
      </w:r>
      <w:proofErr w:type="spellEnd"/>
      <w:r w:rsidR="00B12AF3" w:rsidRPr="00C948CE">
        <w:rPr>
          <w:rFonts w:eastAsia="TimesNewRoman"/>
          <w:sz w:val="28"/>
          <w:szCs w:val="28"/>
          <w:lang w:val="uk-UA"/>
        </w:rPr>
        <w:t xml:space="preserve"> видавничого оригіналу поліграфічними чи іншими технічними засобами)</w:t>
      </w:r>
      <w:r w:rsidR="00824E58" w:rsidRPr="00C948CE">
        <w:rPr>
          <w:rFonts w:eastAsia="TimesNewRoman"/>
          <w:sz w:val="28"/>
          <w:szCs w:val="28"/>
          <w:lang w:val="uk-UA"/>
        </w:rPr>
        <w:t>;</w:t>
      </w:r>
    </w:p>
    <w:p w:rsidR="00B12AF3" w:rsidRPr="00C948CE" w:rsidRDefault="00B12AF3" w:rsidP="00B12AF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  <w:lang w:val="uk-UA"/>
        </w:rPr>
      </w:pPr>
      <w:r w:rsidRPr="00C948CE">
        <w:rPr>
          <w:rFonts w:eastAsia="TimesNewRoman"/>
          <w:sz w:val="28"/>
          <w:szCs w:val="28"/>
          <w:lang w:val="uk-UA"/>
        </w:rPr>
        <w:t xml:space="preserve">3.32. </w:t>
      </w:r>
      <w:r w:rsidR="001053CD" w:rsidRPr="00C948CE">
        <w:rPr>
          <w:rFonts w:eastAsia="TimesNewRoman"/>
          <w:sz w:val="28"/>
          <w:szCs w:val="28"/>
          <w:lang w:val="uk-UA"/>
        </w:rPr>
        <w:t>п</w:t>
      </w:r>
      <w:r w:rsidRPr="00C948CE">
        <w:rPr>
          <w:rFonts w:eastAsia="TimesNewRoman"/>
          <w:sz w:val="28"/>
          <w:szCs w:val="28"/>
          <w:lang w:val="uk-UA"/>
        </w:rPr>
        <w:t xml:space="preserve">ідготовка, тиражування та публікація електронних видань. </w:t>
      </w:r>
    </w:p>
    <w:p w:rsidR="00C253AB" w:rsidRPr="00C948CE" w:rsidRDefault="00C253AB" w:rsidP="007A4FA7">
      <w:pPr>
        <w:pStyle w:val="11"/>
        <w:widowControl w:val="0"/>
        <w:shd w:val="clear" w:color="auto" w:fill="auto"/>
        <w:tabs>
          <w:tab w:val="left" w:pos="1418"/>
        </w:tabs>
        <w:spacing w:before="0" w:line="240" w:lineRule="auto"/>
        <w:ind w:right="20" w:firstLine="0"/>
        <w:jc w:val="center"/>
        <w:rPr>
          <w:sz w:val="28"/>
          <w:szCs w:val="28"/>
          <w:lang w:val="uk-UA"/>
        </w:rPr>
      </w:pPr>
    </w:p>
    <w:p w:rsidR="00C253AB" w:rsidRPr="00C948CE" w:rsidRDefault="00C253AB" w:rsidP="004E491A">
      <w:pPr>
        <w:pStyle w:val="1"/>
        <w:rPr>
          <w:b/>
        </w:rPr>
      </w:pPr>
      <w:r w:rsidRPr="00C948CE">
        <w:rPr>
          <w:b/>
        </w:rPr>
        <w:t xml:space="preserve">4. Головні функції </w:t>
      </w:r>
    </w:p>
    <w:p w:rsidR="00E135AB" w:rsidRPr="00C948CE" w:rsidRDefault="00E135AB" w:rsidP="004E491A">
      <w:pPr>
        <w:pStyle w:val="21"/>
        <w:widowControl w:val="0"/>
        <w:jc w:val="both"/>
        <w:rPr>
          <w:bCs/>
        </w:rPr>
      </w:pPr>
    </w:p>
    <w:p w:rsidR="00C253AB" w:rsidRPr="00C948CE" w:rsidRDefault="00C253AB" w:rsidP="004E491A">
      <w:pPr>
        <w:pStyle w:val="21"/>
        <w:widowControl w:val="0"/>
        <w:jc w:val="both"/>
      </w:pPr>
      <w:r w:rsidRPr="00C948CE">
        <w:rPr>
          <w:bCs/>
        </w:rPr>
        <w:t xml:space="preserve">Управління </w:t>
      </w:r>
      <w:r w:rsidRPr="00C948CE">
        <w:t xml:space="preserve">у відповідності з покладеними на нього завданнями виконує такі функції: </w:t>
      </w:r>
    </w:p>
    <w:p w:rsidR="00E31B1F" w:rsidRPr="00C948CE" w:rsidRDefault="00E31B1F" w:rsidP="001053CD">
      <w:pPr>
        <w:tabs>
          <w:tab w:val="left" w:pos="1418"/>
        </w:tabs>
        <w:ind w:right="20" w:firstLine="709"/>
        <w:jc w:val="both"/>
        <w:rPr>
          <w:sz w:val="28"/>
          <w:szCs w:val="28"/>
          <w:lang w:val="uk-UA"/>
        </w:rPr>
      </w:pPr>
      <w:r w:rsidRPr="00C948CE">
        <w:rPr>
          <w:sz w:val="28"/>
          <w:szCs w:val="28"/>
          <w:lang w:val="uk-UA" w:eastAsia="uk-UA"/>
        </w:rPr>
        <w:t xml:space="preserve">4.1. </w:t>
      </w:r>
      <w:r w:rsidR="001053CD" w:rsidRPr="00C948CE">
        <w:rPr>
          <w:sz w:val="28"/>
          <w:szCs w:val="28"/>
          <w:lang w:val="uk-UA" w:eastAsia="uk-UA"/>
        </w:rPr>
        <w:t>к</w:t>
      </w:r>
      <w:r w:rsidRPr="00C948CE">
        <w:rPr>
          <w:sz w:val="28"/>
          <w:szCs w:val="28"/>
          <w:lang w:val="uk-UA" w:eastAsia="uk-UA"/>
        </w:rPr>
        <w:t>онтроль за проведенням акредитації освітніх програм та ліцензування нових спеціальностей.</w:t>
      </w:r>
    </w:p>
    <w:p w:rsidR="00E31B1F" w:rsidRPr="00C948CE" w:rsidRDefault="00E31B1F" w:rsidP="001053CD">
      <w:pPr>
        <w:tabs>
          <w:tab w:val="left" w:pos="1418"/>
        </w:tabs>
        <w:ind w:right="20" w:firstLine="709"/>
        <w:jc w:val="both"/>
        <w:rPr>
          <w:sz w:val="28"/>
          <w:szCs w:val="28"/>
          <w:lang w:val="uk-UA"/>
        </w:rPr>
      </w:pPr>
      <w:r w:rsidRPr="00C948CE">
        <w:rPr>
          <w:sz w:val="28"/>
          <w:szCs w:val="28"/>
          <w:lang w:val="uk-UA"/>
        </w:rPr>
        <w:t>4.</w:t>
      </w:r>
      <w:r w:rsidR="00C24485" w:rsidRPr="00C948CE">
        <w:rPr>
          <w:sz w:val="28"/>
          <w:szCs w:val="28"/>
          <w:lang w:val="uk-UA"/>
        </w:rPr>
        <w:t>2</w:t>
      </w:r>
      <w:r w:rsidRPr="00C948CE">
        <w:rPr>
          <w:sz w:val="28"/>
          <w:szCs w:val="28"/>
          <w:lang w:val="uk-UA"/>
        </w:rPr>
        <w:t xml:space="preserve">. </w:t>
      </w:r>
      <w:r w:rsidR="001053CD" w:rsidRPr="00C948CE">
        <w:rPr>
          <w:sz w:val="28"/>
          <w:szCs w:val="28"/>
          <w:lang w:val="uk-UA"/>
        </w:rPr>
        <w:t>о</w:t>
      </w:r>
      <w:r w:rsidRPr="00C948CE">
        <w:rPr>
          <w:sz w:val="28"/>
          <w:szCs w:val="28"/>
          <w:lang w:val="uk-UA"/>
        </w:rPr>
        <w:t>рганізація та контроль діяльності навчально-виховних підрозділів щодо отримання ліцензій на провадження освітньої діяльності згідно із заявленими спеціальностями і рівнями підготовки фахівців</w:t>
      </w:r>
      <w:r w:rsidR="00271179" w:rsidRPr="00C948CE">
        <w:rPr>
          <w:sz w:val="28"/>
          <w:szCs w:val="28"/>
          <w:lang w:val="uk-UA"/>
        </w:rPr>
        <w:t>;</w:t>
      </w:r>
    </w:p>
    <w:p w:rsidR="00E31B1F" w:rsidRPr="00C948CE" w:rsidRDefault="00E31B1F" w:rsidP="001053CD">
      <w:pPr>
        <w:tabs>
          <w:tab w:val="left" w:pos="1418"/>
        </w:tabs>
        <w:ind w:right="20" w:firstLine="709"/>
        <w:jc w:val="both"/>
        <w:rPr>
          <w:sz w:val="28"/>
          <w:szCs w:val="28"/>
          <w:lang w:val="uk-UA"/>
        </w:rPr>
      </w:pPr>
      <w:r w:rsidRPr="00C948CE">
        <w:rPr>
          <w:sz w:val="28"/>
          <w:szCs w:val="28"/>
          <w:lang w:val="uk-UA"/>
        </w:rPr>
        <w:t>4.</w:t>
      </w:r>
      <w:r w:rsidR="00C24485" w:rsidRPr="00C948CE">
        <w:rPr>
          <w:sz w:val="28"/>
          <w:szCs w:val="28"/>
          <w:lang w:val="uk-UA"/>
        </w:rPr>
        <w:t>3</w:t>
      </w:r>
      <w:r w:rsidRPr="00C948CE">
        <w:rPr>
          <w:sz w:val="28"/>
          <w:szCs w:val="28"/>
          <w:lang w:val="uk-UA"/>
        </w:rPr>
        <w:t xml:space="preserve">. </w:t>
      </w:r>
      <w:r w:rsidR="001053CD" w:rsidRPr="00C948CE">
        <w:rPr>
          <w:sz w:val="28"/>
          <w:szCs w:val="28"/>
          <w:lang w:val="uk-UA"/>
        </w:rPr>
        <w:t>н</w:t>
      </w:r>
      <w:r w:rsidRPr="00C948CE">
        <w:rPr>
          <w:sz w:val="28"/>
          <w:szCs w:val="28"/>
          <w:lang w:val="uk-UA"/>
        </w:rPr>
        <w:t>адання методичної допомоги та консультативних послуг щодо організації акредитації освітніх програм</w:t>
      </w:r>
      <w:r w:rsidR="00271179" w:rsidRPr="00C948CE">
        <w:rPr>
          <w:sz w:val="28"/>
          <w:szCs w:val="28"/>
          <w:lang w:val="uk-UA"/>
        </w:rPr>
        <w:t>;</w:t>
      </w:r>
    </w:p>
    <w:p w:rsidR="00E31B1F" w:rsidRPr="00C948CE" w:rsidRDefault="00E31B1F" w:rsidP="001053CD">
      <w:pPr>
        <w:pStyle w:val="23"/>
        <w:shd w:val="clear" w:color="auto" w:fill="auto"/>
        <w:tabs>
          <w:tab w:val="left" w:pos="1418"/>
        </w:tabs>
        <w:spacing w:after="0" w:line="322" w:lineRule="exact"/>
        <w:ind w:right="-2" w:firstLine="709"/>
        <w:jc w:val="both"/>
        <w:rPr>
          <w:sz w:val="28"/>
          <w:szCs w:val="28"/>
          <w:lang w:val="uk-UA"/>
        </w:rPr>
      </w:pPr>
      <w:r w:rsidRPr="00C948CE">
        <w:rPr>
          <w:sz w:val="28"/>
          <w:szCs w:val="28"/>
          <w:lang w:val="uk-UA"/>
        </w:rPr>
        <w:t>4.</w:t>
      </w:r>
      <w:r w:rsidR="00C24485" w:rsidRPr="00C948CE">
        <w:rPr>
          <w:sz w:val="28"/>
          <w:szCs w:val="28"/>
          <w:lang w:val="uk-UA"/>
        </w:rPr>
        <w:t>4</w:t>
      </w:r>
      <w:r w:rsidRPr="00C948CE">
        <w:rPr>
          <w:sz w:val="28"/>
          <w:szCs w:val="28"/>
          <w:lang w:val="uk-UA"/>
        </w:rPr>
        <w:t xml:space="preserve">. </w:t>
      </w:r>
      <w:r w:rsidR="001053CD" w:rsidRPr="00C948CE">
        <w:rPr>
          <w:sz w:val="28"/>
          <w:szCs w:val="28"/>
          <w:lang w:val="uk-UA"/>
        </w:rPr>
        <w:t>п</w:t>
      </w:r>
      <w:r w:rsidRPr="00C948CE">
        <w:rPr>
          <w:sz w:val="28"/>
          <w:szCs w:val="28"/>
          <w:lang w:val="uk-UA"/>
        </w:rPr>
        <w:t>ідготовка документів для отримання акредитаційних сертифікатів та внесення змін до ліцензії</w:t>
      </w:r>
      <w:r w:rsidR="00271179" w:rsidRPr="00C948CE">
        <w:rPr>
          <w:sz w:val="28"/>
          <w:szCs w:val="28"/>
          <w:lang w:val="uk-UA"/>
        </w:rPr>
        <w:t>;</w:t>
      </w:r>
    </w:p>
    <w:p w:rsidR="00E31B1F" w:rsidRPr="00C948CE" w:rsidRDefault="00E31B1F" w:rsidP="001053CD">
      <w:pPr>
        <w:pStyle w:val="23"/>
        <w:shd w:val="clear" w:color="auto" w:fill="auto"/>
        <w:tabs>
          <w:tab w:val="left" w:pos="1418"/>
        </w:tabs>
        <w:spacing w:after="0" w:line="322" w:lineRule="exact"/>
        <w:ind w:right="-2" w:firstLine="709"/>
        <w:jc w:val="both"/>
        <w:rPr>
          <w:sz w:val="28"/>
          <w:szCs w:val="28"/>
          <w:lang w:val="uk-UA"/>
        </w:rPr>
      </w:pPr>
      <w:r w:rsidRPr="00C948CE">
        <w:rPr>
          <w:sz w:val="28"/>
          <w:szCs w:val="28"/>
          <w:lang w:val="uk-UA"/>
        </w:rPr>
        <w:t>4.</w:t>
      </w:r>
      <w:r w:rsidR="00C24485" w:rsidRPr="00C948CE">
        <w:rPr>
          <w:sz w:val="28"/>
          <w:szCs w:val="28"/>
          <w:lang w:val="uk-UA"/>
        </w:rPr>
        <w:t>5</w:t>
      </w:r>
      <w:r w:rsidRPr="00C948CE">
        <w:rPr>
          <w:sz w:val="28"/>
          <w:szCs w:val="28"/>
          <w:lang w:val="uk-UA"/>
        </w:rPr>
        <w:t xml:space="preserve">. </w:t>
      </w:r>
      <w:r w:rsidR="001053CD" w:rsidRPr="00C948CE">
        <w:rPr>
          <w:sz w:val="28"/>
          <w:szCs w:val="28"/>
          <w:lang w:val="uk-UA"/>
        </w:rPr>
        <w:t>о</w:t>
      </w:r>
      <w:r w:rsidRPr="00C948CE">
        <w:rPr>
          <w:sz w:val="28"/>
          <w:szCs w:val="28"/>
          <w:lang w:val="uk-UA"/>
        </w:rPr>
        <w:t>рганізація короткострокових науково-практичних семінарів, що стосуються ліцензування та акредитації спеціальностей</w:t>
      </w:r>
      <w:r w:rsidR="00824E58" w:rsidRPr="00C948CE">
        <w:rPr>
          <w:sz w:val="28"/>
          <w:szCs w:val="28"/>
          <w:lang w:val="uk-UA"/>
        </w:rPr>
        <w:t>;</w:t>
      </w:r>
    </w:p>
    <w:p w:rsidR="00E31B1F" w:rsidRPr="00C948CE" w:rsidRDefault="00E31B1F" w:rsidP="001053CD">
      <w:pPr>
        <w:tabs>
          <w:tab w:val="left" w:pos="1276"/>
        </w:tabs>
        <w:ind w:right="20" w:firstLine="709"/>
        <w:jc w:val="both"/>
        <w:rPr>
          <w:sz w:val="28"/>
          <w:szCs w:val="28"/>
          <w:lang w:val="uk-UA"/>
        </w:rPr>
      </w:pPr>
      <w:r w:rsidRPr="00C948CE">
        <w:rPr>
          <w:sz w:val="28"/>
          <w:szCs w:val="28"/>
          <w:lang w:val="uk-UA"/>
        </w:rPr>
        <w:t>4.</w:t>
      </w:r>
      <w:r w:rsidR="00C24485" w:rsidRPr="00C948CE">
        <w:rPr>
          <w:sz w:val="28"/>
          <w:szCs w:val="28"/>
          <w:lang w:val="uk-UA"/>
        </w:rPr>
        <w:t>6</w:t>
      </w:r>
      <w:r w:rsidRPr="00C948CE">
        <w:rPr>
          <w:sz w:val="28"/>
          <w:szCs w:val="28"/>
          <w:lang w:val="uk-UA"/>
        </w:rPr>
        <w:t xml:space="preserve">. </w:t>
      </w:r>
      <w:r w:rsidR="001053CD" w:rsidRPr="00C948CE">
        <w:rPr>
          <w:sz w:val="28"/>
          <w:szCs w:val="28"/>
          <w:lang w:val="uk-UA"/>
        </w:rPr>
        <w:t>п</w:t>
      </w:r>
      <w:r w:rsidRPr="00C948CE">
        <w:rPr>
          <w:sz w:val="28"/>
          <w:szCs w:val="28"/>
          <w:lang w:val="uk-UA"/>
        </w:rPr>
        <w:t>ідготовка рекомендацій та пропозицій щодо організації проведення акредитації, ліцензування</w:t>
      </w:r>
      <w:r w:rsidR="00824E58" w:rsidRPr="00C948CE">
        <w:rPr>
          <w:sz w:val="28"/>
          <w:szCs w:val="28"/>
          <w:lang w:val="uk-UA"/>
        </w:rPr>
        <w:t>;</w:t>
      </w:r>
    </w:p>
    <w:p w:rsidR="00E31B1F" w:rsidRPr="00C948CE" w:rsidRDefault="00E31B1F" w:rsidP="001053CD">
      <w:pPr>
        <w:tabs>
          <w:tab w:val="left" w:pos="1418"/>
        </w:tabs>
        <w:spacing w:line="322" w:lineRule="exact"/>
        <w:ind w:firstLine="709"/>
        <w:jc w:val="both"/>
        <w:rPr>
          <w:sz w:val="28"/>
          <w:szCs w:val="28"/>
          <w:lang w:val="uk-UA"/>
        </w:rPr>
      </w:pPr>
      <w:r w:rsidRPr="00C948CE">
        <w:rPr>
          <w:sz w:val="28"/>
          <w:szCs w:val="28"/>
          <w:lang w:val="uk-UA"/>
        </w:rPr>
        <w:t>4.</w:t>
      </w:r>
      <w:r w:rsidR="00C24485" w:rsidRPr="00C948CE">
        <w:rPr>
          <w:sz w:val="28"/>
          <w:szCs w:val="28"/>
          <w:lang w:val="uk-UA"/>
        </w:rPr>
        <w:t>7</w:t>
      </w:r>
      <w:r w:rsidRPr="00C948CE">
        <w:rPr>
          <w:sz w:val="28"/>
          <w:szCs w:val="28"/>
          <w:lang w:val="uk-UA"/>
        </w:rPr>
        <w:t xml:space="preserve">. </w:t>
      </w:r>
      <w:r w:rsidR="001053CD" w:rsidRPr="00C948CE">
        <w:rPr>
          <w:sz w:val="28"/>
          <w:szCs w:val="28"/>
          <w:lang w:val="uk-UA"/>
        </w:rPr>
        <w:t>в</w:t>
      </w:r>
      <w:r w:rsidRPr="00C948CE">
        <w:rPr>
          <w:sz w:val="28"/>
          <w:szCs w:val="28"/>
          <w:lang w:val="uk-UA"/>
        </w:rPr>
        <w:t>несення і постійне оновлення в базі ЄДЕБО ліцензій, сертифікатів, а також документів щодо</w:t>
      </w:r>
      <w:r w:rsidR="00927829" w:rsidRPr="00C948CE">
        <w:rPr>
          <w:sz w:val="28"/>
          <w:szCs w:val="28"/>
          <w:lang w:val="uk-UA"/>
        </w:rPr>
        <w:t xml:space="preserve"> кадрового та</w:t>
      </w:r>
      <w:r w:rsidRPr="00C948CE">
        <w:rPr>
          <w:sz w:val="28"/>
          <w:szCs w:val="28"/>
          <w:lang w:val="uk-UA"/>
        </w:rPr>
        <w:t xml:space="preserve"> матеріально-технічного забезпечення</w:t>
      </w:r>
      <w:r w:rsidR="00824E58" w:rsidRPr="00C948CE">
        <w:rPr>
          <w:sz w:val="28"/>
          <w:szCs w:val="28"/>
          <w:lang w:val="uk-UA"/>
        </w:rPr>
        <w:t>;</w:t>
      </w:r>
    </w:p>
    <w:p w:rsidR="00E31B1F" w:rsidRPr="00C948CE" w:rsidRDefault="00E31B1F" w:rsidP="001053CD">
      <w:pPr>
        <w:tabs>
          <w:tab w:val="left" w:pos="1418"/>
        </w:tabs>
        <w:spacing w:line="322" w:lineRule="exact"/>
        <w:ind w:firstLine="709"/>
        <w:jc w:val="both"/>
        <w:rPr>
          <w:sz w:val="28"/>
          <w:szCs w:val="28"/>
          <w:lang w:val="uk-UA"/>
        </w:rPr>
      </w:pPr>
      <w:r w:rsidRPr="00C948CE">
        <w:rPr>
          <w:sz w:val="28"/>
          <w:szCs w:val="28"/>
          <w:lang w:val="uk-UA"/>
        </w:rPr>
        <w:t>4.</w:t>
      </w:r>
      <w:r w:rsidR="00C24485" w:rsidRPr="00C948CE">
        <w:rPr>
          <w:sz w:val="28"/>
          <w:szCs w:val="28"/>
          <w:lang w:val="uk-UA"/>
        </w:rPr>
        <w:t>8</w:t>
      </w:r>
      <w:r w:rsidRPr="00C948CE">
        <w:rPr>
          <w:sz w:val="28"/>
          <w:szCs w:val="28"/>
          <w:lang w:val="uk-UA"/>
        </w:rPr>
        <w:t xml:space="preserve">. </w:t>
      </w:r>
      <w:r w:rsidR="001053CD" w:rsidRPr="00C948CE">
        <w:rPr>
          <w:sz w:val="28"/>
          <w:szCs w:val="28"/>
          <w:lang w:val="uk-UA"/>
        </w:rPr>
        <w:t>п</w:t>
      </w:r>
      <w:r w:rsidRPr="00C948CE">
        <w:rPr>
          <w:sz w:val="28"/>
          <w:szCs w:val="28"/>
          <w:lang w:val="uk-UA"/>
        </w:rPr>
        <w:t>еревірка справ на відповідність даним, внесеним в ЄДЕБО</w:t>
      </w:r>
      <w:r w:rsidR="00824E58" w:rsidRPr="00C948CE">
        <w:rPr>
          <w:sz w:val="28"/>
          <w:szCs w:val="28"/>
          <w:lang w:val="uk-UA"/>
        </w:rPr>
        <w:t>;</w:t>
      </w:r>
    </w:p>
    <w:p w:rsidR="00843B77" w:rsidRPr="00C948CE" w:rsidRDefault="00E31B1F" w:rsidP="001053CD">
      <w:pPr>
        <w:tabs>
          <w:tab w:val="left" w:pos="1418"/>
        </w:tabs>
        <w:ind w:right="20" w:firstLine="709"/>
        <w:jc w:val="both"/>
        <w:rPr>
          <w:sz w:val="28"/>
          <w:szCs w:val="28"/>
          <w:lang w:val="uk-UA"/>
        </w:rPr>
      </w:pPr>
      <w:r w:rsidRPr="00C948CE">
        <w:rPr>
          <w:sz w:val="28"/>
          <w:szCs w:val="28"/>
          <w:lang w:val="uk-UA"/>
        </w:rPr>
        <w:t>4.</w:t>
      </w:r>
      <w:r w:rsidR="00C24485" w:rsidRPr="00C948CE">
        <w:rPr>
          <w:sz w:val="28"/>
          <w:szCs w:val="28"/>
          <w:lang w:val="uk-UA"/>
        </w:rPr>
        <w:t>9</w:t>
      </w:r>
      <w:r w:rsidRPr="00C948CE">
        <w:rPr>
          <w:sz w:val="28"/>
          <w:szCs w:val="28"/>
          <w:lang w:val="uk-UA"/>
        </w:rPr>
        <w:t xml:space="preserve">. </w:t>
      </w:r>
      <w:r w:rsidR="001053CD" w:rsidRPr="00C948CE">
        <w:rPr>
          <w:sz w:val="28"/>
          <w:szCs w:val="28"/>
          <w:lang w:val="uk-UA" w:eastAsia="uk-UA"/>
        </w:rPr>
        <w:t>к</w:t>
      </w:r>
      <w:r w:rsidR="00106E89" w:rsidRPr="00C948CE">
        <w:rPr>
          <w:sz w:val="28"/>
          <w:szCs w:val="28"/>
          <w:lang w:val="uk-UA" w:eastAsia="uk-UA"/>
        </w:rPr>
        <w:t xml:space="preserve">оординація роботи </w:t>
      </w:r>
      <w:r w:rsidR="00106E89" w:rsidRPr="00C948CE">
        <w:rPr>
          <w:sz w:val="28"/>
          <w:szCs w:val="28"/>
          <w:lang w:val="uk-UA"/>
        </w:rPr>
        <w:t>рад роботодавців</w:t>
      </w:r>
      <w:r w:rsidR="00824E58" w:rsidRPr="00C948CE">
        <w:rPr>
          <w:sz w:val="28"/>
          <w:szCs w:val="28"/>
          <w:lang w:val="uk-UA"/>
        </w:rPr>
        <w:t>;</w:t>
      </w:r>
    </w:p>
    <w:p w:rsidR="00927829" w:rsidRPr="00C948CE" w:rsidRDefault="00927829" w:rsidP="001053CD">
      <w:pPr>
        <w:tabs>
          <w:tab w:val="left" w:pos="1418"/>
        </w:tabs>
        <w:ind w:right="20" w:firstLine="709"/>
        <w:jc w:val="both"/>
        <w:rPr>
          <w:sz w:val="28"/>
          <w:szCs w:val="28"/>
          <w:lang w:val="uk-UA"/>
        </w:rPr>
      </w:pPr>
      <w:r w:rsidRPr="00C948CE">
        <w:rPr>
          <w:sz w:val="28"/>
          <w:szCs w:val="28"/>
          <w:lang w:val="uk-UA"/>
        </w:rPr>
        <w:t xml:space="preserve">4.10. </w:t>
      </w:r>
      <w:r w:rsidR="001053CD" w:rsidRPr="00C948CE">
        <w:rPr>
          <w:sz w:val="28"/>
          <w:szCs w:val="28"/>
          <w:lang w:val="uk-UA"/>
        </w:rPr>
        <w:t>з</w:t>
      </w:r>
      <w:r w:rsidRPr="00C948CE">
        <w:rPr>
          <w:sz w:val="28"/>
          <w:szCs w:val="28"/>
          <w:lang w:val="uk-UA"/>
        </w:rPr>
        <w:t>абезпечення зберігання ліцензійних справ відповідно до вимог чинного законодавства</w:t>
      </w:r>
      <w:r w:rsidR="00824E58" w:rsidRPr="00C948CE">
        <w:rPr>
          <w:sz w:val="28"/>
          <w:szCs w:val="28"/>
          <w:lang w:val="uk-UA"/>
        </w:rPr>
        <w:t>;</w:t>
      </w:r>
    </w:p>
    <w:p w:rsidR="00927829" w:rsidRPr="00C948CE" w:rsidRDefault="00927829" w:rsidP="001053CD">
      <w:pPr>
        <w:tabs>
          <w:tab w:val="left" w:pos="1418"/>
        </w:tabs>
        <w:ind w:right="20" w:firstLine="709"/>
        <w:jc w:val="both"/>
        <w:rPr>
          <w:sz w:val="28"/>
          <w:szCs w:val="28"/>
          <w:lang w:val="uk-UA"/>
        </w:rPr>
      </w:pPr>
      <w:r w:rsidRPr="00C948CE">
        <w:rPr>
          <w:sz w:val="28"/>
          <w:szCs w:val="28"/>
          <w:lang w:val="uk-UA"/>
        </w:rPr>
        <w:t>4.11.</w:t>
      </w:r>
      <w:r w:rsidR="00DB3FBD" w:rsidRPr="00C948CE">
        <w:rPr>
          <w:sz w:val="28"/>
          <w:szCs w:val="28"/>
          <w:lang w:val="uk-UA"/>
        </w:rPr>
        <w:t xml:space="preserve"> </w:t>
      </w:r>
      <w:r w:rsidR="001053CD" w:rsidRPr="00C948CE">
        <w:rPr>
          <w:sz w:val="28"/>
          <w:szCs w:val="28"/>
          <w:lang w:val="uk-UA"/>
        </w:rPr>
        <w:t>п</w:t>
      </w:r>
      <w:r w:rsidR="00824E58" w:rsidRPr="00C948CE">
        <w:rPr>
          <w:sz w:val="28"/>
          <w:szCs w:val="28"/>
          <w:lang w:val="uk-UA"/>
        </w:rPr>
        <w:t xml:space="preserve">роведення </w:t>
      </w:r>
      <w:r w:rsidR="00DB3FBD" w:rsidRPr="00C948CE">
        <w:rPr>
          <w:sz w:val="28"/>
          <w:szCs w:val="28"/>
          <w:lang w:val="uk-UA"/>
        </w:rPr>
        <w:t>тренінгів із контактними групами учасників освітнього процесу в рамках підготовки до акредитаційної експертизи</w:t>
      </w:r>
      <w:r w:rsidR="00824E58" w:rsidRPr="00C948CE">
        <w:rPr>
          <w:sz w:val="28"/>
          <w:szCs w:val="28"/>
          <w:lang w:val="uk-UA"/>
        </w:rPr>
        <w:t>;</w:t>
      </w:r>
    </w:p>
    <w:p w:rsidR="00DB3FBD" w:rsidRPr="00C948CE" w:rsidRDefault="00DB3FBD" w:rsidP="001053CD">
      <w:pPr>
        <w:tabs>
          <w:tab w:val="left" w:pos="1418"/>
        </w:tabs>
        <w:ind w:right="20" w:firstLine="709"/>
        <w:jc w:val="both"/>
        <w:rPr>
          <w:sz w:val="28"/>
          <w:szCs w:val="28"/>
          <w:lang w:val="uk-UA"/>
        </w:rPr>
      </w:pPr>
      <w:r w:rsidRPr="00C948CE">
        <w:rPr>
          <w:sz w:val="28"/>
          <w:szCs w:val="28"/>
          <w:lang w:val="uk-UA"/>
        </w:rPr>
        <w:t xml:space="preserve">4.12. </w:t>
      </w:r>
      <w:r w:rsidR="001053CD" w:rsidRPr="00C948CE">
        <w:rPr>
          <w:sz w:val="28"/>
          <w:szCs w:val="28"/>
          <w:lang w:val="uk-UA"/>
        </w:rPr>
        <w:t>і</w:t>
      </w:r>
      <w:r w:rsidRPr="00C948CE">
        <w:rPr>
          <w:sz w:val="28"/>
          <w:szCs w:val="28"/>
          <w:lang w:val="uk-UA"/>
        </w:rPr>
        <w:t>нформування гарантів освітніх програм щодо термінів підготовки звітів самоаналізу</w:t>
      </w:r>
      <w:r w:rsidR="00824E58" w:rsidRPr="00C948CE">
        <w:rPr>
          <w:sz w:val="28"/>
          <w:szCs w:val="28"/>
          <w:lang w:val="uk-UA"/>
        </w:rPr>
        <w:t>;</w:t>
      </w:r>
    </w:p>
    <w:p w:rsidR="00C253AB" w:rsidRPr="00C948CE" w:rsidRDefault="00C24485" w:rsidP="001053CD">
      <w:pPr>
        <w:pStyle w:val="11"/>
        <w:widowControl w:val="0"/>
        <w:shd w:val="clear" w:color="auto" w:fill="auto"/>
        <w:tabs>
          <w:tab w:val="num" w:pos="786"/>
          <w:tab w:val="left" w:pos="1418"/>
        </w:tabs>
        <w:spacing w:before="0" w:line="240" w:lineRule="auto"/>
        <w:ind w:firstLine="709"/>
        <w:rPr>
          <w:sz w:val="28"/>
          <w:szCs w:val="28"/>
          <w:lang w:val="uk-UA" w:eastAsia="uk-UA"/>
        </w:rPr>
      </w:pPr>
      <w:r w:rsidRPr="00C948CE">
        <w:rPr>
          <w:sz w:val="28"/>
          <w:szCs w:val="28"/>
          <w:lang w:val="uk-UA" w:eastAsia="uk-UA"/>
        </w:rPr>
        <w:t>4.1</w:t>
      </w:r>
      <w:r w:rsidR="00DB3FBD" w:rsidRPr="00C948CE">
        <w:rPr>
          <w:sz w:val="28"/>
          <w:szCs w:val="28"/>
          <w:lang w:val="uk-UA" w:eastAsia="uk-UA"/>
        </w:rPr>
        <w:t>3</w:t>
      </w:r>
      <w:r w:rsidRPr="00C948CE">
        <w:rPr>
          <w:sz w:val="28"/>
          <w:szCs w:val="28"/>
          <w:lang w:val="uk-UA" w:eastAsia="uk-UA"/>
        </w:rPr>
        <w:t xml:space="preserve">. </w:t>
      </w:r>
      <w:r w:rsidR="001053CD" w:rsidRPr="00C948CE">
        <w:rPr>
          <w:sz w:val="28"/>
          <w:szCs w:val="28"/>
          <w:lang w:val="uk-UA" w:eastAsia="uk-UA"/>
        </w:rPr>
        <w:t>о</w:t>
      </w:r>
      <w:r w:rsidR="00C253AB" w:rsidRPr="00C948CE">
        <w:rPr>
          <w:sz w:val="28"/>
          <w:szCs w:val="28"/>
          <w:lang w:val="uk-UA" w:eastAsia="uk-UA"/>
        </w:rPr>
        <w:t xml:space="preserve">рганізація та контроль розробки освітньо-професійних програм, навчальних планів, контроль за виконанням чинних </w:t>
      </w:r>
      <w:r w:rsidR="008E224D" w:rsidRPr="00C948CE">
        <w:rPr>
          <w:sz w:val="28"/>
          <w:szCs w:val="28"/>
          <w:lang w:val="uk-UA" w:eastAsia="uk-UA"/>
        </w:rPr>
        <w:t>стандартів освіти</w:t>
      </w:r>
      <w:r w:rsidR="00C253AB" w:rsidRPr="00C948CE">
        <w:rPr>
          <w:sz w:val="28"/>
          <w:szCs w:val="28"/>
          <w:lang w:val="uk-UA" w:eastAsia="uk-UA"/>
        </w:rPr>
        <w:t xml:space="preserve"> та їх запровадженням </w:t>
      </w:r>
      <w:r w:rsidR="008E224D" w:rsidRPr="00C948CE">
        <w:rPr>
          <w:sz w:val="28"/>
          <w:szCs w:val="28"/>
          <w:lang w:val="uk-UA" w:eastAsia="uk-UA"/>
        </w:rPr>
        <w:t>в освітній</w:t>
      </w:r>
      <w:r w:rsidR="00C253AB" w:rsidRPr="00C948CE">
        <w:rPr>
          <w:sz w:val="28"/>
          <w:szCs w:val="28"/>
          <w:lang w:val="uk-UA" w:eastAsia="uk-UA"/>
        </w:rPr>
        <w:t xml:space="preserve"> процес;</w:t>
      </w:r>
    </w:p>
    <w:p w:rsidR="00947178" w:rsidRPr="00C948CE" w:rsidRDefault="00947178" w:rsidP="001053CD">
      <w:pPr>
        <w:pStyle w:val="11"/>
        <w:widowControl w:val="0"/>
        <w:shd w:val="clear" w:color="auto" w:fill="auto"/>
        <w:tabs>
          <w:tab w:val="num" w:pos="786"/>
          <w:tab w:val="left" w:pos="1418"/>
        </w:tabs>
        <w:spacing w:before="0" w:line="240" w:lineRule="auto"/>
        <w:ind w:firstLine="709"/>
        <w:rPr>
          <w:sz w:val="28"/>
          <w:szCs w:val="28"/>
          <w:lang w:val="uk-UA" w:eastAsia="uk-UA"/>
        </w:rPr>
      </w:pPr>
      <w:r w:rsidRPr="00C948CE">
        <w:rPr>
          <w:sz w:val="28"/>
          <w:szCs w:val="28"/>
          <w:lang w:val="uk-UA" w:eastAsia="uk-UA"/>
        </w:rPr>
        <w:t xml:space="preserve">4.14. </w:t>
      </w:r>
      <w:r w:rsidR="001053CD" w:rsidRPr="00C948CE">
        <w:rPr>
          <w:sz w:val="28"/>
          <w:szCs w:val="28"/>
          <w:lang w:val="uk-UA" w:eastAsia="uk-UA"/>
        </w:rPr>
        <w:t>о</w:t>
      </w:r>
      <w:r w:rsidR="00824E58" w:rsidRPr="00C948CE">
        <w:rPr>
          <w:sz w:val="28"/>
          <w:szCs w:val="28"/>
          <w:lang w:val="uk-UA" w:eastAsia="uk-UA"/>
        </w:rPr>
        <w:t xml:space="preserve">рганізація </w:t>
      </w:r>
      <w:r w:rsidRPr="00C948CE">
        <w:rPr>
          <w:sz w:val="28"/>
          <w:szCs w:val="28"/>
          <w:lang w:val="uk-UA" w:eastAsia="uk-UA"/>
        </w:rPr>
        <w:t>роботи Ради із забезпечення якості освітньої діяльності та якості освіти Університету</w:t>
      </w:r>
      <w:r w:rsidR="00824E58" w:rsidRPr="00C948CE">
        <w:rPr>
          <w:sz w:val="28"/>
          <w:szCs w:val="28"/>
          <w:lang w:val="uk-UA" w:eastAsia="uk-UA"/>
        </w:rPr>
        <w:t>;</w:t>
      </w:r>
    </w:p>
    <w:p w:rsidR="00C253AB" w:rsidRPr="00C948CE" w:rsidRDefault="00C7399C" w:rsidP="001053CD">
      <w:pPr>
        <w:pStyle w:val="11"/>
        <w:widowControl w:val="0"/>
        <w:shd w:val="clear" w:color="auto" w:fill="auto"/>
        <w:tabs>
          <w:tab w:val="num" w:pos="786"/>
          <w:tab w:val="left" w:pos="1418"/>
        </w:tabs>
        <w:spacing w:before="0" w:line="240" w:lineRule="auto"/>
        <w:ind w:firstLine="709"/>
        <w:rPr>
          <w:sz w:val="28"/>
          <w:szCs w:val="28"/>
          <w:lang w:val="uk-UA" w:eastAsia="uk-UA"/>
        </w:rPr>
      </w:pPr>
      <w:r w:rsidRPr="00C948CE">
        <w:rPr>
          <w:sz w:val="28"/>
          <w:szCs w:val="28"/>
          <w:lang w:val="uk-UA" w:eastAsia="uk-UA"/>
        </w:rPr>
        <w:t>4.1</w:t>
      </w:r>
      <w:r w:rsidR="00106E89" w:rsidRPr="00C948CE">
        <w:rPr>
          <w:sz w:val="28"/>
          <w:szCs w:val="28"/>
          <w:lang w:val="uk-UA" w:eastAsia="uk-UA"/>
        </w:rPr>
        <w:t>5</w:t>
      </w:r>
      <w:r w:rsidRPr="00C948CE">
        <w:rPr>
          <w:sz w:val="28"/>
          <w:szCs w:val="28"/>
          <w:lang w:val="uk-UA" w:eastAsia="uk-UA"/>
        </w:rPr>
        <w:t xml:space="preserve">. </w:t>
      </w:r>
      <w:r w:rsidR="001053CD" w:rsidRPr="00C948CE">
        <w:rPr>
          <w:sz w:val="28"/>
          <w:szCs w:val="28"/>
          <w:lang w:val="uk-UA" w:eastAsia="uk-UA"/>
        </w:rPr>
        <w:t>о</w:t>
      </w:r>
      <w:r w:rsidR="00C97C54" w:rsidRPr="00C948CE">
        <w:rPr>
          <w:sz w:val="28"/>
          <w:szCs w:val="28"/>
          <w:lang w:val="uk-UA" w:eastAsia="uk-UA"/>
        </w:rPr>
        <w:t>рганізація</w:t>
      </w:r>
      <w:r w:rsidR="009C300C" w:rsidRPr="00C948CE">
        <w:rPr>
          <w:sz w:val="28"/>
          <w:szCs w:val="28"/>
          <w:lang w:val="uk-UA" w:eastAsia="uk-UA"/>
        </w:rPr>
        <w:t xml:space="preserve"> </w:t>
      </w:r>
      <w:r w:rsidR="00C97C54" w:rsidRPr="00C948CE">
        <w:rPr>
          <w:sz w:val="28"/>
          <w:szCs w:val="28"/>
          <w:lang w:val="uk-UA" w:eastAsia="uk-UA"/>
        </w:rPr>
        <w:t xml:space="preserve">роботи </w:t>
      </w:r>
      <w:r w:rsidR="00C253AB" w:rsidRPr="00C948CE">
        <w:rPr>
          <w:sz w:val="28"/>
          <w:szCs w:val="28"/>
          <w:lang w:val="uk-UA" w:eastAsia="uk-UA"/>
        </w:rPr>
        <w:t>Науково-методичної ради</w:t>
      </w:r>
      <w:r w:rsidR="00C97C54" w:rsidRPr="00C948CE">
        <w:rPr>
          <w:sz w:val="28"/>
          <w:szCs w:val="28"/>
          <w:lang w:val="uk-UA" w:eastAsia="uk-UA"/>
        </w:rPr>
        <w:t xml:space="preserve"> Університету</w:t>
      </w:r>
      <w:r w:rsidR="00C253AB" w:rsidRPr="00C948CE">
        <w:rPr>
          <w:sz w:val="28"/>
          <w:szCs w:val="28"/>
          <w:lang w:val="uk-UA" w:eastAsia="uk-UA"/>
        </w:rPr>
        <w:t>;</w:t>
      </w:r>
    </w:p>
    <w:p w:rsidR="00C253AB" w:rsidRPr="00C948CE" w:rsidRDefault="00C7399C" w:rsidP="001053CD">
      <w:pPr>
        <w:pStyle w:val="11"/>
        <w:widowControl w:val="0"/>
        <w:shd w:val="clear" w:color="auto" w:fill="auto"/>
        <w:tabs>
          <w:tab w:val="num" w:pos="786"/>
          <w:tab w:val="left" w:pos="1418"/>
        </w:tabs>
        <w:spacing w:before="0" w:line="240" w:lineRule="auto"/>
        <w:ind w:firstLine="709"/>
        <w:rPr>
          <w:sz w:val="28"/>
          <w:szCs w:val="28"/>
          <w:lang w:val="uk-UA" w:eastAsia="uk-UA"/>
        </w:rPr>
      </w:pPr>
      <w:r w:rsidRPr="00C948CE">
        <w:rPr>
          <w:sz w:val="28"/>
          <w:szCs w:val="28"/>
          <w:lang w:val="uk-UA" w:eastAsia="uk-UA"/>
        </w:rPr>
        <w:t>4.1</w:t>
      </w:r>
      <w:r w:rsidR="008F2E9E" w:rsidRPr="00C948CE">
        <w:rPr>
          <w:sz w:val="28"/>
          <w:szCs w:val="28"/>
          <w:lang w:val="uk-UA" w:eastAsia="uk-UA"/>
        </w:rPr>
        <w:t>6</w:t>
      </w:r>
      <w:r w:rsidRPr="00C948CE">
        <w:rPr>
          <w:sz w:val="28"/>
          <w:szCs w:val="28"/>
          <w:lang w:val="uk-UA" w:eastAsia="uk-UA"/>
        </w:rPr>
        <w:t xml:space="preserve">. </w:t>
      </w:r>
      <w:r w:rsidR="001053CD" w:rsidRPr="00C948CE">
        <w:rPr>
          <w:sz w:val="28"/>
          <w:szCs w:val="28"/>
          <w:lang w:val="uk-UA" w:eastAsia="uk-UA"/>
        </w:rPr>
        <w:t>к</w:t>
      </w:r>
      <w:r w:rsidR="00C253AB" w:rsidRPr="00C948CE">
        <w:rPr>
          <w:sz w:val="28"/>
          <w:szCs w:val="28"/>
          <w:lang w:val="uk-UA" w:eastAsia="uk-UA"/>
        </w:rPr>
        <w:t>оординація</w:t>
      </w:r>
      <w:r w:rsidR="009C300C" w:rsidRPr="00C948CE">
        <w:rPr>
          <w:sz w:val="28"/>
          <w:szCs w:val="28"/>
          <w:lang w:val="uk-UA" w:eastAsia="uk-UA"/>
        </w:rPr>
        <w:t xml:space="preserve"> </w:t>
      </w:r>
      <w:r w:rsidR="00C253AB" w:rsidRPr="00C948CE">
        <w:rPr>
          <w:sz w:val="28"/>
          <w:szCs w:val="28"/>
          <w:lang w:val="uk-UA" w:eastAsia="uk-UA"/>
        </w:rPr>
        <w:t>роботи науково-методичних об’єднань Університету;</w:t>
      </w:r>
    </w:p>
    <w:p w:rsidR="00C253AB" w:rsidRPr="00C948CE" w:rsidRDefault="00C7399C" w:rsidP="001053CD">
      <w:pPr>
        <w:pStyle w:val="11"/>
        <w:widowControl w:val="0"/>
        <w:shd w:val="clear" w:color="auto" w:fill="auto"/>
        <w:tabs>
          <w:tab w:val="num" w:pos="786"/>
          <w:tab w:val="left" w:pos="1418"/>
        </w:tabs>
        <w:spacing w:before="0" w:line="240" w:lineRule="auto"/>
        <w:ind w:firstLine="709"/>
        <w:rPr>
          <w:sz w:val="28"/>
          <w:szCs w:val="28"/>
          <w:lang w:val="uk-UA" w:eastAsia="uk-UA"/>
        </w:rPr>
      </w:pPr>
      <w:r w:rsidRPr="00C948CE">
        <w:rPr>
          <w:sz w:val="28"/>
          <w:szCs w:val="28"/>
          <w:lang w:val="uk-UA" w:eastAsia="uk-UA"/>
        </w:rPr>
        <w:t>4.1</w:t>
      </w:r>
      <w:r w:rsidR="008F2E9E" w:rsidRPr="00C948CE">
        <w:rPr>
          <w:sz w:val="28"/>
          <w:szCs w:val="28"/>
          <w:lang w:val="uk-UA" w:eastAsia="uk-UA"/>
        </w:rPr>
        <w:t>7</w:t>
      </w:r>
      <w:r w:rsidRPr="00C948CE">
        <w:rPr>
          <w:sz w:val="28"/>
          <w:szCs w:val="28"/>
          <w:lang w:val="uk-UA" w:eastAsia="uk-UA"/>
        </w:rPr>
        <w:t xml:space="preserve">. </w:t>
      </w:r>
      <w:r w:rsidR="001053CD" w:rsidRPr="00C948CE">
        <w:rPr>
          <w:sz w:val="28"/>
          <w:szCs w:val="28"/>
          <w:lang w:val="uk-UA" w:eastAsia="uk-UA"/>
        </w:rPr>
        <w:t>н</w:t>
      </w:r>
      <w:r w:rsidR="00C253AB" w:rsidRPr="00C948CE">
        <w:rPr>
          <w:sz w:val="28"/>
          <w:szCs w:val="28"/>
          <w:lang w:val="uk-UA" w:eastAsia="uk-UA"/>
        </w:rPr>
        <w:t>адання</w:t>
      </w:r>
      <w:r w:rsidR="009C300C" w:rsidRPr="00C948CE">
        <w:rPr>
          <w:sz w:val="28"/>
          <w:szCs w:val="28"/>
          <w:lang w:val="uk-UA" w:eastAsia="uk-UA"/>
        </w:rPr>
        <w:t xml:space="preserve"> </w:t>
      </w:r>
      <w:r w:rsidR="00C253AB" w:rsidRPr="00C948CE">
        <w:rPr>
          <w:sz w:val="28"/>
          <w:szCs w:val="28"/>
          <w:lang w:val="uk-UA" w:eastAsia="uk-UA"/>
        </w:rPr>
        <w:t>консультацій з питань розробки</w:t>
      </w:r>
      <w:r w:rsidR="00824E58" w:rsidRPr="00C948CE">
        <w:rPr>
          <w:sz w:val="28"/>
          <w:szCs w:val="28"/>
          <w:lang w:val="uk-UA" w:eastAsia="uk-UA"/>
        </w:rPr>
        <w:t xml:space="preserve"> робочих програм і</w:t>
      </w:r>
      <w:r w:rsidR="00C253AB" w:rsidRPr="00C948CE">
        <w:rPr>
          <w:sz w:val="28"/>
          <w:szCs w:val="28"/>
          <w:lang w:val="uk-UA" w:eastAsia="uk-UA"/>
        </w:rPr>
        <w:t xml:space="preserve"> </w:t>
      </w:r>
      <w:proofErr w:type="spellStart"/>
      <w:r w:rsidR="007B3E7A" w:rsidRPr="00C948CE">
        <w:rPr>
          <w:sz w:val="28"/>
          <w:szCs w:val="28"/>
          <w:lang w:val="uk-UA" w:eastAsia="uk-UA"/>
        </w:rPr>
        <w:t>силабус</w:t>
      </w:r>
      <w:r w:rsidR="00824E58" w:rsidRPr="00C948CE">
        <w:rPr>
          <w:sz w:val="28"/>
          <w:szCs w:val="28"/>
          <w:lang w:val="uk-UA" w:eastAsia="uk-UA"/>
        </w:rPr>
        <w:t>ів</w:t>
      </w:r>
      <w:proofErr w:type="spellEnd"/>
      <w:r w:rsidR="007B3E7A" w:rsidRPr="00C948CE">
        <w:rPr>
          <w:sz w:val="28"/>
          <w:szCs w:val="28"/>
          <w:lang w:val="uk-UA" w:eastAsia="uk-UA"/>
        </w:rPr>
        <w:t xml:space="preserve"> </w:t>
      </w:r>
      <w:r w:rsidR="00C253AB" w:rsidRPr="00C948CE">
        <w:rPr>
          <w:sz w:val="28"/>
          <w:szCs w:val="28"/>
          <w:lang w:val="uk-UA" w:eastAsia="uk-UA"/>
        </w:rPr>
        <w:t>дисциплін;</w:t>
      </w:r>
    </w:p>
    <w:p w:rsidR="00C253AB" w:rsidRPr="00A33973" w:rsidRDefault="00C7399C" w:rsidP="001053CD">
      <w:pPr>
        <w:pStyle w:val="11"/>
        <w:widowControl w:val="0"/>
        <w:shd w:val="clear" w:color="auto" w:fill="auto"/>
        <w:tabs>
          <w:tab w:val="num" w:pos="786"/>
          <w:tab w:val="left" w:pos="1418"/>
        </w:tabs>
        <w:spacing w:before="0" w:line="240" w:lineRule="auto"/>
        <w:ind w:firstLine="709"/>
        <w:rPr>
          <w:sz w:val="28"/>
          <w:szCs w:val="28"/>
          <w:lang w:val="uk-UA" w:eastAsia="uk-UA"/>
        </w:rPr>
      </w:pPr>
      <w:r w:rsidRPr="00C948CE">
        <w:rPr>
          <w:sz w:val="28"/>
          <w:szCs w:val="28"/>
          <w:lang w:val="uk-UA" w:eastAsia="uk-UA"/>
        </w:rPr>
        <w:t>4.1</w:t>
      </w:r>
      <w:r w:rsidR="0050329D" w:rsidRPr="00C948CE">
        <w:rPr>
          <w:sz w:val="28"/>
          <w:szCs w:val="28"/>
          <w:lang w:val="uk-UA" w:eastAsia="uk-UA"/>
        </w:rPr>
        <w:t>8</w:t>
      </w:r>
      <w:r w:rsidRPr="00C948CE">
        <w:rPr>
          <w:sz w:val="28"/>
          <w:szCs w:val="28"/>
          <w:lang w:val="uk-UA" w:eastAsia="uk-UA"/>
        </w:rPr>
        <w:t xml:space="preserve">. </w:t>
      </w:r>
      <w:r w:rsidR="001053CD" w:rsidRPr="00C948CE">
        <w:rPr>
          <w:sz w:val="28"/>
          <w:szCs w:val="28"/>
          <w:lang w:val="uk-UA" w:eastAsia="uk-UA"/>
        </w:rPr>
        <w:t>п</w:t>
      </w:r>
      <w:r w:rsidR="00C253AB" w:rsidRPr="00C948CE">
        <w:rPr>
          <w:sz w:val="28"/>
          <w:szCs w:val="28"/>
          <w:lang w:val="uk-UA" w:eastAsia="uk-UA"/>
        </w:rPr>
        <w:t xml:space="preserve">роведення семінарів для співробітників </w:t>
      </w:r>
      <w:r w:rsidR="00824E58" w:rsidRPr="00C948CE">
        <w:rPr>
          <w:sz w:val="28"/>
          <w:szCs w:val="28"/>
          <w:lang w:val="uk-UA" w:eastAsia="uk-UA"/>
        </w:rPr>
        <w:t>У</w:t>
      </w:r>
      <w:r w:rsidR="00C253AB" w:rsidRPr="00C948CE">
        <w:rPr>
          <w:sz w:val="28"/>
          <w:szCs w:val="28"/>
          <w:lang w:val="uk-UA" w:eastAsia="uk-UA"/>
        </w:rPr>
        <w:t>ніверситету</w:t>
      </w:r>
      <w:r w:rsidR="00C253AB" w:rsidRPr="00A33973">
        <w:rPr>
          <w:sz w:val="28"/>
          <w:szCs w:val="28"/>
          <w:lang w:val="uk-UA" w:eastAsia="uk-UA"/>
        </w:rPr>
        <w:t xml:space="preserve"> з питань </w:t>
      </w:r>
      <w:r w:rsidR="00A33973" w:rsidRPr="00A33973">
        <w:rPr>
          <w:sz w:val="28"/>
          <w:szCs w:val="28"/>
          <w:lang w:val="uk-UA" w:eastAsia="uk-UA"/>
        </w:rPr>
        <w:t>моніторингу якості</w:t>
      </w:r>
      <w:r w:rsidR="00C253AB" w:rsidRPr="00A33973">
        <w:rPr>
          <w:sz w:val="28"/>
          <w:szCs w:val="28"/>
          <w:lang w:val="uk-UA" w:eastAsia="uk-UA"/>
        </w:rPr>
        <w:t xml:space="preserve"> освіт</w:t>
      </w:r>
      <w:r w:rsidR="00A33973" w:rsidRPr="00A33973">
        <w:rPr>
          <w:sz w:val="28"/>
          <w:szCs w:val="28"/>
          <w:lang w:val="uk-UA" w:eastAsia="uk-UA"/>
        </w:rPr>
        <w:t>и, ліцензування та акредитації, змісту освіти</w:t>
      </w:r>
      <w:r w:rsidR="00C253AB" w:rsidRPr="00A33973">
        <w:rPr>
          <w:sz w:val="28"/>
          <w:szCs w:val="28"/>
          <w:lang w:val="uk-UA" w:eastAsia="uk-UA"/>
        </w:rPr>
        <w:t xml:space="preserve"> та навчально-методичного забезпечення, в тому числі організація роботи «Школи молодого викладача», «Школи викладання в інтегрованих групах», «Школи педагогічної майстерності»;</w:t>
      </w:r>
    </w:p>
    <w:p w:rsidR="00C253AB" w:rsidRPr="00A33973" w:rsidRDefault="00C7399C" w:rsidP="00C7399C">
      <w:pPr>
        <w:pStyle w:val="11"/>
        <w:widowControl w:val="0"/>
        <w:shd w:val="clear" w:color="auto" w:fill="auto"/>
        <w:tabs>
          <w:tab w:val="num" w:pos="786"/>
          <w:tab w:val="left" w:pos="1418"/>
        </w:tabs>
        <w:spacing w:before="0" w:line="240" w:lineRule="auto"/>
        <w:ind w:firstLine="709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4.1</w:t>
      </w:r>
      <w:r w:rsidR="0050329D">
        <w:rPr>
          <w:sz w:val="28"/>
          <w:szCs w:val="28"/>
          <w:lang w:val="uk-UA" w:eastAsia="uk-UA"/>
        </w:rPr>
        <w:t>9</w:t>
      </w:r>
      <w:r>
        <w:rPr>
          <w:sz w:val="28"/>
          <w:szCs w:val="28"/>
          <w:lang w:val="uk-UA" w:eastAsia="uk-UA"/>
        </w:rPr>
        <w:t xml:space="preserve">. </w:t>
      </w:r>
      <w:r w:rsidR="001053CD">
        <w:rPr>
          <w:sz w:val="28"/>
          <w:szCs w:val="28"/>
          <w:lang w:val="uk-UA" w:eastAsia="uk-UA"/>
        </w:rPr>
        <w:t>о</w:t>
      </w:r>
      <w:r w:rsidR="00C253AB" w:rsidRPr="00A33973">
        <w:rPr>
          <w:sz w:val="28"/>
          <w:szCs w:val="28"/>
          <w:lang w:val="uk-UA" w:eastAsia="uk-UA"/>
        </w:rPr>
        <w:t>рганізація</w:t>
      </w:r>
      <w:r w:rsidR="009C300C">
        <w:rPr>
          <w:sz w:val="28"/>
          <w:szCs w:val="28"/>
          <w:lang w:val="uk-UA" w:eastAsia="uk-UA"/>
        </w:rPr>
        <w:t xml:space="preserve"> </w:t>
      </w:r>
      <w:r w:rsidR="00C253AB" w:rsidRPr="00A33973">
        <w:rPr>
          <w:sz w:val="28"/>
          <w:szCs w:val="28"/>
          <w:lang w:val="uk-UA" w:eastAsia="uk-UA"/>
        </w:rPr>
        <w:t xml:space="preserve">розробки комплексних контрольних робіт з метою проведення академічного аудиту; </w:t>
      </w:r>
    </w:p>
    <w:p w:rsidR="00C253AB" w:rsidRPr="00A33973" w:rsidRDefault="00C7399C" w:rsidP="00C7399C">
      <w:pPr>
        <w:pStyle w:val="11"/>
        <w:widowControl w:val="0"/>
        <w:shd w:val="clear" w:color="auto" w:fill="auto"/>
        <w:tabs>
          <w:tab w:val="num" w:pos="786"/>
          <w:tab w:val="left" w:pos="1418"/>
        </w:tabs>
        <w:spacing w:before="0" w:line="240" w:lineRule="auto"/>
        <w:ind w:firstLine="709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4.</w:t>
      </w:r>
      <w:r w:rsidR="0050329D">
        <w:rPr>
          <w:sz w:val="28"/>
          <w:szCs w:val="28"/>
          <w:lang w:val="uk-UA" w:eastAsia="uk-UA"/>
        </w:rPr>
        <w:t>20</w:t>
      </w:r>
      <w:r>
        <w:rPr>
          <w:sz w:val="28"/>
          <w:szCs w:val="28"/>
          <w:lang w:val="uk-UA" w:eastAsia="uk-UA"/>
        </w:rPr>
        <w:t xml:space="preserve">. </w:t>
      </w:r>
      <w:r w:rsidR="001053CD">
        <w:rPr>
          <w:sz w:val="28"/>
          <w:szCs w:val="28"/>
          <w:lang w:val="uk-UA" w:eastAsia="uk-UA"/>
        </w:rPr>
        <w:t>о</w:t>
      </w:r>
      <w:r w:rsidR="00C253AB" w:rsidRPr="00A33973">
        <w:rPr>
          <w:sz w:val="28"/>
          <w:szCs w:val="28"/>
          <w:lang w:val="uk-UA" w:eastAsia="uk-UA"/>
        </w:rPr>
        <w:t>рганізація</w:t>
      </w:r>
      <w:r w:rsidR="009C300C">
        <w:rPr>
          <w:sz w:val="28"/>
          <w:szCs w:val="28"/>
          <w:lang w:val="uk-UA" w:eastAsia="uk-UA"/>
        </w:rPr>
        <w:t xml:space="preserve"> </w:t>
      </w:r>
      <w:r w:rsidR="00C253AB" w:rsidRPr="00A33973">
        <w:rPr>
          <w:sz w:val="28"/>
          <w:szCs w:val="28"/>
          <w:lang w:val="uk-UA" w:eastAsia="uk-UA"/>
        </w:rPr>
        <w:t xml:space="preserve"> роботи груп аналізу якості освітнього процесу</w:t>
      </w:r>
      <w:r w:rsidR="007B3E7A">
        <w:rPr>
          <w:sz w:val="28"/>
          <w:szCs w:val="28"/>
          <w:lang w:val="uk-UA" w:eastAsia="uk-UA"/>
        </w:rPr>
        <w:t>, к</w:t>
      </w:r>
      <w:r w:rsidR="00C253AB" w:rsidRPr="00A33973">
        <w:rPr>
          <w:sz w:val="28"/>
          <w:szCs w:val="28"/>
          <w:lang w:val="uk-UA" w:eastAsia="uk-UA"/>
        </w:rPr>
        <w:t>онтроль</w:t>
      </w:r>
      <w:r w:rsidR="009C300C">
        <w:rPr>
          <w:sz w:val="28"/>
          <w:szCs w:val="28"/>
          <w:lang w:val="uk-UA" w:eastAsia="uk-UA"/>
        </w:rPr>
        <w:t xml:space="preserve"> </w:t>
      </w:r>
      <w:r w:rsidR="00C253AB" w:rsidRPr="00A33973">
        <w:rPr>
          <w:sz w:val="28"/>
          <w:szCs w:val="28"/>
          <w:lang w:val="uk-UA" w:eastAsia="uk-UA"/>
        </w:rPr>
        <w:t>якості проведення занять, розробка зведеного графіку проведення відкритих лекцій;</w:t>
      </w:r>
    </w:p>
    <w:p w:rsidR="00C253AB" w:rsidRPr="00A33973" w:rsidRDefault="00C7399C" w:rsidP="0050329D">
      <w:pPr>
        <w:pStyle w:val="11"/>
        <w:widowControl w:val="0"/>
        <w:numPr>
          <w:ilvl w:val="1"/>
          <w:numId w:val="46"/>
        </w:numPr>
        <w:shd w:val="clear" w:color="auto" w:fill="auto"/>
        <w:tabs>
          <w:tab w:val="left" w:pos="1418"/>
        </w:tabs>
        <w:spacing w:before="0" w:line="240" w:lineRule="auto"/>
        <w:ind w:left="0" w:firstLine="851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 </w:t>
      </w:r>
      <w:r w:rsidR="001053CD">
        <w:rPr>
          <w:sz w:val="28"/>
          <w:szCs w:val="28"/>
          <w:lang w:val="uk-UA" w:eastAsia="uk-UA"/>
        </w:rPr>
        <w:t>о</w:t>
      </w:r>
      <w:r w:rsidR="00C253AB" w:rsidRPr="00A33973">
        <w:rPr>
          <w:sz w:val="28"/>
          <w:szCs w:val="28"/>
          <w:lang w:val="uk-UA" w:eastAsia="uk-UA"/>
        </w:rPr>
        <w:t>рганізація</w:t>
      </w:r>
      <w:r w:rsidR="009C300C">
        <w:rPr>
          <w:sz w:val="28"/>
          <w:szCs w:val="28"/>
          <w:lang w:val="uk-UA" w:eastAsia="uk-UA"/>
        </w:rPr>
        <w:t xml:space="preserve"> </w:t>
      </w:r>
      <w:r w:rsidR="00C253AB" w:rsidRPr="00A33973">
        <w:rPr>
          <w:sz w:val="28"/>
          <w:szCs w:val="28"/>
          <w:lang w:val="uk-UA" w:eastAsia="uk-UA"/>
        </w:rPr>
        <w:t>проведення І туру Всеукраїнської студентської олімпіади та контроль за делегуванням студентів-переможців І туру для участі у ІІ турі олімпіади; підведення підсумків та аналіз результатів;</w:t>
      </w:r>
    </w:p>
    <w:p w:rsidR="00C253AB" w:rsidRPr="00A33973" w:rsidRDefault="001053CD" w:rsidP="00C7399C">
      <w:pPr>
        <w:pStyle w:val="11"/>
        <w:widowControl w:val="0"/>
        <w:numPr>
          <w:ilvl w:val="1"/>
          <w:numId w:val="46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</w:t>
      </w:r>
      <w:r w:rsidR="00C253AB" w:rsidRPr="00A33973">
        <w:rPr>
          <w:sz w:val="28"/>
          <w:szCs w:val="28"/>
          <w:lang w:val="uk-UA" w:eastAsia="uk-UA"/>
        </w:rPr>
        <w:t>роведення</w:t>
      </w:r>
      <w:r w:rsidR="009C300C">
        <w:rPr>
          <w:sz w:val="28"/>
          <w:szCs w:val="28"/>
          <w:lang w:val="uk-UA" w:eastAsia="uk-UA"/>
        </w:rPr>
        <w:t xml:space="preserve"> </w:t>
      </w:r>
      <w:r w:rsidR="00C253AB" w:rsidRPr="00A33973">
        <w:rPr>
          <w:sz w:val="28"/>
          <w:szCs w:val="28"/>
          <w:lang w:val="uk-UA" w:eastAsia="uk-UA"/>
        </w:rPr>
        <w:t>конкурсів на кращого викладача з фаху, кращу навчально-методичну літературу</w:t>
      </w:r>
      <w:r w:rsidR="00A33973" w:rsidRPr="00A33973">
        <w:rPr>
          <w:sz w:val="28"/>
          <w:szCs w:val="28"/>
          <w:lang w:val="uk-UA" w:eastAsia="uk-UA"/>
        </w:rPr>
        <w:t xml:space="preserve"> та інших</w:t>
      </w:r>
      <w:r w:rsidR="00C253AB" w:rsidRPr="00A33973">
        <w:rPr>
          <w:sz w:val="28"/>
          <w:szCs w:val="28"/>
          <w:lang w:val="uk-UA" w:eastAsia="uk-UA"/>
        </w:rPr>
        <w:t>;</w:t>
      </w:r>
    </w:p>
    <w:p w:rsidR="00C253AB" w:rsidRDefault="001053CD" w:rsidP="00C7399C">
      <w:pPr>
        <w:pStyle w:val="11"/>
        <w:widowControl w:val="0"/>
        <w:numPr>
          <w:ilvl w:val="1"/>
          <w:numId w:val="46"/>
        </w:numPr>
        <w:shd w:val="clear" w:color="auto" w:fill="auto"/>
        <w:tabs>
          <w:tab w:val="num" w:pos="786"/>
          <w:tab w:val="left" w:pos="1418"/>
        </w:tabs>
        <w:spacing w:before="0" w:line="240" w:lineRule="auto"/>
        <w:ind w:left="0" w:firstLine="709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</w:t>
      </w:r>
      <w:r w:rsidR="00C253AB" w:rsidRPr="00A33973">
        <w:rPr>
          <w:sz w:val="28"/>
          <w:szCs w:val="28"/>
          <w:lang w:val="uk-UA" w:eastAsia="uk-UA"/>
        </w:rPr>
        <w:t>изначення</w:t>
      </w:r>
      <w:r w:rsidR="009C300C">
        <w:rPr>
          <w:sz w:val="28"/>
          <w:szCs w:val="28"/>
          <w:lang w:val="uk-UA" w:eastAsia="uk-UA"/>
        </w:rPr>
        <w:t xml:space="preserve"> </w:t>
      </w:r>
      <w:r w:rsidR="00C253AB" w:rsidRPr="00A33973">
        <w:rPr>
          <w:sz w:val="28"/>
          <w:szCs w:val="28"/>
          <w:lang w:val="uk-UA" w:eastAsia="uk-UA"/>
        </w:rPr>
        <w:t xml:space="preserve">потреби і контроль за забезпеченням студентів навчальною і навчально-методичною літературою; </w:t>
      </w:r>
    </w:p>
    <w:p w:rsidR="00A33973" w:rsidRDefault="001053CD" w:rsidP="00C7399C">
      <w:pPr>
        <w:pStyle w:val="11"/>
        <w:widowControl w:val="0"/>
        <w:numPr>
          <w:ilvl w:val="1"/>
          <w:numId w:val="46"/>
        </w:numPr>
        <w:shd w:val="clear" w:color="auto" w:fill="auto"/>
        <w:tabs>
          <w:tab w:val="num" w:pos="786"/>
          <w:tab w:val="left" w:pos="1418"/>
        </w:tabs>
        <w:spacing w:before="0" w:line="240" w:lineRule="auto"/>
        <w:ind w:left="0" w:firstLine="709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</w:t>
      </w:r>
      <w:r w:rsidR="00A33973">
        <w:rPr>
          <w:sz w:val="28"/>
          <w:szCs w:val="28"/>
          <w:lang w:val="uk-UA" w:eastAsia="uk-UA"/>
        </w:rPr>
        <w:t>омплектування</w:t>
      </w:r>
      <w:r w:rsidR="009C300C">
        <w:rPr>
          <w:sz w:val="28"/>
          <w:szCs w:val="28"/>
          <w:lang w:val="uk-UA" w:eastAsia="uk-UA"/>
        </w:rPr>
        <w:t xml:space="preserve"> </w:t>
      </w:r>
      <w:r w:rsidR="00A33973">
        <w:rPr>
          <w:sz w:val="28"/>
          <w:szCs w:val="28"/>
          <w:lang w:val="uk-UA" w:eastAsia="uk-UA"/>
        </w:rPr>
        <w:t xml:space="preserve"> бібліотечних фондів;</w:t>
      </w:r>
    </w:p>
    <w:p w:rsidR="00A33973" w:rsidRPr="00A33973" w:rsidRDefault="001053CD" w:rsidP="00C7399C">
      <w:pPr>
        <w:pStyle w:val="11"/>
        <w:widowControl w:val="0"/>
        <w:numPr>
          <w:ilvl w:val="1"/>
          <w:numId w:val="46"/>
        </w:numPr>
        <w:shd w:val="clear" w:color="auto" w:fill="auto"/>
        <w:tabs>
          <w:tab w:val="num" w:pos="786"/>
          <w:tab w:val="left" w:pos="1418"/>
        </w:tabs>
        <w:spacing w:before="0" w:line="240" w:lineRule="auto"/>
        <w:ind w:left="0" w:firstLine="709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</w:t>
      </w:r>
      <w:r w:rsidR="00A33973">
        <w:rPr>
          <w:sz w:val="28"/>
          <w:szCs w:val="28"/>
          <w:lang w:val="uk-UA" w:eastAsia="uk-UA"/>
        </w:rPr>
        <w:t>рганізація</w:t>
      </w:r>
      <w:r w:rsidR="009C300C">
        <w:rPr>
          <w:sz w:val="28"/>
          <w:szCs w:val="28"/>
          <w:lang w:val="uk-UA" w:eastAsia="uk-UA"/>
        </w:rPr>
        <w:t xml:space="preserve"> </w:t>
      </w:r>
      <w:r w:rsidR="00A33973">
        <w:rPr>
          <w:sz w:val="28"/>
          <w:szCs w:val="28"/>
          <w:lang w:val="uk-UA" w:eastAsia="uk-UA"/>
        </w:rPr>
        <w:t>бібліотечного обслуговування;</w:t>
      </w:r>
    </w:p>
    <w:p w:rsidR="00493730" w:rsidRPr="00C24485" w:rsidRDefault="001053CD" w:rsidP="00493730">
      <w:pPr>
        <w:pStyle w:val="11"/>
        <w:widowControl w:val="0"/>
        <w:numPr>
          <w:ilvl w:val="1"/>
          <w:numId w:val="46"/>
        </w:numPr>
        <w:shd w:val="clear" w:color="auto" w:fill="auto"/>
        <w:tabs>
          <w:tab w:val="num" w:pos="786"/>
          <w:tab w:val="left" w:pos="1418"/>
        </w:tabs>
        <w:spacing w:before="0" w:line="240" w:lineRule="auto"/>
        <w:ind w:left="0" w:firstLine="709"/>
        <w:rPr>
          <w:sz w:val="28"/>
          <w:szCs w:val="28"/>
          <w:lang w:val="uk-UA" w:eastAsia="uk-UA"/>
        </w:rPr>
      </w:pPr>
      <w:r w:rsidRPr="00493730">
        <w:rPr>
          <w:sz w:val="28"/>
          <w:szCs w:val="28"/>
          <w:lang w:val="uk-UA" w:eastAsia="uk-UA"/>
        </w:rPr>
        <w:t>о</w:t>
      </w:r>
      <w:r w:rsidR="00C253AB" w:rsidRPr="00493730">
        <w:rPr>
          <w:sz w:val="28"/>
          <w:szCs w:val="28"/>
          <w:lang w:val="uk-UA" w:eastAsia="uk-UA"/>
        </w:rPr>
        <w:t xml:space="preserve">рганізація </w:t>
      </w:r>
      <w:r w:rsidR="00493730" w:rsidRPr="00C24485">
        <w:rPr>
          <w:sz w:val="28"/>
          <w:szCs w:val="28"/>
          <w:lang w:val="uk-UA" w:eastAsia="uk-UA"/>
        </w:rPr>
        <w:t xml:space="preserve">складання плану друку навчальної та навчально-методичної літератури; </w:t>
      </w:r>
    </w:p>
    <w:p w:rsidR="00C253AB" w:rsidRPr="00493730" w:rsidRDefault="001053CD" w:rsidP="003D273A">
      <w:pPr>
        <w:pStyle w:val="11"/>
        <w:widowControl w:val="0"/>
        <w:numPr>
          <w:ilvl w:val="1"/>
          <w:numId w:val="46"/>
        </w:numPr>
        <w:shd w:val="clear" w:color="auto" w:fill="auto"/>
        <w:tabs>
          <w:tab w:val="num" w:pos="786"/>
          <w:tab w:val="left" w:pos="1418"/>
        </w:tabs>
        <w:spacing w:before="0" w:line="240" w:lineRule="auto"/>
        <w:ind w:left="0" w:firstLine="709"/>
        <w:rPr>
          <w:sz w:val="28"/>
          <w:szCs w:val="28"/>
          <w:lang w:val="uk-UA" w:eastAsia="uk-UA"/>
        </w:rPr>
      </w:pPr>
      <w:r w:rsidRPr="00493730">
        <w:rPr>
          <w:sz w:val="28"/>
          <w:szCs w:val="28"/>
          <w:lang w:val="uk-UA" w:eastAsia="uk-UA"/>
        </w:rPr>
        <w:t>п</w:t>
      </w:r>
      <w:r w:rsidR="00C253AB" w:rsidRPr="00493730">
        <w:rPr>
          <w:sz w:val="28"/>
          <w:szCs w:val="28"/>
          <w:lang w:val="uk-UA" w:eastAsia="uk-UA"/>
        </w:rPr>
        <w:t>огодження програм навчальної, виробничої (</w:t>
      </w:r>
      <w:proofErr w:type="spellStart"/>
      <w:r w:rsidR="00C253AB" w:rsidRPr="00493730">
        <w:rPr>
          <w:sz w:val="28"/>
          <w:szCs w:val="28"/>
          <w:lang w:val="uk-UA" w:eastAsia="uk-UA"/>
        </w:rPr>
        <w:t>стажувальної</w:t>
      </w:r>
      <w:proofErr w:type="spellEnd"/>
      <w:r w:rsidR="00C253AB" w:rsidRPr="00493730">
        <w:rPr>
          <w:sz w:val="28"/>
          <w:szCs w:val="28"/>
          <w:lang w:val="uk-UA" w:eastAsia="uk-UA"/>
        </w:rPr>
        <w:t>), переддипломної, педагогічної практики відповідно до наскрізних програм практики ліцензованих спеціальностей;</w:t>
      </w:r>
    </w:p>
    <w:p w:rsidR="00C253AB" w:rsidRPr="00C24485" w:rsidRDefault="001053CD" w:rsidP="00C7399C">
      <w:pPr>
        <w:pStyle w:val="11"/>
        <w:widowControl w:val="0"/>
        <w:numPr>
          <w:ilvl w:val="1"/>
          <w:numId w:val="46"/>
        </w:numPr>
        <w:shd w:val="clear" w:color="auto" w:fill="auto"/>
        <w:tabs>
          <w:tab w:val="num" w:pos="786"/>
          <w:tab w:val="left" w:pos="1418"/>
        </w:tabs>
        <w:spacing w:before="0" w:line="240" w:lineRule="auto"/>
        <w:ind w:left="0" w:firstLine="709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</w:t>
      </w:r>
      <w:r w:rsidR="00C253AB" w:rsidRPr="00C24485">
        <w:rPr>
          <w:sz w:val="28"/>
          <w:szCs w:val="28"/>
          <w:lang w:val="uk-UA" w:eastAsia="uk-UA"/>
        </w:rPr>
        <w:t>озробка</w:t>
      </w:r>
      <w:r w:rsidR="009C300C">
        <w:rPr>
          <w:sz w:val="28"/>
          <w:szCs w:val="28"/>
          <w:lang w:val="uk-UA" w:eastAsia="uk-UA"/>
        </w:rPr>
        <w:t xml:space="preserve"> </w:t>
      </w:r>
      <w:r w:rsidR="00C253AB" w:rsidRPr="00C24485">
        <w:rPr>
          <w:sz w:val="28"/>
          <w:szCs w:val="28"/>
          <w:lang w:val="uk-UA" w:eastAsia="uk-UA"/>
        </w:rPr>
        <w:t>методичного забезпечення практичної підготовки студентів;</w:t>
      </w:r>
    </w:p>
    <w:p w:rsidR="00C253AB" w:rsidRPr="00C03FBD" w:rsidRDefault="001053CD" w:rsidP="00C7399C">
      <w:pPr>
        <w:pStyle w:val="11"/>
        <w:widowControl w:val="0"/>
        <w:numPr>
          <w:ilvl w:val="1"/>
          <w:numId w:val="46"/>
        </w:numPr>
        <w:shd w:val="clear" w:color="auto" w:fill="auto"/>
        <w:tabs>
          <w:tab w:val="num" w:pos="786"/>
          <w:tab w:val="left" w:pos="1418"/>
        </w:tabs>
        <w:spacing w:before="0" w:line="240" w:lineRule="auto"/>
        <w:ind w:left="0" w:firstLine="709"/>
        <w:rPr>
          <w:sz w:val="28"/>
          <w:szCs w:val="28"/>
          <w:lang w:val="uk-UA" w:eastAsia="uk-UA"/>
        </w:rPr>
      </w:pPr>
      <w:r w:rsidRPr="00C03FBD">
        <w:rPr>
          <w:sz w:val="28"/>
          <w:szCs w:val="28"/>
          <w:lang w:val="uk-UA" w:eastAsia="uk-UA"/>
        </w:rPr>
        <w:t>о</w:t>
      </w:r>
      <w:r w:rsidR="00C253AB" w:rsidRPr="00C03FBD">
        <w:rPr>
          <w:sz w:val="28"/>
          <w:szCs w:val="28"/>
          <w:lang w:val="uk-UA" w:eastAsia="uk-UA"/>
        </w:rPr>
        <w:t>рганізація</w:t>
      </w:r>
      <w:r w:rsidR="009C300C" w:rsidRPr="00C03FBD">
        <w:rPr>
          <w:sz w:val="28"/>
          <w:szCs w:val="28"/>
          <w:lang w:val="uk-UA" w:eastAsia="uk-UA"/>
        </w:rPr>
        <w:t xml:space="preserve"> </w:t>
      </w:r>
      <w:r w:rsidR="00C253AB" w:rsidRPr="00C03FBD">
        <w:rPr>
          <w:sz w:val="28"/>
          <w:szCs w:val="28"/>
          <w:lang w:val="uk-UA" w:eastAsia="uk-UA"/>
        </w:rPr>
        <w:t>видачі студентських квитків студентам базової структури і ТВСП;</w:t>
      </w:r>
      <w:r w:rsidR="00C948CE" w:rsidRPr="00C03FBD">
        <w:rPr>
          <w:sz w:val="28"/>
          <w:szCs w:val="28"/>
          <w:lang w:val="uk-UA" w:eastAsia="uk-UA"/>
        </w:rPr>
        <w:t xml:space="preserve"> </w:t>
      </w:r>
    </w:p>
    <w:p w:rsidR="00C253AB" w:rsidRPr="00C03FBD" w:rsidRDefault="001053CD" w:rsidP="00C7399C">
      <w:pPr>
        <w:pStyle w:val="11"/>
        <w:widowControl w:val="0"/>
        <w:numPr>
          <w:ilvl w:val="1"/>
          <w:numId w:val="46"/>
        </w:numPr>
        <w:shd w:val="clear" w:color="auto" w:fill="auto"/>
        <w:tabs>
          <w:tab w:val="num" w:pos="786"/>
          <w:tab w:val="left" w:pos="1418"/>
        </w:tabs>
        <w:spacing w:before="0" w:line="240" w:lineRule="auto"/>
        <w:ind w:left="0" w:firstLine="709"/>
        <w:rPr>
          <w:sz w:val="28"/>
          <w:szCs w:val="28"/>
          <w:lang w:val="uk-UA" w:eastAsia="uk-UA"/>
        </w:rPr>
      </w:pPr>
      <w:r w:rsidRPr="00C03FBD">
        <w:rPr>
          <w:sz w:val="28"/>
          <w:szCs w:val="28"/>
          <w:lang w:val="uk-UA" w:eastAsia="uk-UA"/>
        </w:rPr>
        <w:t>о</w:t>
      </w:r>
      <w:r w:rsidR="00C253AB" w:rsidRPr="00C03FBD">
        <w:rPr>
          <w:sz w:val="28"/>
          <w:szCs w:val="28"/>
          <w:lang w:val="uk-UA" w:eastAsia="uk-UA"/>
        </w:rPr>
        <w:t>рганізація</w:t>
      </w:r>
      <w:r w:rsidR="009C300C" w:rsidRPr="00C03FBD">
        <w:rPr>
          <w:sz w:val="28"/>
          <w:szCs w:val="28"/>
          <w:lang w:val="uk-UA" w:eastAsia="uk-UA"/>
        </w:rPr>
        <w:t xml:space="preserve"> </w:t>
      </w:r>
      <w:r w:rsidR="00C253AB" w:rsidRPr="00C03FBD">
        <w:rPr>
          <w:sz w:val="28"/>
          <w:szCs w:val="28"/>
          <w:lang w:val="uk-UA" w:eastAsia="uk-UA"/>
        </w:rPr>
        <w:t>видачі документів про вищу</w:t>
      </w:r>
      <w:r w:rsidR="00824E58" w:rsidRPr="00C03FBD">
        <w:rPr>
          <w:sz w:val="28"/>
          <w:szCs w:val="28"/>
          <w:lang w:val="uk-UA" w:eastAsia="uk-UA"/>
        </w:rPr>
        <w:t xml:space="preserve">, фахову </w:t>
      </w:r>
      <w:proofErr w:type="spellStart"/>
      <w:r w:rsidR="00824E58" w:rsidRPr="00C03FBD">
        <w:rPr>
          <w:sz w:val="28"/>
          <w:szCs w:val="28"/>
          <w:lang w:val="uk-UA" w:eastAsia="uk-UA"/>
        </w:rPr>
        <w:t>передвищу</w:t>
      </w:r>
      <w:proofErr w:type="spellEnd"/>
      <w:r w:rsidR="00824E58" w:rsidRPr="00C03FBD">
        <w:rPr>
          <w:sz w:val="28"/>
          <w:szCs w:val="28"/>
          <w:lang w:val="uk-UA" w:eastAsia="uk-UA"/>
        </w:rPr>
        <w:t xml:space="preserve"> і середню</w:t>
      </w:r>
      <w:r w:rsidR="00C253AB" w:rsidRPr="00C03FBD">
        <w:rPr>
          <w:sz w:val="28"/>
          <w:szCs w:val="28"/>
          <w:lang w:val="uk-UA" w:eastAsia="uk-UA"/>
        </w:rPr>
        <w:t xml:space="preserve"> освіту базової структури і ТВСП;</w:t>
      </w:r>
    </w:p>
    <w:p w:rsidR="00C253AB" w:rsidRPr="00CA728D" w:rsidRDefault="001053CD" w:rsidP="0050329D">
      <w:pPr>
        <w:pStyle w:val="11"/>
        <w:widowControl w:val="0"/>
        <w:numPr>
          <w:ilvl w:val="1"/>
          <w:numId w:val="46"/>
        </w:numPr>
        <w:shd w:val="clear" w:color="auto" w:fill="auto"/>
        <w:tabs>
          <w:tab w:val="num" w:pos="786"/>
          <w:tab w:val="left" w:pos="1418"/>
        </w:tabs>
        <w:spacing w:before="0" w:line="240" w:lineRule="auto"/>
        <w:ind w:left="0" w:firstLine="709"/>
        <w:rPr>
          <w:sz w:val="28"/>
          <w:szCs w:val="28"/>
          <w:lang w:val="uk-UA" w:eastAsia="uk-UA"/>
        </w:rPr>
      </w:pPr>
      <w:r w:rsidRPr="00C03FBD">
        <w:rPr>
          <w:sz w:val="28"/>
          <w:szCs w:val="28"/>
          <w:lang w:val="uk-UA" w:eastAsia="uk-UA"/>
        </w:rPr>
        <w:t>к</w:t>
      </w:r>
      <w:r w:rsidR="00C253AB" w:rsidRPr="00C03FBD">
        <w:rPr>
          <w:sz w:val="28"/>
          <w:szCs w:val="28"/>
          <w:lang w:val="uk-UA" w:eastAsia="uk-UA"/>
        </w:rPr>
        <w:t>онтроль</w:t>
      </w:r>
      <w:r w:rsidR="009C300C" w:rsidRPr="00C03FBD">
        <w:rPr>
          <w:sz w:val="28"/>
          <w:szCs w:val="28"/>
          <w:lang w:val="uk-UA" w:eastAsia="uk-UA"/>
        </w:rPr>
        <w:t xml:space="preserve"> </w:t>
      </w:r>
      <w:r w:rsidR="00C253AB" w:rsidRPr="00C03FBD">
        <w:rPr>
          <w:sz w:val="28"/>
          <w:szCs w:val="28"/>
          <w:lang w:val="uk-UA" w:eastAsia="uk-UA"/>
        </w:rPr>
        <w:t xml:space="preserve">за документами суворої звітності (дипломи, студентські </w:t>
      </w:r>
      <w:r w:rsidR="00C253AB" w:rsidRPr="00CA728D">
        <w:rPr>
          <w:sz w:val="28"/>
          <w:szCs w:val="28"/>
          <w:lang w:val="uk-UA" w:eastAsia="uk-UA"/>
        </w:rPr>
        <w:t>квитки, академічні довідки тощо);</w:t>
      </w:r>
      <w:r w:rsidR="00C948CE" w:rsidRPr="00C948CE">
        <w:rPr>
          <w:color w:val="FF0000"/>
          <w:sz w:val="28"/>
          <w:szCs w:val="28"/>
          <w:lang w:val="uk-UA" w:eastAsia="uk-UA"/>
        </w:rPr>
        <w:t xml:space="preserve"> </w:t>
      </w:r>
    </w:p>
    <w:p w:rsidR="00C253AB" w:rsidRPr="00C948CE" w:rsidRDefault="001053CD" w:rsidP="0050329D">
      <w:pPr>
        <w:pStyle w:val="11"/>
        <w:widowControl w:val="0"/>
        <w:numPr>
          <w:ilvl w:val="1"/>
          <w:numId w:val="46"/>
        </w:numPr>
        <w:shd w:val="clear" w:color="auto" w:fill="auto"/>
        <w:tabs>
          <w:tab w:val="num" w:pos="786"/>
          <w:tab w:val="left" w:pos="1418"/>
        </w:tabs>
        <w:spacing w:before="0" w:line="240" w:lineRule="auto"/>
        <w:ind w:left="0" w:firstLine="709"/>
        <w:rPr>
          <w:sz w:val="28"/>
          <w:szCs w:val="28"/>
          <w:lang w:val="uk-UA" w:eastAsia="uk-UA"/>
        </w:rPr>
      </w:pPr>
      <w:r w:rsidRPr="00C948CE">
        <w:rPr>
          <w:sz w:val="28"/>
          <w:szCs w:val="28"/>
          <w:lang w:val="uk-UA" w:eastAsia="uk-UA"/>
        </w:rPr>
        <w:t>а</w:t>
      </w:r>
      <w:r w:rsidR="00C253AB" w:rsidRPr="00C948CE">
        <w:rPr>
          <w:sz w:val="28"/>
          <w:szCs w:val="28"/>
          <w:lang w:val="uk-UA" w:eastAsia="uk-UA"/>
        </w:rPr>
        <w:t>наліз</w:t>
      </w:r>
      <w:r w:rsidR="009C300C" w:rsidRPr="00C948CE">
        <w:rPr>
          <w:sz w:val="28"/>
          <w:szCs w:val="28"/>
          <w:lang w:val="uk-UA" w:eastAsia="uk-UA"/>
        </w:rPr>
        <w:t xml:space="preserve"> </w:t>
      </w:r>
      <w:r w:rsidR="00C253AB" w:rsidRPr="00C948CE">
        <w:rPr>
          <w:sz w:val="28"/>
          <w:szCs w:val="28"/>
          <w:lang w:val="uk-UA" w:eastAsia="uk-UA"/>
        </w:rPr>
        <w:t xml:space="preserve">і узагальнення даних із </w:t>
      </w:r>
      <w:r w:rsidR="00A33973" w:rsidRPr="00C948CE">
        <w:rPr>
          <w:sz w:val="28"/>
          <w:szCs w:val="28"/>
          <w:lang w:val="uk-UA" w:eastAsia="uk-UA"/>
        </w:rPr>
        <w:t>моніторингу якості освітнього</w:t>
      </w:r>
      <w:r w:rsidR="00C253AB" w:rsidRPr="00C948CE">
        <w:rPr>
          <w:sz w:val="28"/>
          <w:szCs w:val="28"/>
          <w:lang w:val="uk-UA" w:eastAsia="uk-UA"/>
        </w:rPr>
        <w:t xml:space="preserve"> процесу на підставі щорічних звітів навчальн</w:t>
      </w:r>
      <w:r w:rsidR="00824E58" w:rsidRPr="00C948CE">
        <w:rPr>
          <w:sz w:val="28"/>
          <w:szCs w:val="28"/>
          <w:lang w:val="uk-UA" w:eastAsia="uk-UA"/>
        </w:rPr>
        <w:t>о-виховн</w:t>
      </w:r>
      <w:r w:rsidR="00C253AB" w:rsidRPr="00C948CE">
        <w:rPr>
          <w:sz w:val="28"/>
          <w:szCs w:val="28"/>
          <w:lang w:val="uk-UA" w:eastAsia="uk-UA"/>
        </w:rPr>
        <w:t xml:space="preserve">их підрозділів базової структури і ТВСП; </w:t>
      </w:r>
    </w:p>
    <w:p w:rsidR="00C253AB" w:rsidRPr="00C948CE" w:rsidRDefault="001053CD" w:rsidP="0050329D">
      <w:pPr>
        <w:pStyle w:val="11"/>
        <w:widowControl w:val="0"/>
        <w:numPr>
          <w:ilvl w:val="1"/>
          <w:numId w:val="46"/>
        </w:numPr>
        <w:shd w:val="clear" w:color="auto" w:fill="auto"/>
        <w:tabs>
          <w:tab w:val="num" w:pos="786"/>
          <w:tab w:val="left" w:pos="1418"/>
        </w:tabs>
        <w:spacing w:before="0" w:line="240" w:lineRule="auto"/>
        <w:ind w:left="0" w:firstLine="709"/>
        <w:rPr>
          <w:sz w:val="28"/>
          <w:szCs w:val="28"/>
          <w:lang w:val="uk-UA" w:eastAsia="uk-UA"/>
        </w:rPr>
      </w:pPr>
      <w:r w:rsidRPr="00C948CE">
        <w:rPr>
          <w:sz w:val="28"/>
          <w:szCs w:val="28"/>
          <w:lang w:val="uk-UA" w:eastAsia="uk-UA"/>
        </w:rPr>
        <w:t>с</w:t>
      </w:r>
      <w:r w:rsidR="00C253AB" w:rsidRPr="00C948CE">
        <w:rPr>
          <w:sz w:val="28"/>
          <w:szCs w:val="28"/>
          <w:lang w:val="uk-UA" w:eastAsia="uk-UA"/>
        </w:rPr>
        <w:t>творення</w:t>
      </w:r>
      <w:r w:rsidR="009C300C" w:rsidRPr="00C948CE">
        <w:rPr>
          <w:sz w:val="28"/>
          <w:szCs w:val="28"/>
          <w:lang w:val="uk-UA" w:eastAsia="uk-UA"/>
        </w:rPr>
        <w:t xml:space="preserve"> </w:t>
      </w:r>
      <w:r w:rsidR="00C253AB" w:rsidRPr="00C948CE">
        <w:rPr>
          <w:sz w:val="28"/>
          <w:szCs w:val="28"/>
          <w:lang w:val="uk-UA" w:eastAsia="uk-UA"/>
        </w:rPr>
        <w:t>інструктивних документів для навчальн</w:t>
      </w:r>
      <w:r w:rsidR="00A33973" w:rsidRPr="00C948CE">
        <w:rPr>
          <w:sz w:val="28"/>
          <w:szCs w:val="28"/>
          <w:lang w:val="uk-UA" w:eastAsia="uk-UA"/>
        </w:rPr>
        <w:t>о-виховн</w:t>
      </w:r>
      <w:r w:rsidR="00C253AB" w:rsidRPr="00C948CE">
        <w:rPr>
          <w:sz w:val="28"/>
          <w:szCs w:val="28"/>
          <w:lang w:val="uk-UA" w:eastAsia="uk-UA"/>
        </w:rPr>
        <w:t xml:space="preserve">их підрозділів з питань </w:t>
      </w:r>
      <w:r w:rsidR="00A33973" w:rsidRPr="00C948CE">
        <w:rPr>
          <w:sz w:val="28"/>
          <w:szCs w:val="28"/>
          <w:lang w:val="uk-UA" w:eastAsia="uk-UA"/>
        </w:rPr>
        <w:t>моніторингу якості освіти</w:t>
      </w:r>
      <w:r w:rsidR="00C253AB" w:rsidRPr="00C948CE">
        <w:rPr>
          <w:sz w:val="28"/>
          <w:szCs w:val="28"/>
          <w:lang w:val="uk-UA" w:eastAsia="uk-UA"/>
        </w:rPr>
        <w:t xml:space="preserve"> відповідно до інструкції з діловодства МОН України;</w:t>
      </w:r>
    </w:p>
    <w:p w:rsidR="00C253AB" w:rsidRPr="00C948CE" w:rsidRDefault="001053CD" w:rsidP="0050329D">
      <w:pPr>
        <w:pStyle w:val="11"/>
        <w:widowControl w:val="0"/>
        <w:numPr>
          <w:ilvl w:val="1"/>
          <w:numId w:val="46"/>
        </w:numPr>
        <w:shd w:val="clear" w:color="auto" w:fill="auto"/>
        <w:tabs>
          <w:tab w:val="num" w:pos="786"/>
          <w:tab w:val="left" w:pos="1418"/>
        </w:tabs>
        <w:spacing w:before="0" w:line="240" w:lineRule="auto"/>
        <w:ind w:left="0" w:firstLine="709"/>
        <w:rPr>
          <w:sz w:val="28"/>
          <w:szCs w:val="28"/>
          <w:lang w:val="uk-UA" w:eastAsia="uk-UA"/>
        </w:rPr>
      </w:pPr>
      <w:r w:rsidRPr="00C948CE">
        <w:rPr>
          <w:sz w:val="28"/>
          <w:szCs w:val="28"/>
          <w:lang w:val="uk-UA" w:eastAsia="uk-UA"/>
        </w:rPr>
        <w:t>о</w:t>
      </w:r>
      <w:r w:rsidR="00C253AB" w:rsidRPr="00C948CE">
        <w:rPr>
          <w:sz w:val="28"/>
          <w:szCs w:val="28"/>
          <w:lang w:val="uk-UA" w:eastAsia="uk-UA"/>
        </w:rPr>
        <w:t>рганізація</w:t>
      </w:r>
      <w:r w:rsidR="009C300C" w:rsidRPr="00C948CE">
        <w:rPr>
          <w:sz w:val="28"/>
          <w:szCs w:val="28"/>
          <w:lang w:val="uk-UA" w:eastAsia="uk-UA"/>
        </w:rPr>
        <w:t xml:space="preserve"> </w:t>
      </w:r>
      <w:r w:rsidR="008E224D" w:rsidRPr="00C948CE">
        <w:rPr>
          <w:sz w:val="28"/>
          <w:szCs w:val="28"/>
          <w:lang w:val="uk-UA" w:eastAsia="uk-UA"/>
        </w:rPr>
        <w:t xml:space="preserve">проведення </w:t>
      </w:r>
      <w:r w:rsidR="00C253AB" w:rsidRPr="00C948CE">
        <w:rPr>
          <w:sz w:val="28"/>
          <w:szCs w:val="28"/>
          <w:lang w:val="uk-UA" w:eastAsia="uk-UA"/>
        </w:rPr>
        <w:t>та аналіз анкетуван</w:t>
      </w:r>
      <w:r w:rsidR="008E224D" w:rsidRPr="00C948CE">
        <w:rPr>
          <w:sz w:val="28"/>
          <w:szCs w:val="28"/>
          <w:lang w:val="uk-UA" w:eastAsia="uk-UA"/>
        </w:rPr>
        <w:t>ь</w:t>
      </w:r>
      <w:r w:rsidR="00C253AB" w:rsidRPr="00C948CE">
        <w:rPr>
          <w:sz w:val="28"/>
          <w:szCs w:val="28"/>
          <w:lang w:val="uk-UA" w:eastAsia="uk-UA"/>
        </w:rPr>
        <w:t xml:space="preserve"> </w:t>
      </w:r>
      <w:proofErr w:type="spellStart"/>
      <w:r w:rsidR="008E224D" w:rsidRPr="00C948CE">
        <w:rPr>
          <w:sz w:val="28"/>
          <w:szCs w:val="28"/>
          <w:lang w:val="uk-UA" w:eastAsia="uk-UA"/>
        </w:rPr>
        <w:t>стейкхолдерів</w:t>
      </w:r>
      <w:proofErr w:type="spellEnd"/>
      <w:r w:rsidR="008E224D" w:rsidRPr="00C948CE">
        <w:rPr>
          <w:sz w:val="28"/>
          <w:szCs w:val="28"/>
          <w:lang w:val="uk-UA" w:eastAsia="uk-UA"/>
        </w:rPr>
        <w:t xml:space="preserve"> – здобувачів освіти, випускників, викладачів, адміністрації, роботодавців </w:t>
      </w:r>
      <w:r w:rsidR="00C253AB" w:rsidRPr="00C948CE">
        <w:rPr>
          <w:sz w:val="28"/>
          <w:szCs w:val="28"/>
          <w:lang w:val="uk-UA" w:eastAsia="uk-UA"/>
        </w:rPr>
        <w:t xml:space="preserve">щодо задоволення студентів організацією </w:t>
      </w:r>
      <w:r w:rsidR="008E224D" w:rsidRPr="00C948CE">
        <w:rPr>
          <w:sz w:val="28"/>
          <w:szCs w:val="28"/>
          <w:lang w:val="uk-UA" w:eastAsia="uk-UA"/>
        </w:rPr>
        <w:t>освітнь</w:t>
      </w:r>
      <w:r w:rsidR="00C253AB" w:rsidRPr="00C948CE">
        <w:rPr>
          <w:sz w:val="28"/>
          <w:szCs w:val="28"/>
          <w:lang w:val="uk-UA" w:eastAsia="uk-UA"/>
        </w:rPr>
        <w:t>ого процесу, оцінки якості викладання тощо;</w:t>
      </w:r>
    </w:p>
    <w:p w:rsidR="009C300C" w:rsidRPr="00C948CE" w:rsidRDefault="009C300C" w:rsidP="0050329D">
      <w:pPr>
        <w:ind w:firstLine="709"/>
        <w:jc w:val="both"/>
        <w:rPr>
          <w:sz w:val="28"/>
          <w:szCs w:val="28"/>
          <w:lang w:val="uk-UA"/>
        </w:rPr>
      </w:pPr>
      <w:r w:rsidRPr="00C948CE">
        <w:rPr>
          <w:sz w:val="28"/>
          <w:szCs w:val="28"/>
          <w:lang w:val="uk-UA"/>
        </w:rPr>
        <w:t>4.</w:t>
      </w:r>
      <w:r w:rsidR="0050329D" w:rsidRPr="00C948CE">
        <w:rPr>
          <w:sz w:val="28"/>
          <w:szCs w:val="28"/>
          <w:lang w:val="uk-UA"/>
        </w:rPr>
        <w:t>35</w:t>
      </w:r>
      <w:r w:rsidRPr="00C948CE">
        <w:rPr>
          <w:sz w:val="28"/>
          <w:szCs w:val="28"/>
          <w:lang w:val="uk-UA"/>
        </w:rPr>
        <w:t xml:space="preserve">. </w:t>
      </w:r>
      <w:r w:rsidR="001053CD" w:rsidRPr="00C948CE">
        <w:rPr>
          <w:sz w:val="28"/>
          <w:szCs w:val="28"/>
          <w:lang w:val="uk-UA"/>
        </w:rPr>
        <w:t>в</w:t>
      </w:r>
      <w:r w:rsidRPr="00C948CE">
        <w:rPr>
          <w:sz w:val="28"/>
          <w:szCs w:val="28"/>
          <w:lang w:val="uk-UA"/>
        </w:rPr>
        <w:t xml:space="preserve">иконання всіх циклів </w:t>
      </w:r>
      <w:proofErr w:type="spellStart"/>
      <w:r w:rsidRPr="00C948CE">
        <w:rPr>
          <w:sz w:val="28"/>
          <w:szCs w:val="28"/>
          <w:lang w:val="uk-UA"/>
        </w:rPr>
        <w:t>видавничо</w:t>
      </w:r>
      <w:proofErr w:type="spellEnd"/>
      <w:r w:rsidRPr="00C948CE">
        <w:rPr>
          <w:sz w:val="28"/>
          <w:szCs w:val="28"/>
          <w:lang w:val="uk-UA"/>
        </w:rPr>
        <w:t>-поліграфічної діяльності: редагування, верстка, виготовлення оригінал-макетів, здійснення художнього оформлення видань тощо;</w:t>
      </w:r>
    </w:p>
    <w:p w:rsidR="009C300C" w:rsidRPr="00C948CE" w:rsidRDefault="009C300C" w:rsidP="0050329D">
      <w:pPr>
        <w:pStyle w:val="21"/>
        <w:tabs>
          <w:tab w:val="left" w:pos="1418"/>
        </w:tabs>
        <w:ind w:firstLine="709"/>
        <w:jc w:val="both"/>
        <w:rPr>
          <w:szCs w:val="28"/>
        </w:rPr>
      </w:pPr>
      <w:r w:rsidRPr="00C948CE">
        <w:rPr>
          <w:szCs w:val="28"/>
        </w:rPr>
        <w:t>4.3</w:t>
      </w:r>
      <w:r w:rsidR="0050329D" w:rsidRPr="00C948CE">
        <w:rPr>
          <w:szCs w:val="28"/>
        </w:rPr>
        <w:t>6</w:t>
      </w:r>
      <w:r w:rsidRPr="00C948CE">
        <w:rPr>
          <w:szCs w:val="28"/>
        </w:rPr>
        <w:t xml:space="preserve">. </w:t>
      </w:r>
      <w:r w:rsidR="001053CD" w:rsidRPr="00C948CE">
        <w:rPr>
          <w:szCs w:val="28"/>
        </w:rPr>
        <w:t xml:space="preserve"> о</w:t>
      </w:r>
      <w:r w:rsidRPr="00C948CE">
        <w:rPr>
          <w:szCs w:val="28"/>
        </w:rPr>
        <w:t xml:space="preserve">рганізація контролю за якістю виданої літератури, її поліграфічним виконанням відповідно до видавничих і поліграфічних </w:t>
      </w:r>
      <w:proofErr w:type="spellStart"/>
      <w:r w:rsidRPr="00C948CE">
        <w:rPr>
          <w:szCs w:val="28"/>
        </w:rPr>
        <w:t>ДОСТів</w:t>
      </w:r>
      <w:proofErr w:type="spellEnd"/>
      <w:r w:rsidRPr="00C948CE">
        <w:rPr>
          <w:szCs w:val="28"/>
        </w:rPr>
        <w:t>;</w:t>
      </w:r>
    </w:p>
    <w:p w:rsidR="009C300C" w:rsidRPr="00C948CE" w:rsidRDefault="009C300C" w:rsidP="0050329D">
      <w:pPr>
        <w:ind w:firstLine="709"/>
        <w:jc w:val="both"/>
        <w:rPr>
          <w:sz w:val="28"/>
          <w:szCs w:val="28"/>
          <w:lang w:val="uk-UA"/>
        </w:rPr>
      </w:pPr>
      <w:r w:rsidRPr="00C948CE">
        <w:rPr>
          <w:sz w:val="28"/>
          <w:szCs w:val="28"/>
          <w:lang w:val="uk-UA"/>
        </w:rPr>
        <w:t>4.3</w:t>
      </w:r>
      <w:r w:rsidR="0050329D" w:rsidRPr="00C948CE">
        <w:rPr>
          <w:sz w:val="28"/>
          <w:szCs w:val="28"/>
          <w:lang w:val="uk-UA"/>
        </w:rPr>
        <w:t>7</w:t>
      </w:r>
      <w:r w:rsidRPr="00C948CE">
        <w:rPr>
          <w:sz w:val="28"/>
          <w:szCs w:val="28"/>
          <w:lang w:val="uk-UA"/>
        </w:rPr>
        <w:t xml:space="preserve">. </w:t>
      </w:r>
      <w:r w:rsidR="001053CD" w:rsidRPr="00C948CE">
        <w:rPr>
          <w:sz w:val="28"/>
          <w:szCs w:val="28"/>
          <w:lang w:val="uk-UA"/>
        </w:rPr>
        <w:t>у</w:t>
      </w:r>
      <w:r w:rsidRPr="00C948CE">
        <w:rPr>
          <w:sz w:val="28"/>
          <w:szCs w:val="28"/>
          <w:lang w:val="uk-UA"/>
        </w:rPr>
        <w:t xml:space="preserve">досконалення </w:t>
      </w:r>
      <w:proofErr w:type="spellStart"/>
      <w:r w:rsidRPr="00C948CE">
        <w:rPr>
          <w:sz w:val="28"/>
          <w:szCs w:val="28"/>
          <w:lang w:val="uk-UA"/>
        </w:rPr>
        <w:t>видавничо</w:t>
      </w:r>
      <w:proofErr w:type="spellEnd"/>
      <w:r w:rsidRPr="00C948CE">
        <w:rPr>
          <w:sz w:val="28"/>
          <w:szCs w:val="28"/>
          <w:lang w:val="uk-UA"/>
        </w:rPr>
        <w:t>-поліграфічної діяльності в Університеті, спрямування її на поліпшення випуску навчально-методичної, наукової літератури та бланкової продукції;</w:t>
      </w:r>
    </w:p>
    <w:p w:rsidR="009C300C" w:rsidRPr="00C948CE" w:rsidRDefault="009C300C" w:rsidP="0050329D">
      <w:pPr>
        <w:ind w:firstLine="709"/>
        <w:jc w:val="both"/>
        <w:rPr>
          <w:sz w:val="28"/>
          <w:szCs w:val="28"/>
          <w:lang w:val="uk-UA"/>
        </w:rPr>
      </w:pPr>
      <w:r w:rsidRPr="00C948CE">
        <w:rPr>
          <w:sz w:val="28"/>
          <w:szCs w:val="28"/>
          <w:lang w:val="uk-UA"/>
        </w:rPr>
        <w:t>4.3</w:t>
      </w:r>
      <w:r w:rsidR="0050329D" w:rsidRPr="00C948CE">
        <w:rPr>
          <w:sz w:val="28"/>
          <w:szCs w:val="28"/>
          <w:lang w:val="uk-UA"/>
        </w:rPr>
        <w:t>8</w:t>
      </w:r>
      <w:r w:rsidRPr="00C948CE">
        <w:rPr>
          <w:sz w:val="28"/>
          <w:szCs w:val="28"/>
          <w:lang w:val="uk-UA"/>
        </w:rPr>
        <w:t xml:space="preserve">. </w:t>
      </w:r>
      <w:r w:rsidR="001053CD" w:rsidRPr="00C948CE">
        <w:rPr>
          <w:sz w:val="28"/>
          <w:szCs w:val="28"/>
          <w:lang w:val="uk-UA"/>
        </w:rPr>
        <w:t>к</w:t>
      </w:r>
      <w:r w:rsidRPr="00C948CE">
        <w:rPr>
          <w:sz w:val="28"/>
          <w:szCs w:val="28"/>
          <w:lang w:val="uk-UA"/>
        </w:rPr>
        <w:t xml:space="preserve">оординація </w:t>
      </w:r>
      <w:proofErr w:type="spellStart"/>
      <w:r w:rsidRPr="00C948CE">
        <w:rPr>
          <w:sz w:val="28"/>
          <w:szCs w:val="28"/>
          <w:lang w:val="uk-UA"/>
        </w:rPr>
        <w:t>видавничо</w:t>
      </w:r>
      <w:proofErr w:type="spellEnd"/>
      <w:r w:rsidRPr="00C948CE">
        <w:rPr>
          <w:sz w:val="28"/>
          <w:szCs w:val="28"/>
          <w:lang w:val="uk-UA"/>
        </w:rPr>
        <w:t>-поліграфічної діяльності в Університеті, зокрема, здійснення підготовки до друку та тиражування підручників, навчальних посібників, методичної, навчальної, наукової літератури, вісників, газет та інших видань Університету;</w:t>
      </w:r>
    </w:p>
    <w:p w:rsidR="00C253AB" w:rsidRPr="00C948CE" w:rsidRDefault="009C300C" w:rsidP="0050329D">
      <w:pPr>
        <w:pStyle w:val="11"/>
        <w:widowControl w:val="0"/>
        <w:shd w:val="clear" w:color="auto" w:fill="auto"/>
        <w:tabs>
          <w:tab w:val="num" w:pos="786"/>
          <w:tab w:val="left" w:pos="1418"/>
        </w:tabs>
        <w:spacing w:before="0" w:line="240" w:lineRule="auto"/>
        <w:ind w:firstLine="709"/>
        <w:rPr>
          <w:sz w:val="28"/>
          <w:szCs w:val="28"/>
          <w:lang w:val="uk-UA" w:eastAsia="uk-UA"/>
        </w:rPr>
      </w:pPr>
      <w:r w:rsidRPr="00C948CE">
        <w:rPr>
          <w:sz w:val="28"/>
          <w:szCs w:val="28"/>
          <w:lang w:val="uk-UA" w:eastAsia="uk-UA"/>
        </w:rPr>
        <w:t>4.3</w:t>
      </w:r>
      <w:r w:rsidR="0050329D" w:rsidRPr="00C948CE">
        <w:rPr>
          <w:sz w:val="28"/>
          <w:szCs w:val="28"/>
          <w:lang w:val="uk-UA" w:eastAsia="uk-UA"/>
        </w:rPr>
        <w:t>9</w:t>
      </w:r>
      <w:r w:rsidRPr="00C948CE">
        <w:rPr>
          <w:sz w:val="28"/>
          <w:szCs w:val="28"/>
          <w:lang w:val="uk-UA" w:eastAsia="uk-UA"/>
        </w:rPr>
        <w:t xml:space="preserve">. </w:t>
      </w:r>
      <w:r w:rsidR="001053CD" w:rsidRPr="00C948CE">
        <w:rPr>
          <w:sz w:val="28"/>
          <w:szCs w:val="28"/>
          <w:lang w:val="uk-UA" w:eastAsia="uk-UA"/>
        </w:rPr>
        <w:t>о</w:t>
      </w:r>
      <w:r w:rsidR="00C253AB" w:rsidRPr="00C948CE">
        <w:rPr>
          <w:sz w:val="28"/>
          <w:szCs w:val="28"/>
          <w:lang w:val="uk-UA" w:eastAsia="uk-UA"/>
        </w:rPr>
        <w:t>перативний</w:t>
      </w:r>
      <w:r w:rsidRPr="00C948CE">
        <w:rPr>
          <w:sz w:val="28"/>
          <w:szCs w:val="28"/>
          <w:lang w:val="uk-UA" w:eastAsia="uk-UA"/>
        </w:rPr>
        <w:t xml:space="preserve"> </w:t>
      </w:r>
      <w:r w:rsidR="00C253AB" w:rsidRPr="00C948CE">
        <w:rPr>
          <w:sz w:val="28"/>
          <w:szCs w:val="28"/>
          <w:lang w:val="uk-UA" w:eastAsia="uk-UA"/>
        </w:rPr>
        <w:t xml:space="preserve">контроль за виконанням наказів, розпоряджень та </w:t>
      </w:r>
      <w:r w:rsidR="00C253AB" w:rsidRPr="00C948CE">
        <w:rPr>
          <w:sz w:val="28"/>
          <w:szCs w:val="28"/>
          <w:lang w:val="uk-UA" w:eastAsia="uk-UA"/>
        </w:rPr>
        <w:lastRenderedPageBreak/>
        <w:t xml:space="preserve">заходів, що стосуються </w:t>
      </w:r>
      <w:r w:rsidR="008E224D" w:rsidRPr="00C948CE">
        <w:rPr>
          <w:sz w:val="28"/>
          <w:szCs w:val="28"/>
          <w:lang w:val="uk-UA"/>
        </w:rPr>
        <w:t>моніторингу якості освіти, ліцензування та акредитації</w:t>
      </w:r>
      <w:r w:rsidR="007B3E7A" w:rsidRPr="00C948CE">
        <w:rPr>
          <w:sz w:val="28"/>
          <w:szCs w:val="28"/>
          <w:lang w:val="uk-UA"/>
        </w:rPr>
        <w:t>;</w:t>
      </w:r>
    </w:p>
    <w:p w:rsidR="00927829" w:rsidRPr="00C948CE" w:rsidRDefault="00927829" w:rsidP="0050329D">
      <w:pPr>
        <w:pStyle w:val="11"/>
        <w:widowControl w:val="0"/>
        <w:shd w:val="clear" w:color="auto" w:fill="auto"/>
        <w:tabs>
          <w:tab w:val="num" w:pos="786"/>
          <w:tab w:val="left" w:pos="1418"/>
        </w:tabs>
        <w:spacing w:before="0" w:line="240" w:lineRule="auto"/>
        <w:ind w:firstLine="709"/>
        <w:rPr>
          <w:sz w:val="28"/>
          <w:szCs w:val="28"/>
          <w:lang w:val="uk-UA" w:eastAsia="uk-UA"/>
        </w:rPr>
      </w:pPr>
      <w:r w:rsidRPr="00C948CE">
        <w:rPr>
          <w:sz w:val="28"/>
          <w:szCs w:val="28"/>
          <w:lang w:val="uk-UA" w:eastAsia="uk-UA"/>
        </w:rPr>
        <w:t>4.</w:t>
      </w:r>
      <w:r w:rsidR="0050329D" w:rsidRPr="00C948CE">
        <w:rPr>
          <w:sz w:val="28"/>
          <w:szCs w:val="28"/>
          <w:lang w:val="uk-UA" w:eastAsia="uk-UA"/>
        </w:rPr>
        <w:t>40</w:t>
      </w:r>
      <w:r w:rsidRPr="00C948CE">
        <w:rPr>
          <w:sz w:val="28"/>
          <w:szCs w:val="28"/>
          <w:lang w:val="uk-UA" w:eastAsia="uk-UA"/>
        </w:rPr>
        <w:t xml:space="preserve">. </w:t>
      </w:r>
      <w:r w:rsidR="001053CD" w:rsidRPr="00C948CE">
        <w:rPr>
          <w:sz w:val="28"/>
          <w:szCs w:val="28"/>
          <w:lang w:val="uk-UA" w:eastAsia="uk-UA"/>
        </w:rPr>
        <w:t>п</w:t>
      </w:r>
      <w:r w:rsidRPr="00C948CE">
        <w:rPr>
          <w:sz w:val="28"/>
          <w:szCs w:val="28"/>
          <w:lang w:val="uk-UA" w:eastAsia="uk-UA"/>
        </w:rPr>
        <w:t>ідтрим</w:t>
      </w:r>
      <w:r w:rsidR="00824E58" w:rsidRPr="00C948CE">
        <w:rPr>
          <w:sz w:val="28"/>
          <w:szCs w:val="28"/>
          <w:lang w:val="uk-UA" w:eastAsia="uk-UA"/>
        </w:rPr>
        <w:t xml:space="preserve">ка в актуальному стані </w:t>
      </w:r>
      <w:proofErr w:type="spellStart"/>
      <w:r w:rsidR="00824E58" w:rsidRPr="00C948CE">
        <w:rPr>
          <w:sz w:val="28"/>
          <w:szCs w:val="28"/>
          <w:lang w:val="uk-UA" w:eastAsia="uk-UA"/>
        </w:rPr>
        <w:t>загально</w:t>
      </w:r>
      <w:r w:rsidRPr="00C948CE">
        <w:rPr>
          <w:sz w:val="28"/>
          <w:szCs w:val="28"/>
          <w:lang w:val="uk-UA" w:eastAsia="uk-UA"/>
        </w:rPr>
        <w:t>університетської</w:t>
      </w:r>
      <w:proofErr w:type="spellEnd"/>
      <w:r w:rsidRPr="00C948CE">
        <w:rPr>
          <w:sz w:val="28"/>
          <w:szCs w:val="28"/>
          <w:lang w:val="uk-UA" w:eastAsia="uk-UA"/>
        </w:rPr>
        <w:t xml:space="preserve"> бази практики і працевлаштування студентів</w:t>
      </w:r>
      <w:r w:rsidR="007B3E7A" w:rsidRPr="00C948CE">
        <w:rPr>
          <w:sz w:val="28"/>
          <w:szCs w:val="28"/>
          <w:lang w:val="uk-UA"/>
        </w:rPr>
        <w:t>;</w:t>
      </w:r>
    </w:p>
    <w:p w:rsidR="00C7399C" w:rsidRPr="00C948CE" w:rsidRDefault="00C7399C" w:rsidP="0050329D">
      <w:pPr>
        <w:pStyle w:val="11"/>
        <w:widowControl w:val="0"/>
        <w:shd w:val="clear" w:color="auto" w:fill="auto"/>
        <w:tabs>
          <w:tab w:val="num" w:pos="786"/>
          <w:tab w:val="left" w:pos="1418"/>
        </w:tabs>
        <w:spacing w:before="0" w:line="240" w:lineRule="auto"/>
        <w:ind w:firstLine="709"/>
        <w:rPr>
          <w:sz w:val="28"/>
          <w:szCs w:val="28"/>
          <w:lang w:val="uk-UA" w:eastAsia="uk-UA"/>
        </w:rPr>
      </w:pPr>
      <w:r w:rsidRPr="00C948CE">
        <w:rPr>
          <w:sz w:val="28"/>
          <w:szCs w:val="28"/>
          <w:lang w:val="uk-UA" w:eastAsia="uk-UA"/>
        </w:rPr>
        <w:t>4.4</w:t>
      </w:r>
      <w:r w:rsidR="0050329D" w:rsidRPr="00C948CE">
        <w:rPr>
          <w:sz w:val="28"/>
          <w:szCs w:val="28"/>
          <w:lang w:val="uk-UA" w:eastAsia="uk-UA"/>
        </w:rPr>
        <w:t>1</w:t>
      </w:r>
      <w:r w:rsidRPr="00C948CE">
        <w:rPr>
          <w:sz w:val="28"/>
          <w:szCs w:val="28"/>
          <w:lang w:val="uk-UA" w:eastAsia="uk-UA"/>
        </w:rPr>
        <w:t xml:space="preserve">. </w:t>
      </w:r>
      <w:r w:rsidR="001053CD" w:rsidRPr="00C948CE">
        <w:rPr>
          <w:sz w:val="28"/>
          <w:szCs w:val="28"/>
          <w:lang w:val="uk-UA" w:eastAsia="uk-UA"/>
        </w:rPr>
        <w:t>р</w:t>
      </w:r>
      <w:r w:rsidRPr="00C948CE">
        <w:rPr>
          <w:sz w:val="28"/>
          <w:szCs w:val="28"/>
          <w:lang w:val="uk-UA" w:eastAsia="uk-UA"/>
        </w:rPr>
        <w:t>озроблення корпоративних стандартів ключових компетенцій для різних категорій працівників Університету</w:t>
      </w:r>
      <w:r w:rsidR="007B3E7A" w:rsidRPr="00C948CE">
        <w:rPr>
          <w:sz w:val="28"/>
          <w:szCs w:val="28"/>
          <w:lang w:val="uk-UA"/>
        </w:rPr>
        <w:t>;</w:t>
      </w:r>
    </w:p>
    <w:p w:rsidR="0055279A" w:rsidRPr="00C948CE" w:rsidRDefault="0055279A" w:rsidP="0050329D">
      <w:pPr>
        <w:pStyle w:val="11"/>
        <w:widowControl w:val="0"/>
        <w:shd w:val="clear" w:color="auto" w:fill="auto"/>
        <w:tabs>
          <w:tab w:val="num" w:pos="786"/>
          <w:tab w:val="left" w:pos="1418"/>
        </w:tabs>
        <w:spacing w:before="0" w:line="240" w:lineRule="auto"/>
        <w:ind w:firstLine="709"/>
        <w:rPr>
          <w:sz w:val="28"/>
          <w:szCs w:val="28"/>
          <w:lang w:val="uk-UA" w:eastAsia="uk-UA"/>
        </w:rPr>
      </w:pPr>
      <w:r w:rsidRPr="00C948CE">
        <w:rPr>
          <w:sz w:val="28"/>
          <w:szCs w:val="28"/>
          <w:lang w:val="uk-UA" w:eastAsia="uk-UA"/>
        </w:rPr>
        <w:t>4.4</w:t>
      </w:r>
      <w:r w:rsidR="0050329D" w:rsidRPr="00C948CE">
        <w:rPr>
          <w:sz w:val="28"/>
          <w:szCs w:val="28"/>
          <w:lang w:val="uk-UA" w:eastAsia="uk-UA"/>
        </w:rPr>
        <w:t>2</w:t>
      </w:r>
      <w:r w:rsidRPr="00C948CE">
        <w:rPr>
          <w:sz w:val="28"/>
          <w:szCs w:val="28"/>
          <w:lang w:val="uk-UA" w:eastAsia="uk-UA"/>
        </w:rPr>
        <w:t xml:space="preserve">. </w:t>
      </w:r>
      <w:r w:rsidR="001053CD" w:rsidRPr="00C948CE">
        <w:rPr>
          <w:sz w:val="28"/>
          <w:szCs w:val="28"/>
          <w:lang w:val="uk-UA" w:eastAsia="uk-UA"/>
        </w:rPr>
        <w:t>в</w:t>
      </w:r>
      <w:r w:rsidRPr="00C948CE">
        <w:rPr>
          <w:sz w:val="28"/>
          <w:szCs w:val="28"/>
          <w:lang w:val="uk-UA" w:eastAsia="uk-UA"/>
        </w:rPr>
        <w:t xml:space="preserve">изначення потреби </w:t>
      </w:r>
      <w:r w:rsidR="00824E58" w:rsidRPr="00C948CE">
        <w:rPr>
          <w:sz w:val="28"/>
          <w:szCs w:val="28"/>
          <w:lang w:val="uk-UA" w:eastAsia="uk-UA"/>
        </w:rPr>
        <w:t>в</w:t>
      </w:r>
      <w:r w:rsidRPr="00C948CE">
        <w:rPr>
          <w:sz w:val="28"/>
          <w:szCs w:val="28"/>
          <w:lang w:val="uk-UA" w:eastAsia="uk-UA"/>
        </w:rPr>
        <w:t xml:space="preserve"> підвищенні кваліфікації</w:t>
      </w:r>
      <w:r w:rsidR="007B3E7A" w:rsidRPr="00C948CE">
        <w:rPr>
          <w:sz w:val="28"/>
          <w:szCs w:val="28"/>
          <w:lang w:val="uk-UA"/>
        </w:rPr>
        <w:t>;</w:t>
      </w:r>
    </w:p>
    <w:p w:rsidR="00C7399C" w:rsidRPr="00C948CE" w:rsidRDefault="00C7399C" w:rsidP="0050329D">
      <w:pPr>
        <w:pStyle w:val="11"/>
        <w:widowControl w:val="0"/>
        <w:shd w:val="clear" w:color="auto" w:fill="auto"/>
        <w:tabs>
          <w:tab w:val="num" w:pos="786"/>
          <w:tab w:val="left" w:pos="993"/>
        </w:tabs>
        <w:spacing w:before="0" w:line="240" w:lineRule="auto"/>
        <w:ind w:firstLine="709"/>
        <w:rPr>
          <w:sz w:val="28"/>
          <w:szCs w:val="28"/>
          <w:lang w:val="uk-UA" w:eastAsia="uk-UA"/>
        </w:rPr>
      </w:pPr>
      <w:r w:rsidRPr="00C948CE">
        <w:rPr>
          <w:sz w:val="28"/>
          <w:szCs w:val="28"/>
          <w:lang w:val="uk-UA" w:eastAsia="uk-UA"/>
        </w:rPr>
        <w:t>4.4</w:t>
      </w:r>
      <w:r w:rsidR="0050329D" w:rsidRPr="00C948CE">
        <w:rPr>
          <w:sz w:val="28"/>
          <w:szCs w:val="28"/>
          <w:lang w:val="uk-UA" w:eastAsia="uk-UA"/>
        </w:rPr>
        <w:t>3</w:t>
      </w:r>
      <w:r w:rsidRPr="00C948CE">
        <w:rPr>
          <w:sz w:val="28"/>
          <w:szCs w:val="28"/>
          <w:lang w:val="uk-UA" w:eastAsia="uk-UA"/>
        </w:rPr>
        <w:t>.</w:t>
      </w:r>
      <w:r w:rsidR="0050329D" w:rsidRPr="00C948CE">
        <w:rPr>
          <w:sz w:val="28"/>
          <w:szCs w:val="28"/>
          <w:lang w:val="uk-UA" w:eastAsia="uk-UA"/>
        </w:rPr>
        <w:t xml:space="preserve"> </w:t>
      </w:r>
      <w:r w:rsidR="001053CD" w:rsidRPr="00C948CE">
        <w:rPr>
          <w:sz w:val="28"/>
          <w:szCs w:val="28"/>
          <w:lang w:val="uk-UA" w:eastAsia="uk-UA"/>
        </w:rPr>
        <w:t>ф</w:t>
      </w:r>
      <w:r w:rsidRPr="00C948CE">
        <w:rPr>
          <w:sz w:val="28"/>
          <w:szCs w:val="28"/>
          <w:lang w:val="uk-UA" w:eastAsia="uk-UA"/>
        </w:rPr>
        <w:t>ормування плану підвищення кваліфікації персоналу Університету</w:t>
      </w:r>
      <w:r w:rsidR="007B3E7A" w:rsidRPr="00C948CE">
        <w:rPr>
          <w:sz w:val="28"/>
          <w:szCs w:val="28"/>
          <w:lang w:val="uk-UA"/>
        </w:rPr>
        <w:t>;</w:t>
      </w:r>
    </w:p>
    <w:p w:rsidR="00C7399C" w:rsidRPr="00C948CE" w:rsidRDefault="00C7399C" w:rsidP="0050329D">
      <w:pPr>
        <w:pStyle w:val="11"/>
        <w:widowControl w:val="0"/>
        <w:shd w:val="clear" w:color="auto" w:fill="auto"/>
        <w:tabs>
          <w:tab w:val="num" w:pos="786"/>
          <w:tab w:val="left" w:pos="1134"/>
        </w:tabs>
        <w:spacing w:before="0" w:line="240" w:lineRule="auto"/>
        <w:ind w:firstLine="709"/>
        <w:rPr>
          <w:sz w:val="28"/>
          <w:szCs w:val="28"/>
          <w:lang w:val="uk-UA" w:eastAsia="uk-UA"/>
        </w:rPr>
      </w:pPr>
      <w:r w:rsidRPr="00C948CE">
        <w:rPr>
          <w:sz w:val="28"/>
          <w:szCs w:val="28"/>
          <w:lang w:val="uk-UA" w:eastAsia="uk-UA"/>
        </w:rPr>
        <w:t>4.4</w:t>
      </w:r>
      <w:r w:rsidR="0050329D" w:rsidRPr="00C948CE">
        <w:rPr>
          <w:sz w:val="28"/>
          <w:szCs w:val="28"/>
          <w:lang w:val="uk-UA" w:eastAsia="uk-UA"/>
        </w:rPr>
        <w:t>4</w:t>
      </w:r>
      <w:r w:rsidRPr="00C948CE">
        <w:rPr>
          <w:sz w:val="28"/>
          <w:szCs w:val="28"/>
          <w:lang w:val="uk-UA" w:eastAsia="uk-UA"/>
        </w:rPr>
        <w:t xml:space="preserve">. </w:t>
      </w:r>
      <w:r w:rsidR="001053CD" w:rsidRPr="00C948CE">
        <w:rPr>
          <w:sz w:val="28"/>
          <w:szCs w:val="28"/>
          <w:lang w:val="uk-UA" w:eastAsia="uk-UA"/>
        </w:rPr>
        <w:t>о</w:t>
      </w:r>
      <w:r w:rsidRPr="00C948CE">
        <w:rPr>
          <w:sz w:val="28"/>
          <w:szCs w:val="28"/>
          <w:lang w:val="uk-UA" w:eastAsia="uk-UA"/>
        </w:rPr>
        <w:t xml:space="preserve">рганізація стажування, курсів підвищення кваліфікації для педагогічних, науково-педагогічних та інших працівників </w:t>
      </w:r>
      <w:r w:rsidR="00824E58" w:rsidRPr="00C948CE">
        <w:rPr>
          <w:sz w:val="28"/>
          <w:szCs w:val="28"/>
          <w:lang w:val="uk-UA" w:eastAsia="uk-UA"/>
        </w:rPr>
        <w:t>У</w:t>
      </w:r>
      <w:r w:rsidRPr="00C948CE">
        <w:rPr>
          <w:sz w:val="28"/>
          <w:szCs w:val="28"/>
          <w:lang w:val="uk-UA" w:eastAsia="uk-UA"/>
        </w:rPr>
        <w:t>ніверситету</w:t>
      </w:r>
      <w:r w:rsidR="007B3E7A" w:rsidRPr="00C948CE">
        <w:rPr>
          <w:sz w:val="28"/>
          <w:szCs w:val="28"/>
          <w:lang w:val="uk-UA"/>
        </w:rPr>
        <w:t>;</w:t>
      </w:r>
    </w:p>
    <w:p w:rsidR="00C7399C" w:rsidRPr="00C948CE" w:rsidRDefault="00C7399C" w:rsidP="0050329D">
      <w:pPr>
        <w:pStyle w:val="11"/>
        <w:widowControl w:val="0"/>
        <w:shd w:val="clear" w:color="auto" w:fill="auto"/>
        <w:tabs>
          <w:tab w:val="num" w:pos="786"/>
          <w:tab w:val="left" w:pos="1418"/>
        </w:tabs>
        <w:spacing w:before="0" w:line="240" w:lineRule="auto"/>
        <w:ind w:firstLine="709"/>
        <w:rPr>
          <w:sz w:val="28"/>
          <w:szCs w:val="28"/>
          <w:lang w:val="uk-UA" w:eastAsia="uk-UA"/>
        </w:rPr>
      </w:pPr>
      <w:r w:rsidRPr="00C948CE">
        <w:rPr>
          <w:sz w:val="28"/>
          <w:szCs w:val="28"/>
          <w:lang w:val="uk-UA" w:eastAsia="uk-UA"/>
        </w:rPr>
        <w:t>4.4</w:t>
      </w:r>
      <w:r w:rsidR="0050329D" w:rsidRPr="00C948CE">
        <w:rPr>
          <w:sz w:val="28"/>
          <w:szCs w:val="28"/>
          <w:lang w:val="uk-UA" w:eastAsia="uk-UA"/>
        </w:rPr>
        <w:t>5</w:t>
      </w:r>
      <w:r w:rsidRPr="00C948CE">
        <w:rPr>
          <w:sz w:val="28"/>
          <w:szCs w:val="28"/>
          <w:lang w:val="uk-UA" w:eastAsia="uk-UA"/>
        </w:rPr>
        <w:t xml:space="preserve">. </w:t>
      </w:r>
      <w:r w:rsidR="001053CD" w:rsidRPr="00C948CE">
        <w:rPr>
          <w:sz w:val="28"/>
          <w:szCs w:val="28"/>
          <w:lang w:val="uk-UA" w:eastAsia="uk-UA"/>
        </w:rPr>
        <w:t>к</w:t>
      </w:r>
      <w:r w:rsidRPr="00C948CE">
        <w:rPr>
          <w:sz w:val="28"/>
          <w:szCs w:val="28"/>
          <w:lang w:val="uk-UA" w:eastAsia="uk-UA"/>
        </w:rPr>
        <w:t>оординація розроблення програм курсового навчання</w:t>
      </w:r>
      <w:r w:rsidR="007B3E7A" w:rsidRPr="00C948CE">
        <w:rPr>
          <w:sz w:val="28"/>
          <w:szCs w:val="28"/>
          <w:lang w:val="uk-UA"/>
        </w:rPr>
        <w:t>;</w:t>
      </w:r>
    </w:p>
    <w:p w:rsidR="00C7399C" w:rsidRPr="00C948CE" w:rsidRDefault="00C7399C" w:rsidP="0050329D">
      <w:pPr>
        <w:pStyle w:val="11"/>
        <w:widowControl w:val="0"/>
        <w:shd w:val="clear" w:color="auto" w:fill="auto"/>
        <w:tabs>
          <w:tab w:val="num" w:pos="786"/>
          <w:tab w:val="left" w:pos="1418"/>
        </w:tabs>
        <w:spacing w:before="0" w:line="240" w:lineRule="auto"/>
        <w:ind w:firstLine="709"/>
        <w:rPr>
          <w:sz w:val="28"/>
          <w:szCs w:val="28"/>
          <w:lang w:val="uk-UA" w:eastAsia="uk-UA"/>
        </w:rPr>
      </w:pPr>
      <w:r w:rsidRPr="00C948CE">
        <w:rPr>
          <w:sz w:val="28"/>
          <w:szCs w:val="28"/>
          <w:lang w:val="uk-UA" w:eastAsia="uk-UA"/>
        </w:rPr>
        <w:t>4.4</w:t>
      </w:r>
      <w:r w:rsidR="0050329D" w:rsidRPr="00C948CE">
        <w:rPr>
          <w:sz w:val="28"/>
          <w:szCs w:val="28"/>
          <w:lang w:val="uk-UA" w:eastAsia="uk-UA"/>
        </w:rPr>
        <w:t>6</w:t>
      </w:r>
      <w:r w:rsidRPr="00C948CE">
        <w:rPr>
          <w:sz w:val="28"/>
          <w:szCs w:val="28"/>
          <w:lang w:val="uk-UA" w:eastAsia="uk-UA"/>
        </w:rPr>
        <w:t xml:space="preserve">. </w:t>
      </w:r>
      <w:r w:rsidR="001053CD" w:rsidRPr="00C948CE">
        <w:rPr>
          <w:sz w:val="28"/>
          <w:szCs w:val="28"/>
          <w:lang w:val="uk-UA" w:eastAsia="uk-UA"/>
        </w:rPr>
        <w:t>о</w:t>
      </w:r>
      <w:r w:rsidRPr="00C948CE">
        <w:rPr>
          <w:sz w:val="28"/>
          <w:szCs w:val="28"/>
          <w:lang w:val="uk-UA" w:eastAsia="uk-UA"/>
        </w:rPr>
        <w:t xml:space="preserve">рганізація </w:t>
      </w:r>
      <w:r w:rsidR="0056545C" w:rsidRPr="00C948CE">
        <w:rPr>
          <w:sz w:val="28"/>
          <w:szCs w:val="28"/>
          <w:lang w:val="uk-UA" w:eastAsia="uk-UA"/>
        </w:rPr>
        <w:t>стажування, тренінгів, інформаційно-консультаційних послуг для педагогічних, науково-педагогічних працівників інших закладів освіти та підприємств</w:t>
      </w:r>
      <w:r w:rsidR="007B3E7A" w:rsidRPr="00C948CE">
        <w:rPr>
          <w:sz w:val="28"/>
          <w:szCs w:val="28"/>
          <w:lang w:val="uk-UA"/>
        </w:rPr>
        <w:t>;</w:t>
      </w:r>
    </w:p>
    <w:p w:rsidR="0056545C" w:rsidRPr="00C948CE" w:rsidRDefault="0056545C" w:rsidP="0050329D">
      <w:pPr>
        <w:pStyle w:val="11"/>
        <w:widowControl w:val="0"/>
        <w:shd w:val="clear" w:color="auto" w:fill="auto"/>
        <w:tabs>
          <w:tab w:val="num" w:pos="786"/>
          <w:tab w:val="left" w:pos="1418"/>
        </w:tabs>
        <w:spacing w:before="0" w:line="240" w:lineRule="auto"/>
        <w:ind w:firstLine="709"/>
        <w:rPr>
          <w:sz w:val="28"/>
          <w:szCs w:val="28"/>
          <w:lang w:val="uk-UA" w:eastAsia="uk-UA"/>
        </w:rPr>
      </w:pPr>
      <w:r w:rsidRPr="00C948CE">
        <w:rPr>
          <w:sz w:val="28"/>
          <w:szCs w:val="28"/>
          <w:lang w:val="uk-UA" w:eastAsia="uk-UA"/>
        </w:rPr>
        <w:t>4.4</w:t>
      </w:r>
      <w:r w:rsidR="0050329D" w:rsidRPr="00C948CE">
        <w:rPr>
          <w:sz w:val="28"/>
          <w:szCs w:val="28"/>
          <w:lang w:val="uk-UA" w:eastAsia="uk-UA"/>
        </w:rPr>
        <w:t>7</w:t>
      </w:r>
      <w:r w:rsidRPr="00C948CE">
        <w:rPr>
          <w:sz w:val="28"/>
          <w:szCs w:val="28"/>
          <w:lang w:val="uk-UA" w:eastAsia="uk-UA"/>
        </w:rPr>
        <w:t xml:space="preserve">. </w:t>
      </w:r>
      <w:r w:rsidR="001053CD" w:rsidRPr="00C948CE">
        <w:rPr>
          <w:sz w:val="28"/>
          <w:szCs w:val="28"/>
          <w:lang w:val="uk-UA" w:eastAsia="uk-UA"/>
        </w:rPr>
        <w:t>в</w:t>
      </w:r>
      <w:r w:rsidRPr="00C948CE">
        <w:rPr>
          <w:sz w:val="28"/>
          <w:szCs w:val="28"/>
          <w:lang w:val="uk-UA" w:eastAsia="uk-UA"/>
        </w:rPr>
        <w:t xml:space="preserve">едення бази даних підвищення кваліфікації працівників </w:t>
      </w:r>
      <w:r w:rsidR="00824E58" w:rsidRPr="00C948CE">
        <w:rPr>
          <w:sz w:val="28"/>
          <w:szCs w:val="28"/>
          <w:lang w:val="uk-UA" w:eastAsia="uk-UA"/>
        </w:rPr>
        <w:t>У</w:t>
      </w:r>
      <w:r w:rsidRPr="00C948CE">
        <w:rPr>
          <w:sz w:val="28"/>
          <w:szCs w:val="28"/>
          <w:lang w:val="uk-UA" w:eastAsia="uk-UA"/>
        </w:rPr>
        <w:t>ніверситету</w:t>
      </w:r>
      <w:r w:rsidR="007B3E7A" w:rsidRPr="00C948CE">
        <w:rPr>
          <w:sz w:val="28"/>
          <w:szCs w:val="28"/>
          <w:lang w:val="uk-UA"/>
        </w:rPr>
        <w:t>;</w:t>
      </w:r>
    </w:p>
    <w:p w:rsidR="0056545C" w:rsidRPr="00C948CE" w:rsidRDefault="0056545C" w:rsidP="0050329D">
      <w:pPr>
        <w:pStyle w:val="11"/>
        <w:widowControl w:val="0"/>
        <w:shd w:val="clear" w:color="auto" w:fill="auto"/>
        <w:tabs>
          <w:tab w:val="num" w:pos="786"/>
          <w:tab w:val="left" w:pos="1418"/>
        </w:tabs>
        <w:spacing w:before="0" w:line="240" w:lineRule="auto"/>
        <w:ind w:firstLine="709"/>
        <w:rPr>
          <w:sz w:val="28"/>
          <w:szCs w:val="28"/>
          <w:lang w:val="uk-UA" w:eastAsia="uk-UA"/>
        </w:rPr>
      </w:pPr>
      <w:r w:rsidRPr="00C948CE">
        <w:rPr>
          <w:sz w:val="28"/>
          <w:szCs w:val="28"/>
          <w:lang w:val="uk-UA" w:eastAsia="uk-UA"/>
        </w:rPr>
        <w:t>4.4</w:t>
      </w:r>
      <w:r w:rsidR="0050329D" w:rsidRPr="00C948CE">
        <w:rPr>
          <w:sz w:val="28"/>
          <w:szCs w:val="28"/>
          <w:lang w:val="uk-UA" w:eastAsia="uk-UA"/>
        </w:rPr>
        <w:t>8</w:t>
      </w:r>
      <w:r w:rsidRPr="00C948CE">
        <w:rPr>
          <w:sz w:val="28"/>
          <w:szCs w:val="28"/>
          <w:lang w:val="uk-UA" w:eastAsia="uk-UA"/>
        </w:rPr>
        <w:t xml:space="preserve">. </w:t>
      </w:r>
      <w:r w:rsidR="001053CD" w:rsidRPr="00C948CE">
        <w:rPr>
          <w:sz w:val="28"/>
          <w:szCs w:val="28"/>
          <w:lang w:val="uk-UA" w:eastAsia="uk-UA"/>
        </w:rPr>
        <w:t>ф</w:t>
      </w:r>
      <w:r w:rsidRPr="00C948CE">
        <w:rPr>
          <w:sz w:val="28"/>
          <w:szCs w:val="28"/>
          <w:lang w:val="uk-UA" w:eastAsia="uk-UA"/>
        </w:rPr>
        <w:t>ормування каталогу вибіркових дисциплін</w:t>
      </w:r>
      <w:r w:rsidR="007B3E7A" w:rsidRPr="00C948CE">
        <w:rPr>
          <w:sz w:val="28"/>
          <w:szCs w:val="28"/>
          <w:lang w:val="uk-UA"/>
        </w:rPr>
        <w:t>;</w:t>
      </w:r>
    </w:p>
    <w:p w:rsidR="007B3E7A" w:rsidRDefault="007B3E7A" w:rsidP="0050329D">
      <w:pPr>
        <w:pStyle w:val="11"/>
        <w:widowControl w:val="0"/>
        <w:shd w:val="clear" w:color="auto" w:fill="auto"/>
        <w:tabs>
          <w:tab w:val="num" w:pos="786"/>
          <w:tab w:val="left" w:pos="1418"/>
        </w:tabs>
        <w:spacing w:before="0" w:line="240" w:lineRule="auto"/>
        <w:ind w:firstLine="709"/>
        <w:rPr>
          <w:sz w:val="28"/>
          <w:szCs w:val="28"/>
          <w:lang w:val="uk-UA" w:eastAsia="uk-UA"/>
        </w:rPr>
      </w:pPr>
      <w:r w:rsidRPr="00C948CE">
        <w:rPr>
          <w:sz w:val="28"/>
          <w:szCs w:val="28"/>
          <w:lang w:val="uk-UA" w:eastAsia="uk-UA"/>
        </w:rPr>
        <w:t xml:space="preserve">4.49. організація роботи Студентської агенції </w:t>
      </w:r>
      <w:proofErr w:type="spellStart"/>
      <w:r w:rsidRPr="00C948CE">
        <w:rPr>
          <w:sz w:val="28"/>
          <w:szCs w:val="28"/>
          <w:lang w:val="uk-UA" w:eastAsia="uk-UA"/>
        </w:rPr>
        <w:t>співдії</w:t>
      </w:r>
      <w:proofErr w:type="spellEnd"/>
      <w:r w:rsidRPr="00C948CE">
        <w:rPr>
          <w:sz w:val="28"/>
          <w:szCs w:val="28"/>
          <w:lang w:val="uk-UA" w:eastAsia="uk-UA"/>
        </w:rPr>
        <w:t xml:space="preserve"> якості освіти</w:t>
      </w:r>
      <w:r w:rsidR="00824E58" w:rsidRPr="00C948CE">
        <w:rPr>
          <w:sz w:val="28"/>
          <w:szCs w:val="28"/>
          <w:lang w:val="uk-UA" w:eastAsia="uk-UA"/>
        </w:rPr>
        <w:t>.</w:t>
      </w:r>
    </w:p>
    <w:p w:rsidR="00927829" w:rsidRPr="00CA728D" w:rsidRDefault="00927829" w:rsidP="009C300C">
      <w:pPr>
        <w:pStyle w:val="11"/>
        <w:widowControl w:val="0"/>
        <w:shd w:val="clear" w:color="auto" w:fill="auto"/>
        <w:tabs>
          <w:tab w:val="num" w:pos="786"/>
          <w:tab w:val="left" w:pos="1418"/>
        </w:tabs>
        <w:spacing w:before="0" w:line="240" w:lineRule="auto"/>
        <w:ind w:firstLine="567"/>
        <w:rPr>
          <w:sz w:val="28"/>
          <w:szCs w:val="28"/>
          <w:lang w:val="uk-UA" w:eastAsia="uk-UA"/>
        </w:rPr>
      </w:pPr>
    </w:p>
    <w:p w:rsidR="00C253AB" w:rsidRPr="00D229CD" w:rsidRDefault="00C253AB" w:rsidP="004E491A">
      <w:pPr>
        <w:pStyle w:val="21"/>
        <w:widowControl w:val="0"/>
        <w:jc w:val="center"/>
        <w:rPr>
          <w:b/>
        </w:rPr>
      </w:pPr>
    </w:p>
    <w:p w:rsidR="00C253AB" w:rsidRPr="00D229CD" w:rsidRDefault="00C253AB" w:rsidP="004E491A">
      <w:pPr>
        <w:pStyle w:val="1"/>
        <w:rPr>
          <w:b/>
        </w:rPr>
      </w:pPr>
      <w:r w:rsidRPr="00D229CD">
        <w:rPr>
          <w:b/>
        </w:rPr>
        <w:t>5. Права</w:t>
      </w:r>
    </w:p>
    <w:p w:rsidR="00E135AB" w:rsidRDefault="00E135AB" w:rsidP="004E491A">
      <w:pPr>
        <w:pStyle w:val="21"/>
        <w:widowControl w:val="0"/>
        <w:jc w:val="both"/>
        <w:rPr>
          <w:bCs/>
        </w:rPr>
      </w:pPr>
    </w:p>
    <w:p w:rsidR="00C253AB" w:rsidRPr="00D229CD" w:rsidRDefault="00C253AB" w:rsidP="004E491A">
      <w:pPr>
        <w:pStyle w:val="21"/>
        <w:widowControl w:val="0"/>
        <w:jc w:val="both"/>
      </w:pPr>
      <w:r w:rsidRPr="00D229CD">
        <w:rPr>
          <w:bCs/>
        </w:rPr>
        <w:t xml:space="preserve">Управління </w:t>
      </w:r>
      <w:r w:rsidRPr="00D229CD">
        <w:t>для вирішення покладених на нього завдань згідно з визначеними функціями має право:</w:t>
      </w:r>
    </w:p>
    <w:p w:rsidR="00C253AB" w:rsidRPr="00D229CD" w:rsidRDefault="00C253AB" w:rsidP="004E491A">
      <w:pPr>
        <w:pStyle w:val="21"/>
        <w:widowControl w:val="0"/>
        <w:numPr>
          <w:ilvl w:val="1"/>
          <w:numId w:val="41"/>
        </w:numPr>
        <w:ind w:left="0" w:firstLine="567"/>
        <w:jc w:val="both"/>
      </w:pPr>
      <w:r w:rsidRPr="00D229CD">
        <w:t>брати участь у Загальних зборах засновників, Загальних зборах (конференції) Університету, засіданнях Вченої ради, інших дорадчих і колегіальних органів, нарадах, які проводяться в Університеті;</w:t>
      </w:r>
    </w:p>
    <w:p w:rsidR="00C253AB" w:rsidRPr="00D229CD" w:rsidRDefault="00C253AB" w:rsidP="004E491A">
      <w:pPr>
        <w:pStyle w:val="21"/>
        <w:widowControl w:val="0"/>
        <w:numPr>
          <w:ilvl w:val="1"/>
          <w:numId w:val="41"/>
        </w:numPr>
        <w:ind w:left="0" w:firstLine="567"/>
        <w:jc w:val="both"/>
      </w:pPr>
      <w:r w:rsidRPr="00D229CD">
        <w:t>самостійно вести переписку з питань, що стосуються компетенції Управління і не потребують узгодження з керівництвом Університету;</w:t>
      </w:r>
    </w:p>
    <w:p w:rsidR="00C253AB" w:rsidRPr="00D229CD" w:rsidRDefault="00C253AB" w:rsidP="004E491A">
      <w:pPr>
        <w:pStyle w:val="21"/>
        <w:widowControl w:val="0"/>
        <w:numPr>
          <w:ilvl w:val="1"/>
          <w:numId w:val="41"/>
        </w:numPr>
        <w:ind w:left="0" w:firstLine="567"/>
        <w:jc w:val="both"/>
      </w:pPr>
      <w:r w:rsidRPr="00D229CD">
        <w:t>представляти інтереси Університету в установленому порядку з питань, що стосуються компетенції Управління, у відносинах із органами державної влади, а також іншими підприємствами, установами, організаціями;</w:t>
      </w:r>
    </w:p>
    <w:p w:rsidR="00C253AB" w:rsidRPr="00D229CD" w:rsidRDefault="00C253AB" w:rsidP="004E491A">
      <w:pPr>
        <w:pStyle w:val="21"/>
        <w:widowControl w:val="0"/>
        <w:numPr>
          <w:ilvl w:val="1"/>
          <w:numId w:val="41"/>
        </w:numPr>
        <w:ind w:left="0" w:firstLine="567"/>
        <w:jc w:val="both"/>
      </w:pPr>
      <w:r w:rsidRPr="00D229CD">
        <w:t>давати роз’яснення, рекомендації та вказівки з питань, що входять у компетенцію Управління;</w:t>
      </w:r>
    </w:p>
    <w:p w:rsidR="00C253AB" w:rsidRPr="00D229CD" w:rsidRDefault="00C253AB" w:rsidP="004E491A">
      <w:pPr>
        <w:pStyle w:val="21"/>
        <w:widowControl w:val="0"/>
        <w:numPr>
          <w:ilvl w:val="1"/>
          <w:numId w:val="41"/>
        </w:numPr>
        <w:ind w:left="0" w:firstLine="567"/>
        <w:jc w:val="both"/>
      </w:pPr>
      <w:r w:rsidRPr="00D229CD">
        <w:t>вимагати та отримувати від усіх структурних підрозділів Університету інформацію, необхідну для виконання покладених на Управління завдань;</w:t>
      </w:r>
    </w:p>
    <w:p w:rsidR="00C253AB" w:rsidRPr="00D229CD" w:rsidRDefault="00C253AB" w:rsidP="004E491A">
      <w:pPr>
        <w:pStyle w:val="21"/>
        <w:widowControl w:val="0"/>
        <w:numPr>
          <w:ilvl w:val="1"/>
          <w:numId w:val="41"/>
        </w:numPr>
        <w:ind w:left="0" w:firstLine="567"/>
        <w:jc w:val="both"/>
      </w:pPr>
      <w:r w:rsidRPr="00D229CD">
        <w:t>вносити керівництву Університету пропозиції з питань удосконалення роботи Університету;</w:t>
      </w:r>
    </w:p>
    <w:p w:rsidR="00C253AB" w:rsidRPr="00D229CD" w:rsidRDefault="00C253AB" w:rsidP="004E491A">
      <w:pPr>
        <w:pStyle w:val="21"/>
        <w:widowControl w:val="0"/>
        <w:numPr>
          <w:ilvl w:val="1"/>
          <w:numId w:val="41"/>
        </w:numPr>
        <w:ind w:left="0" w:firstLine="567"/>
        <w:jc w:val="both"/>
      </w:pPr>
      <w:r w:rsidRPr="00D229CD">
        <w:t>конкретні права працівників Управління встановлюються посадовими інструкціями.</w:t>
      </w:r>
    </w:p>
    <w:p w:rsidR="00C253AB" w:rsidRDefault="00C253AB" w:rsidP="004E491A">
      <w:pPr>
        <w:pStyle w:val="21"/>
        <w:widowControl w:val="0"/>
        <w:ind w:firstLine="0"/>
        <w:jc w:val="center"/>
      </w:pPr>
    </w:p>
    <w:p w:rsidR="003D391D" w:rsidRPr="00D229CD" w:rsidRDefault="003D391D" w:rsidP="004E491A">
      <w:pPr>
        <w:pStyle w:val="21"/>
        <w:widowControl w:val="0"/>
        <w:ind w:firstLine="0"/>
        <w:jc w:val="center"/>
      </w:pPr>
    </w:p>
    <w:p w:rsidR="00C253AB" w:rsidRPr="00D229CD" w:rsidRDefault="00C253AB" w:rsidP="004E491A">
      <w:pPr>
        <w:pStyle w:val="1"/>
        <w:rPr>
          <w:b/>
        </w:rPr>
      </w:pPr>
      <w:r w:rsidRPr="00D229CD">
        <w:rPr>
          <w:b/>
        </w:rPr>
        <w:t>6. Відповідальність</w:t>
      </w:r>
    </w:p>
    <w:p w:rsidR="00E135AB" w:rsidRDefault="00E135AB" w:rsidP="004E491A">
      <w:pPr>
        <w:widowControl w:val="0"/>
        <w:tabs>
          <w:tab w:val="left" w:pos="1134"/>
        </w:tabs>
        <w:ind w:left="567"/>
        <w:jc w:val="both"/>
        <w:rPr>
          <w:sz w:val="28"/>
          <w:lang w:val="uk-UA"/>
        </w:rPr>
      </w:pPr>
    </w:p>
    <w:p w:rsidR="00C253AB" w:rsidRPr="00D229CD" w:rsidRDefault="00C253AB" w:rsidP="004E491A">
      <w:pPr>
        <w:widowControl w:val="0"/>
        <w:tabs>
          <w:tab w:val="left" w:pos="1134"/>
        </w:tabs>
        <w:ind w:left="567"/>
        <w:jc w:val="both"/>
        <w:rPr>
          <w:sz w:val="28"/>
          <w:lang w:val="uk-UA"/>
        </w:rPr>
      </w:pPr>
      <w:r w:rsidRPr="00D229CD">
        <w:rPr>
          <w:sz w:val="28"/>
          <w:lang w:val="uk-UA"/>
        </w:rPr>
        <w:lastRenderedPageBreak/>
        <w:t>6.1. Управління несе колективну відповідальність за:</w:t>
      </w:r>
    </w:p>
    <w:p w:rsidR="00C253AB" w:rsidRPr="00D229CD" w:rsidRDefault="00954507" w:rsidP="004E491A">
      <w:pPr>
        <w:widowControl w:val="0"/>
        <w:numPr>
          <w:ilvl w:val="0"/>
          <w:numId w:val="37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C253AB" w:rsidRPr="00D229CD">
        <w:rPr>
          <w:sz w:val="28"/>
          <w:lang w:val="uk-UA"/>
        </w:rPr>
        <w:t>якість та своєчасність виконання завдань і функцій, покладених на Управління, а також за повну реалізацію прав, наданих Управлінню;</w:t>
      </w:r>
    </w:p>
    <w:p w:rsidR="00C253AB" w:rsidRPr="00D229CD" w:rsidRDefault="00954507" w:rsidP="004E491A">
      <w:pPr>
        <w:widowControl w:val="0"/>
        <w:numPr>
          <w:ilvl w:val="0"/>
          <w:numId w:val="37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C253AB" w:rsidRPr="00D229CD">
        <w:rPr>
          <w:sz w:val="28"/>
          <w:lang w:val="uk-UA"/>
        </w:rPr>
        <w:t>дотримання вимог нормативних правових документів;</w:t>
      </w:r>
    </w:p>
    <w:p w:rsidR="00C253AB" w:rsidRPr="00D229CD" w:rsidRDefault="00954507" w:rsidP="004E491A">
      <w:pPr>
        <w:widowControl w:val="0"/>
        <w:numPr>
          <w:ilvl w:val="0"/>
          <w:numId w:val="37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C253AB" w:rsidRPr="00D229CD">
        <w:rPr>
          <w:sz w:val="28"/>
          <w:lang w:val="uk-UA"/>
        </w:rPr>
        <w:t xml:space="preserve">правильність, повноту і якість проведення заходів щодо реалізації політики Університету в галузі </w:t>
      </w:r>
      <w:r w:rsidR="008E224D" w:rsidRPr="00616E47">
        <w:rPr>
          <w:sz w:val="28"/>
          <w:szCs w:val="28"/>
          <w:lang w:val="uk-UA"/>
        </w:rPr>
        <w:t>моніторингу якості освіти, ліцензування та акредитації</w:t>
      </w:r>
      <w:r w:rsidR="00C253AB" w:rsidRPr="00D229CD">
        <w:rPr>
          <w:sz w:val="28"/>
          <w:lang w:val="uk-UA"/>
        </w:rPr>
        <w:t>.</w:t>
      </w:r>
    </w:p>
    <w:p w:rsidR="00C253AB" w:rsidRPr="00D229CD" w:rsidRDefault="00C253AB" w:rsidP="007A4FA7">
      <w:pPr>
        <w:pStyle w:val="1"/>
        <w:ind w:firstLine="567"/>
        <w:jc w:val="both"/>
      </w:pPr>
      <w:r w:rsidRPr="00D229CD">
        <w:t>6.2. Начальник Управління несе персональну відповідальність за:</w:t>
      </w:r>
    </w:p>
    <w:p w:rsidR="00C253AB" w:rsidRPr="00D229CD" w:rsidRDefault="00954507" w:rsidP="007A4FA7">
      <w:pPr>
        <w:widowControl w:val="0"/>
        <w:numPr>
          <w:ilvl w:val="0"/>
          <w:numId w:val="38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C253AB" w:rsidRPr="00D229CD">
        <w:rPr>
          <w:sz w:val="28"/>
          <w:lang w:val="uk-UA"/>
        </w:rPr>
        <w:t>дотримання вимог чинного законодавства у процесі керівництва Управлінням;</w:t>
      </w:r>
    </w:p>
    <w:p w:rsidR="00C253AB" w:rsidRPr="00D229CD" w:rsidRDefault="00954507" w:rsidP="007A4FA7">
      <w:pPr>
        <w:widowControl w:val="0"/>
        <w:numPr>
          <w:ilvl w:val="0"/>
          <w:numId w:val="38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C253AB" w:rsidRPr="00D229CD">
        <w:rPr>
          <w:sz w:val="28"/>
          <w:lang w:val="uk-UA"/>
        </w:rPr>
        <w:t>своєчасне виконання наказів та розпоряджень керівництва.</w:t>
      </w:r>
    </w:p>
    <w:p w:rsidR="00C253AB" w:rsidRPr="00D229CD" w:rsidRDefault="00C253AB" w:rsidP="007A4FA7">
      <w:pPr>
        <w:pStyle w:val="1"/>
        <w:ind w:firstLine="567"/>
        <w:jc w:val="both"/>
      </w:pPr>
      <w:r w:rsidRPr="00D229CD">
        <w:t>6.3. Персональна відповідальність інших працівників Управління встановлюється відповідними посадовими інструкціями.</w:t>
      </w:r>
    </w:p>
    <w:p w:rsidR="00C253AB" w:rsidRPr="00D229CD" w:rsidRDefault="00C253AB" w:rsidP="007A4FA7">
      <w:pPr>
        <w:widowControl w:val="0"/>
        <w:jc w:val="center"/>
        <w:rPr>
          <w:lang w:val="uk-UA"/>
        </w:rPr>
      </w:pPr>
    </w:p>
    <w:p w:rsidR="00C253AB" w:rsidRPr="00D229CD" w:rsidRDefault="00C253AB" w:rsidP="007A4FA7">
      <w:pPr>
        <w:pStyle w:val="1"/>
        <w:numPr>
          <w:ilvl w:val="2"/>
          <w:numId w:val="34"/>
        </w:numPr>
        <w:ind w:left="0" w:firstLine="0"/>
        <w:rPr>
          <w:b/>
        </w:rPr>
      </w:pPr>
      <w:r w:rsidRPr="00D229CD">
        <w:rPr>
          <w:b/>
        </w:rPr>
        <w:t>Взаємодія з підрозділами Університету</w:t>
      </w:r>
    </w:p>
    <w:p w:rsidR="00E135AB" w:rsidRDefault="00E135AB" w:rsidP="004E491A">
      <w:pPr>
        <w:pStyle w:val="21"/>
        <w:widowControl w:val="0"/>
        <w:jc w:val="both"/>
        <w:rPr>
          <w:bCs/>
        </w:rPr>
      </w:pPr>
    </w:p>
    <w:p w:rsidR="00C253AB" w:rsidRPr="00D229CD" w:rsidRDefault="00C253AB" w:rsidP="004E491A">
      <w:pPr>
        <w:pStyle w:val="21"/>
        <w:widowControl w:val="0"/>
        <w:jc w:val="both"/>
      </w:pPr>
      <w:r w:rsidRPr="00D229CD">
        <w:rPr>
          <w:bCs/>
        </w:rPr>
        <w:t>Управління</w:t>
      </w:r>
      <w:r w:rsidRPr="00D229CD">
        <w:t xml:space="preserve"> у своїй діяльності співпрацює з питань </w:t>
      </w:r>
      <w:r w:rsidR="008E224D" w:rsidRPr="00616E47">
        <w:rPr>
          <w:szCs w:val="28"/>
        </w:rPr>
        <w:t>моніторингу якості освіти, ліцензування та акредитації</w:t>
      </w:r>
      <w:r w:rsidR="008E224D" w:rsidRPr="00D229CD">
        <w:t xml:space="preserve"> </w:t>
      </w:r>
      <w:r w:rsidRPr="00D229CD">
        <w:t>з усіма підрозділами Університету, в тому числі територіально відокремленими.</w:t>
      </w:r>
    </w:p>
    <w:p w:rsidR="00C253AB" w:rsidRPr="000C6B13" w:rsidRDefault="00C253AB" w:rsidP="000C6B13">
      <w:pPr>
        <w:jc w:val="both"/>
        <w:rPr>
          <w:sz w:val="28"/>
          <w:szCs w:val="28"/>
          <w:lang w:val="uk-UA"/>
        </w:rPr>
      </w:pPr>
    </w:p>
    <w:p w:rsidR="00C253AB" w:rsidRPr="000C6B13" w:rsidRDefault="00C253AB" w:rsidP="000C6B13">
      <w:pPr>
        <w:pStyle w:val="2"/>
        <w:ind w:firstLine="0"/>
        <w:rPr>
          <w:b w:val="0"/>
          <w:sz w:val="28"/>
          <w:szCs w:val="28"/>
        </w:rPr>
      </w:pPr>
    </w:p>
    <w:p w:rsidR="00C253AB" w:rsidRPr="00D229CD" w:rsidRDefault="00C253AB" w:rsidP="001033AB">
      <w:pPr>
        <w:pStyle w:val="2"/>
        <w:rPr>
          <w:b w:val="0"/>
          <w:sz w:val="28"/>
          <w:szCs w:val="28"/>
        </w:rPr>
      </w:pPr>
      <w:r w:rsidRPr="00D229CD">
        <w:rPr>
          <w:sz w:val="28"/>
          <w:szCs w:val="28"/>
        </w:rPr>
        <w:t>ПОГОДЖЕНО:</w:t>
      </w:r>
    </w:p>
    <w:p w:rsidR="00C253AB" w:rsidRPr="000C6B13" w:rsidRDefault="00C253AB" w:rsidP="001033AB">
      <w:pPr>
        <w:rPr>
          <w:sz w:val="28"/>
          <w:szCs w:val="28"/>
          <w:lang w:val="uk-UA"/>
        </w:rPr>
      </w:pPr>
    </w:p>
    <w:p w:rsidR="00C253AB" w:rsidRPr="000C6B13" w:rsidRDefault="00C253AB" w:rsidP="000C6B13">
      <w:pPr>
        <w:rPr>
          <w:sz w:val="28"/>
          <w:szCs w:val="28"/>
          <w:lang w:val="uk-UA"/>
        </w:rPr>
      </w:pPr>
      <w:r w:rsidRPr="000C6B13">
        <w:rPr>
          <w:sz w:val="28"/>
          <w:szCs w:val="28"/>
          <w:lang w:val="uk-UA"/>
        </w:rPr>
        <w:t xml:space="preserve">Проректор з </w:t>
      </w:r>
      <w:r w:rsidR="000C6B13">
        <w:rPr>
          <w:sz w:val="28"/>
          <w:szCs w:val="28"/>
          <w:lang w:val="uk-UA"/>
        </w:rPr>
        <w:t>освітньої діяльності</w:t>
      </w:r>
      <w:r w:rsidRPr="000C6B13">
        <w:rPr>
          <w:sz w:val="28"/>
          <w:szCs w:val="28"/>
          <w:lang w:val="uk-UA"/>
        </w:rPr>
        <w:tab/>
      </w:r>
      <w:r w:rsidRPr="000C6B13">
        <w:rPr>
          <w:sz w:val="28"/>
          <w:szCs w:val="28"/>
          <w:lang w:val="uk-UA"/>
        </w:rPr>
        <w:tab/>
      </w:r>
      <w:r w:rsidR="000C6B13" w:rsidRPr="000C6B13">
        <w:rPr>
          <w:sz w:val="28"/>
          <w:szCs w:val="28"/>
          <w:lang w:val="uk-UA"/>
        </w:rPr>
        <w:tab/>
      </w:r>
      <w:r w:rsidR="000C6B13">
        <w:rPr>
          <w:sz w:val="28"/>
          <w:szCs w:val="28"/>
          <w:lang w:val="uk-UA"/>
        </w:rPr>
        <w:t>О</w:t>
      </w:r>
      <w:r w:rsidR="003C1E11">
        <w:rPr>
          <w:sz w:val="28"/>
          <w:szCs w:val="28"/>
          <w:lang w:val="uk-UA"/>
        </w:rPr>
        <w:t>ксана</w:t>
      </w:r>
      <w:r w:rsidRPr="000C6B13">
        <w:rPr>
          <w:sz w:val="28"/>
          <w:szCs w:val="28"/>
          <w:lang w:val="uk-UA"/>
        </w:rPr>
        <w:t xml:space="preserve"> К</w:t>
      </w:r>
      <w:r w:rsidR="003C1E11">
        <w:rPr>
          <w:sz w:val="28"/>
          <w:szCs w:val="28"/>
          <w:lang w:val="uk-UA"/>
        </w:rPr>
        <w:t>ОЛЯДА</w:t>
      </w:r>
      <w:bookmarkStart w:id="5" w:name="_GoBack"/>
      <w:bookmarkEnd w:id="5"/>
    </w:p>
    <w:p w:rsidR="00C253AB" w:rsidRPr="000C6B13" w:rsidRDefault="00C253AB" w:rsidP="001033AB">
      <w:pPr>
        <w:rPr>
          <w:sz w:val="28"/>
          <w:szCs w:val="28"/>
          <w:lang w:val="uk-UA"/>
        </w:rPr>
      </w:pPr>
    </w:p>
    <w:p w:rsidR="000C6B13" w:rsidRPr="000C6B13" w:rsidRDefault="000C6B13" w:rsidP="001033AB">
      <w:pPr>
        <w:rPr>
          <w:sz w:val="28"/>
          <w:szCs w:val="28"/>
          <w:lang w:val="uk-UA"/>
        </w:rPr>
      </w:pPr>
    </w:p>
    <w:p w:rsidR="00C253AB" w:rsidRPr="000C6B13" w:rsidRDefault="00C253AB" w:rsidP="001033AB">
      <w:pPr>
        <w:rPr>
          <w:sz w:val="28"/>
          <w:szCs w:val="28"/>
          <w:lang w:val="uk-UA"/>
        </w:rPr>
      </w:pPr>
      <w:r w:rsidRPr="000C6B13">
        <w:rPr>
          <w:sz w:val="28"/>
          <w:szCs w:val="28"/>
          <w:lang w:val="uk-UA"/>
        </w:rPr>
        <w:t>Начальник управління</w:t>
      </w:r>
    </w:p>
    <w:p w:rsidR="008E224D" w:rsidRDefault="008E224D" w:rsidP="001033AB">
      <w:pPr>
        <w:rPr>
          <w:sz w:val="28"/>
          <w:szCs w:val="28"/>
          <w:lang w:val="uk-UA"/>
        </w:rPr>
      </w:pPr>
      <w:r w:rsidRPr="00616E47">
        <w:rPr>
          <w:sz w:val="28"/>
          <w:szCs w:val="28"/>
          <w:lang w:val="uk-UA"/>
        </w:rPr>
        <w:t xml:space="preserve">моніторингу якості освіти, </w:t>
      </w:r>
    </w:p>
    <w:p w:rsidR="00C253AB" w:rsidRPr="000C6B13" w:rsidRDefault="008E224D" w:rsidP="001033AB">
      <w:pPr>
        <w:rPr>
          <w:sz w:val="28"/>
          <w:szCs w:val="28"/>
          <w:lang w:val="uk-UA"/>
        </w:rPr>
      </w:pPr>
      <w:r w:rsidRPr="00616E47">
        <w:rPr>
          <w:sz w:val="28"/>
          <w:szCs w:val="28"/>
          <w:lang w:val="uk-UA"/>
        </w:rPr>
        <w:t>ліцензування та акредитації</w:t>
      </w:r>
      <w:r w:rsidR="000C6B13" w:rsidRPr="000C6B13">
        <w:rPr>
          <w:sz w:val="28"/>
          <w:szCs w:val="28"/>
          <w:lang w:val="uk-UA"/>
        </w:rPr>
        <w:tab/>
      </w:r>
      <w:r w:rsidR="000C6B13" w:rsidRPr="000C6B13">
        <w:rPr>
          <w:sz w:val="28"/>
          <w:szCs w:val="28"/>
          <w:lang w:val="uk-UA"/>
        </w:rPr>
        <w:tab/>
      </w:r>
      <w:r w:rsidR="000C6B13" w:rsidRPr="000C6B13">
        <w:rPr>
          <w:sz w:val="28"/>
          <w:szCs w:val="28"/>
          <w:lang w:val="uk-UA"/>
        </w:rPr>
        <w:tab/>
      </w:r>
      <w:r w:rsidR="000C6B13" w:rsidRPr="000C6B1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Л</w:t>
      </w:r>
      <w:r w:rsidR="003C1E11">
        <w:rPr>
          <w:sz w:val="28"/>
          <w:szCs w:val="28"/>
          <w:lang w:val="uk-UA"/>
        </w:rPr>
        <w:t>юдмила</w:t>
      </w:r>
      <w:r>
        <w:rPr>
          <w:sz w:val="28"/>
          <w:szCs w:val="28"/>
          <w:lang w:val="uk-UA"/>
        </w:rPr>
        <w:t xml:space="preserve"> В</w:t>
      </w:r>
      <w:r w:rsidR="003C1E11">
        <w:rPr>
          <w:sz w:val="28"/>
          <w:szCs w:val="28"/>
          <w:lang w:val="uk-UA"/>
        </w:rPr>
        <w:t>ОЛОДІНА</w:t>
      </w:r>
    </w:p>
    <w:p w:rsidR="00C253AB" w:rsidRPr="000C6B13" w:rsidRDefault="00C253AB" w:rsidP="001033AB">
      <w:pPr>
        <w:rPr>
          <w:sz w:val="28"/>
          <w:szCs w:val="28"/>
          <w:lang w:val="uk-UA"/>
        </w:rPr>
      </w:pPr>
    </w:p>
    <w:p w:rsidR="000C6B13" w:rsidRPr="000C6B13" w:rsidRDefault="000C6B13" w:rsidP="001033AB">
      <w:pPr>
        <w:rPr>
          <w:sz w:val="28"/>
          <w:szCs w:val="28"/>
          <w:lang w:val="uk-UA"/>
        </w:rPr>
      </w:pPr>
    </w:p>
    <w:p w:rsidR="003C1E11" w:rsidRPr="00D014BF" w:rsidRDefault="003C1E11" w:rsidP="003C1E11">
      <w:pPr>
        <w:rPr>
          <w:sz w:val="28"/>
          <w:szCs w:val="28"/>
        </w:rPr>
      </w:pPr>
      <w:r w:rsidRPr="00D014BF">
        <w:rPr>
          <w:sz w:val="28"/>
          <w:szCs w:val="28"/>
        </w:rPr>
        <w:t xml:space="preserve">Юрисконсульт </w:t>
      </w:r>
      <w:r w:rsidRPr="00D014BF">
        <w:rPr>
          <w:sz w:val="28"/>
          <w:szCs w:val="28"/>
        </w:rPr>
        <w:tab/>
      </w:r>
      <w:r w:rsidRPr="00D014BF">
        <w:rPr>
          <w:sz w:val="28"/>
          <w:szCs w:val="28"/>
        </w:rPr>
        <w:tab/>
      </w:r>
      <w:r w:rsidRPr="00D014BF">
        <w:rPr>
          <w:sz w:val="28"/>
          <w:szCs w:val="28"/>
        </w:rPr>
        <w:tab/>
      </w:r>
      <w:r w:rsidRPr="00D014BF">
        <w:rPr>
          <w:sz w:val="28"/>
          <w:szCs w:val="28"/>
        </w:rPr>
        <w:tab/>
      </w:r>
      <w:r w:rsidRPr="00D014BF">
        <w:rPr>
          <w:sz w:val="28"/>
          <w:szCs w:val="28"/>
        </w:rPr>
        <w:tab/>
      </w:r>
      <w:r w:rsidRPr="00D014BF">
        <w:rPr>
          <w:sz w:val="28"/>
          <w:szCs w:val="28"/>
        </w:rPr>
        <w:tab/>
      </w:r>
      <w:proofErr w:type="spellStart"/>
      <w:r w:rsidRPr="00D014BF">
        <w:rPr>
          <w:sz w:val="28"/>
          <w:szCs w:val="28"/>
        </w:rPr>
        <w:t>А</w:t>
      </w:r>
      <w:r>
        <w:rPr>
          <w:sz w:val="28"/>
          <w:szCs w:val="28"/>
        </w:rPr>
        <w:t>настасія</w:t>
      </w:r>
      <w:proofErr w:type="spellEnd"/>
      <w:r w:rsidRPr="00D014BF">
        <w:rPr>
          <w:sz w:val="28"/>
          <w:szCs w:val="28"/>
        </w:rPr>
        <w:t xml:space="preserve"> Л</w:t>
      </w:r>
      <w:r>
        <w:rPr>
          <w:sz w:val="28"/>
          <w:szCs w:val="28"/>
        </w:rPr>
        <w:t>ОПОНОСОВА</w:t>
      </w:r>
    </w:p>
    <w:p w:rsidR="003C1E11" w:rsidRDefault="003C1E11" w:rsidP="003C1E11">
      <w:pPr>
        <w:jc w:val="both"/>
        <w:rPr>
          <w:bCs/>
          <w:sz w:val="28"/>
          <w:szCs w:val="28"/>
        </w:rPr>
      </w:pPr>
    </w:p>
    <w:p w:rsidR="003C1E11" w:rsidRDefault="003C1E11" w:rsidP="003C1E11">
      <w:pPr>
        <w:jc w:val="both"/>
        <w:rPr>
          <w:bCs/>
          <w:sz w:val="28"/>
          <w:szCs w:val="28"/>
        </w:rPr>
      </w:pPr>
    </w:p>
    <w:p w:rsidR="003C1E11" w:rsidRPr="00D014BF" w:rsidRDefault="003C1E11" w:rsidP="003C1E11">
      <w:pPr>
        <w:jc w:val="both"/>
        <w:rPr>
          <w:bCs/>
          <w:sz w:val="28"/>
          <w:szCs w:val="28"/>
        </w:rPr>
      </w:pPr>
      <w:r w:rsidRPr="00D014BF">
        <w:rPr>
          <w:bCs/>
          <w:sz w:val="28"/>
          <w:szCs w:val="28"/>
        </w:rPr>
        <w:t xml:space="preserve">Начальник </w:t>
      </w:r>
    </w:p>
    <w:p w:rsidR="003C1E11" w:rsidRPr="00D014BF" w:rsidRDefault="003C1E11" w:rsidP="003C1E11">
      <w:pPr>
        <w:jc w:val="both"/>
        <w:rPr>
          <w:bCs/>
          <w:sz w:val="28"/>
          <w:szCs w:val="28"/>
        </w:rPr>
      </w:pPr>
      <w:proofErr w:type="spellStart"/>
      <w:r w:rsidRPr="00D014BF">
        <w:rPr>
          <w:bCs/>
          <w:sz w:val="28"/>
          <w:szCs w:val="28"/>
        </w:rPr>
        <w:t>відділу</w:t>
      </w:r>
      <w:proofErr w:type="spellEnd"/>
      <w:r w:rsidRPr="00D014BF">
        <w:rPr>
          <w:bCs/>
          <w:sz w:val="28"/>
          <w:szCs w:val="28"/>
        </w:rPr>
        <w:t xml:space="preserve"> по </w:t>
      </w:r>
      <w:proofErr w:type="spellStart"/>
      <w:r w:rsidRPr="00D014BF">
        <w:rPr>
          <w:bCs/>
          <w:sz w:val="28"/>
          <w:szCs w:val="28"/>
        </w:rPr>
        <w:t>роботі</w:t>
      </w:r>
      <w:proofErr w:type="spellEnd"/>
      <w:r w:rsidRPr="00D014BF">
        <w:rPr>
          <w:bCs/>
          <w:sz w:val="28"/>
          <w:szCs w:val="28"/>
        </w:rPr>
        <w:t xml:space="preserve"> з персоналом </w:t>
      </w:r>
      <w:r w:rsidRPr="00D014BF">
        <w:rPr>
          <w:bCs/>
          <w:sz w:val="28"/>
          <w:szCs w:val="28"/>
        </w:rPr>
        <w:tab/>
      </w:r>
      <w:r w:rsidRPr="00D014BF">
        <w:rPr>
          <w:bCs/>
          <w:sz w:val="28"/>
          <w:szCs w:val="28"/>
        </w:rPr>
        <w:tab/>
      </w:r>
      <w:r w:rsidRPr="00D014BF">
        <w:rPr>
          <w:bCs/>
          <w:sz w:val="28"/>
          <w:szCs w:val="28"/>
        </w:rPr>
        <w:tab/>
      </w:r>
      <w:proofErr w:type="spellStart"/>
      <w:r w:rsidRPr="00D014B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нжеліка</w:t>
      </w:r>
      <w:proofErr w:type="spellEnd"/>
      <w:r w:rsidRPr="00D014BF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КАРЖЕНІВСЬКА</w:t>
      </w:r>
    </w:p>
    <w:p w:rsidR="00C253AB" w:rsidRPr="002961D2" w:rsidRDefault="00C253AB" w:rsidP="002961D2">
      <w:pPr>
        <w:ind w:left="5220"/>
        <w:rPr>
          <w:color w:val="000000"/>
          <w:sz w:val="28"/>
          <w:szCs w:val="28"/>
          <w:shd w:val="clear" w:color="auto" w:fill="FFFFFF"/>
          <w:lang w:val="uk-UA"/>
        </w:rPr>
      </w:pPr>
      <w:r w:rsidRPr="00D229CD">
        <w:rPr>
          <w:bCs/>
          <w:sz w:val="28"/>
          <w:szCs w:val="28"/>
        </w:rPr>
        <w:br w:type="page"/>
      </w:r>
      <w:r>
        <w:rPr>
          <w:bCs/>
          <w:sz w:val="28"/>
          <w:szCs w:val="28"/>
          <w:lang w:val="uk-UA"/>
        </w:rPr>
        <w:lastRenderedPageBreak/>
        <w:t xml:space="preserve">Додаток до положення про </w:t>
      </w:r>
      <w:r w:rsidR="00954507" w:rsidRPr="00954507">
        <w:rPr>
          <w:szCs w:val="28"/>
          <w:lang w:val="uk-UA"/>
        </w:rPr>
        <w:t>Управління моніторингу якості освіти, ліцензування та акредитації</w:t>
      </w:r>
    </w:p>
    <w:p w:rsidR="00C253AB" w:rsidRPr="002961D2" w:rsidRDefault="00C253AB" w:rsidP="002961D2">
      <w:pPr>
        <w:widowControl w:val="0"/>
        <w:ind w:left="52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253AB" w:rsidRPr="000C6B13" w:rsidRDefault="00C253AB" w:rsidP="002961D2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0C6B13">
        <w:rPr>
          <w:b/>
          <w:bCs/>
          <w:sz w:val="28"/>
          <w:szCs w:val="28"/>
          <w:lang w:val="uk-UA"/>
        </w:rPr>
        <w:t xml:space="preserve">Внутрішні підрозділи </w:t>
      </w:r>
    </w:p>
    <w:p w:rsidR="00982A7F" w:rsidRPr="00C11787" w:rsidRDefault="00982A7F" w:rsidP="00982A7F">
      <w:pPr>
        <w:pStyle w:val="21"/>
        <w:ind w:left="567" w:firstLine="0"/>
        <w:jc w:val="both"/>
        <w:rPr>
          <w:b/>
          <w:szCs w:val="28"/>
        </w:rPr>
      </w:pPr>
      <w:r w:rsidRPr="00C11787">
        <w:rPr>
          <w:b/>
          <w:szCs w:val="28"/>
        </w:rPr>
        <w:t>Управління моніторингу якості освіти, ліцензування та акредитації</w:t>
      </w:r>
    </w:p>
    <w:p w:rsidR="00982A7F" w:rsidRDefault="00982A7F" w:rsidP="00982A7F">
      <w:pPr>
        <w:pStyle w:val="21"/>
        <w:ind w:left="1134" w:firstLine="0"/>
        <w:jc w:val="both"/>
        <w:rPr>
          <w:szCs w:val="28"/>
        </w:rPr>
      </w:pPr>
    </w:p>
    <w:p w:rsidR="00982A7F" w:rsidRPr="00D010DB" w:rsidRDefault="00982A7F" w:rsidP="00982A7F">
      <w:pPr>
        <w:pStyle w:val="21"/>
        <w:ind w:left="1134" w:firstLine="0"/>
        <w:jc w:val="both"/>
        <w:rPr>
          <w:szCs w:val="28"/>
        </w:rPr>
      </w:pPr>
      <w:r>
        <w:rPr>
          <w:szCs w:val="28"/>
        </w:rPr>
        <w:t xml:space="preserve">1. </w:t>
      </w:r>
      <w:r w:rsidRPr="00D010DB">
        <w:rPr>
          <w:szCs w:val="28"/>
        </w:rPr>
        <w:t>Відділ ліцензування, акредитації та оформлення документів про освіту;</w:t>
      </w:r>
    </w:p>
    <w:p w:rsidR="00982A7F" w:rsidRPr="00D010DB" w:rsidRDefault="00982A7F" w:rsidP="00982A7F">
      <w:pPr>
        <w:pStyle w:val="21"/>
        <w:ind w:left="1134" w:firstLine="0"/>
        <w:jc w:val="both"/>
        <w:rPr>
          <w:szCs w:val="28"/>
        </w:rPr>
      </w:pPr>
      <w:r>
        <w:rPr>
          <w:szCs w:val="28"/>
        </w:rPr>
        <w:t xml:space="preserve">2. </w:t>
      </w:r>
      <w:r w:rsidRPr="00D010DB">
        <w:rPr>
          <w:szCs w:val="28"/>
        </w:rPr>
        <w:t>Відділ методичної роботи;</w:t>
      </w:r>
    </w:p>
    <w:p w:rsidR="00982A7F" w:rsidRDefault="00982A7F" w:rsidP="00982A7F">
      <w:pPr>
        <w:pStyle w:val="21"/>
        <w:ind w:left="1134" w:firstLine="0"/>
        <w:jc w:val="both"/>
        <w:rPr>
          <w:szCs w:val="28"/>
        </w:rPr>
      </w:pPr>
      <w:r>
        <w:rPr>
          <w:szCs w:val="28"/>
        </w:rPr>
        <w:t xml:space="preserve">3. </w:t>
      </w:r>
      <w:r w:rsidRPr="00D010DB">
        <w:rPr>
          <w:szCs w:val="28"/>
        </w:rPr>
        <w:t>Бібліотека</w:t>
      </w:r>
      <w:r w:rsidR="00954507">
        <w:rPr>
          <w:szCs w:val="28"/>
        </w:rPr>
        <w:t>.</w:t>
      </w:r>
    </w:p>
    <w:p w:rsidR="006F3B4C" w:rsidRPr="00D010DB" w:rsidRDefault="006F3B4C" w:rsidP="006F3B4C">
      <w:pPr>
        <w:pStyle w:val="21"/>
        <w:tabs>
          <w:tab w:val="left" w:pos="1080"/>
        </w:tabs>
        <w:ind w:left="1134" w:firstLine="0"/>
        <w:jc w:val="both"/>
        <w:rPr>
          <w:szCs w:val="28"/>
        </w:rPr>
      </w:pPr>
      <w:r>
        <w:rPr>
          <w:szCs w:val="28"/>
        </w:rPr>
        <w:t xml:space="preserve">4. </w:t>
      </w:r>
      <w:proofErr w:type="spellStart"/>
      <w:r w:rsidRPr="00D010DB">
        <w:rPr>
          <w:szCs w:val="28"/>
        </w:rPr>
        <w:t>Видавничо</w:t>
      </w:r>
      <w:proofErr w:type="spellEnd"/>
      <w:r w:rsidRPr="00D010DB">
        <w:rPr>
          <w:szCs w:val="28"/>
        </w:rPr>
        <w:t>-друкарський комплекс «Університет «Україна».</w:t>
      </w:r>
    </w:p>
    <w:p w:rsidR="006F3B4C" w:rsidRPr="00D010DB" w:rsidRDefault="006F3B4C" w:rsidP="00982A7F">
      <w:pPr>
        <w:pStyle w:val="21"/>
        <w:ind w:left="1134" w:firstLine="0"/>
        <w:jc w:val="both"/>
        <w:rPr>
          <w:szCs w:val="28"/>
        </w:rPr>
      </w:pPr>
    </w:p>
    <w:p w:rsidR="00C253AB" w:rsidRPr="002961D2" w:rsidRDefault="00C253AB" w:rsidP="002961D2">
      <w:pPr>
        <w:widowControl w:val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253AB" w:rsidRPr="00D229CD" w:rsidRDefault="00CC20F5" w:rsidP="00CC20F5">
      <w:pPr>
        <w:widowControl w:val="0"/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br w:type="page"/>
      </w:r>
      <w:proofErr w:type="spellStart"/>
      <w:r w:rsidR="00C253AB" w:rsidRPr="00D229CD">
        <w:rPr>
          <w:bCs/>
          <w:sz w:val="28"/>
          <w:szCs w:val="28"/>
        </w:rPr>
        <w:lastRenderedPageBreak/>
        <w:t>Аркуш</w:t>
      </w:r>
      <w:proofErr w:type="spellEnd"/>
      <w:r w:rsidR="00C253AB" w:rsidRPr="00D229CD">
        <w:rPr>
          <w:bCs/>
          <w:sz w:val="28"/>
          <w:szCs w:val="28"/>
        </w:rPr>
        <w:t xml:space="preserve"> </w:t>
      </w:r>
      <w:proofErr w:type="spellStart"/>
      <w:r w:rsidR="00C253AB" w:rsidRPr="00D229CD">
        <w:rPr>
          <w:bCs/>
          <w:sz w:val="28"/>
          <w:szCs w:val="28"/>
        </w:rPr>
        <w:t>ознайомлення</w:t>
      </w:r>
      <w:proofErr w:type="spellEnd"/>
    </w:p>
    <w:p w:rsidR="008E224D" w:rsidRDefault="00C253AB" w:rsidP="001033AB">
      <w:pPr>
        <w:jc w:val="center"/>
        <w:rPr>
          <w:bCs/>
          <w:sz w:val="28"/>
          <w:szCs w:val="28"/>
          <w:lang w:val="uk-UA"/>
        </w:rPr>
      </w:pPr>
      <w:r w:rsidRPr="00D229CD">
        <w:rPr>
          <w:bCs/>
          <w:sz w:val="28"/>
          <w:szCs w:val="28"/>
        </w:rPr>
        <w:t xml:space="preserve">з </w:t>
      </w:r>
      <w:proofErr w:type="spellStart"/>
      <w:r w:rsidRPr="00D229CD">
        <w:rPr>
          <w:bCs/>
          <w:sz w:val="28"/>
          <w:szCs w:val="28"/>
        </w:rPr>
        <w:t>положенням</w:t>
      </w:r>
      <w:proofErr w:type="spellEnd"/>
      <w:r w:rsidRPr="00D229CD">
        <w:rPr>
          <w:bCs/>
          <w:sz w:val="28"/>
          <w:szCs w:val="28"/>
        </w:rPr>
        <w:t xml:space="preserve"> про </w:t>
      </w:r>
      <w:r w:rsidRPr="00D229CD">
        <w:rPr>
          <w:bCs/>
          <w:sz w:val="28"/>
          <w:szCs w:val="28"/>
          <w:lang w:val="uk-UA"/>
        </w:rPr>
        <w:t xml:space="preserve">управління </w:t>
      </w:r>
    </w:p>
    <w:p w:rsidR="00C253AB" w:rsidRPr="00D229CD" w:rsidRDefault="008E224D" w:rsidP="001033AB">
      <w:pPr>
        <w:jc w:val="center"/>
        <w:rPr>
          <w:bCs/>
          <w:sz w:val="28"/>
          <w:szCs w:val="28"/>
          <w:lang w:val="uk-UA"/>
        </w:rPr>
      </w:pPr>
      <w:r w:rsidRPr="00616E47">
        <w:rPr>
          <w:sz w:val="28"/>
          <w:szCs w:val="28"/>
          <w:lang w:val="uk-UA"/>
        </w:rPr>
        <w:t>моніторингу якості освіти, ліцензування та акредитації</w:t>
      </w:r>
    </w:p>
    <w:p w:rsidR="00C253AB" w:rsidRPr="008E224D" w:rsidRDefault="00C253AB" w:rsidP="001033AB">
      <w:pPr>
        <w:jc w:val="center"/>
        <w:rPr>
          <w:bCs/>
          <w:sz w:val="20"/>
          <w:szCs w:val="20"/>
          <w:lang w:val="uk-UA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275"/>
        <w:gridCol w:w="2765"/>
        <w:gridCol w:w="3454"/>
      </w:tblGrid>
      <w:tr w:rsidR="00C253AB" w:rsidRPr="00170C71" w:rsidTr="00505BF7">
        <w:tc>
          <w:tcPr>
            <w:tcW w:w="1188" w:type="dxa"/>
            <w:vAlign w:val="center"/>
          </w:tcPr>
          <w:p w:rsidR="00C253AB" w:rsidRPr="00D229CD" w:rsidRDefault="00C253AB" w:rsidP="001033AB">
            <w:pPr>
              <w:jc w:val="center"/>
              <w:rPr>
                <w:bCs/>
                <w:sz w:val="28"/>
                <w:szCs w:val="28"/>
              </w:rPr>
            </w:pPr>
            <w:r w:rsidRPr="00D229CD">
              <w:rPr>
                <w:bCs/>
                <w:sz w:val="28"/>
                <w:szCs w:val="28"/>
              </w:rPr>
              <w:t>№ з/п</w:t>
            </w:r>
          </w:p>
        </w:tc>
        <w:tc>
          <w:tcPr>
            <w:tcW w:w="2275" w:type="dxa"/>
            <w:vAlign w:val="center"/>
          </w:tcPr>
          <w:p w:rsidR="00C253AB" w:rsidRPr="00D229CD" w:rsidRDefault="00C253AB" w:rsidP="001033AB">
            <w:pPr>
              <w:jc w:val="center"/>
              <w:rPr>
                <w:bCs/>
                <w:sz w:val="28"/>
                <w:szCs w:val="28"/>
              </w:rPr>
            </w:pPr>
            <w:r w:rsidRPr="00D229CD">
              <w:rPr>
                <w:bCs/>
                <w:sz w:val="28"/>
                <w:szCs w:val="28"/>
              </w:rPr>
              <w:t xml:space="preserve">Дата </w:t>
            </w:r>
            <w:proofErr w:type="spellStart"/>
            <w:r w:rsidRPr="00D229CD">
              <w:rPr>
                <w:bCs/>
                <w:sz w:val="28"/>
                <w:szCs w:val="28"/>
              </w:rPr>
              <w:t>ознайомлення</w:t>
            </w:r>
            <w:proofErr w:type="spellEnd"/>
          </w:p>
        </w:tc>
        <w:tc>
          <w:tcPr>
            <w:tcW w:w="2765" w:type="dxa"/>
            <w:vAlign w:val="center"/>
          </w:tcPr>
          <w:p w:rsidR="00C253AB" w:rsidRPr="00D229CD" w:rsidRDefault="00C253AB" w:rsidP="001033AB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229CD">
              <w:rPr>
                <w:bCs/>
                <w:sz w:val="28"/>
                <w:szCs w:val="28"/>
              </w:rPr>
              <w:t>Підпис</w:t>
            </w:r>
            <w:proofErr w:type="spellEnd"/>
            <w:r w:rsidRPr="00D229CD">
              <w:rPr>
                <w:bCs/>
                <w:sz w:val="28"/>
                <w:szCs w:val="28"/>
              </w:rPr>
              <w:t xml:space="preserve"> про </w:t>
            </w:r>
            <w:proofErr w:type="spellStart"/>
            <w:r w:rsidRPr="00D229CD">
              <w:rPr>
                <w:bCs/>
                <w:sz w:val="28"/>
                <w:szCs w:val="28"/>
              </w:rPr>
              <w:t>ознайомлення</w:t>
            </w:r>
            <w:proofErr w:type="spellEnd"/>
          </w:p>
        </w:tc>
        <w:tc>
          <w:tcPr>
            <w:tcW w:w="3454" w:type="dxa"/>
            <w:vAlign w:val="center"/>
          </w:tcPr>
          <w:p w:rsidR="00C253AB" w:rsidRPr="00170C71" w:rsidRDefault="00C253AB" w:rsidP="001033AB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229CD">
              <w:rPr>
                <w:bCs/>
                <w:sz w:val="28"/>
                <w:szCs w:val="28"/>
              </w:rPr>
              <w:t>Прізвище</w:t>
            </w:r>
            <w:proofErr w:type="spellEnd"/>
            <w:r w:rsidRPr="00D229CD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D229CD">
              <w:rPr>
                <w:bCs/>
                <w:sz w:val="28"/>
                <w:szCs w:val="28"/>
              </w:rPr>
              <w:t>ініціали</w:t>
            </w:r>
            <w:proofErr w:type="spellEnd"/>
          </w:p>
        </w:tc>
      </w:tr>
      <w:tr w:rsidR="00C253AB" w:rsidRPr="00170C71" w:rsidTr="00505BF7">
        <w:tc>
          <w:tcPr>
            <w:tcW w:w="1188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75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65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4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253AB" w:rsidRPr="00170C71" w:rsidTr="00505BF7">
        <w:tc>
          <w:tcPr>
            <w:tcW w:w="1188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75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65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4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253AB" w:rsidRPr="00170C71" w:rsidTr="00505BF7">
        <w:tc>
          <w:tcPr>
            <w:tcW w:w="1188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75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65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4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253AB" w:rsidRPr="00170C71" w:rsidTr="00505BF7">
        <w:tc>
          <w:tcPr>
            <w:tcW w:w="1188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75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65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4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253AB" w:rsidRPr="00170C71" w:rsidTr="00505BF7">
        <w:tc>
          <w:tcPr>
            <w:tcW w:w="1188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75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65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4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253AB" w:rsidRPr="00170C71" w:rsidTr="00505BF7">
        <w:tc>
          <w:tcPr>
            <w:tcW w:w="1188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75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65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4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253AB" w:rsidRPr="00170C71" w:rsidTr="00505BF7">
        <w:tc>
          <w:tcPr>
            <w:tcW w:w="1188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75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65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4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253AB" w:rsidRPr="00170C71" w:rsidTr="00505BF7">
        <w:tc>
          <w:tcPr>
            <w:tcW w:w="1188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75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65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4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253AB" w:rsidRPr="00170C71" w:rsidTr="00505BF7">
        <w:tc>
          <w:tcPr>
            <w:tcW w:w="1188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75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65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4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253AB" w:rsidRPr="00170C71" w:rsidTr="00505BF7">
        <w:tc>
          <w:tcPr>
            <w:tcW w:w="1188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75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65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4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253AB" w:rsidRPr="00170C71" w:rsidTr="00505BF7">
        <w:tc>
          <w:tcPr>
            <w:tcW w:w="1188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75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65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4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253AB" w:rsidRPr="00170C71" w:rsidTr="00505BF7">
        <w:tc>
          <w:tcPr>
            <w:tcW w:w="1188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75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65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4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253AB" w:rsidRPr="00170C71" w:rsidTr="00505BF7">
        <w:tc>
          <w:tcPr>
            <w:tcW w:w="1188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75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65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4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253AB" w:rsidRPr="00170C71" w:rsidTr="00505BF7">
        <w:tc>
          <w:tcPr>
            <w:tcW w:w="1188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75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65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4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253AB" w:rsidRPr="00170C71" w:rsidTr="00505BF7">
        <w:tc>
          <w:tcPr>
            <w:tcW w:w="1188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75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65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4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253AB" w:rsidRPr="00170C71" w:rsidTr="00505BF7">
        <w:tc>
          <w:tcPr>
            <w:tcW w:w="1188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75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65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4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253AB" w:rsidRPr="00170C71" w:rsidTr="00505BF7">
        <w:tc>
          <w:tcPr>
            <w:tcW w:w="1188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75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65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4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253AB" w:rsidRPr="00170C71" w:rsidTr="00505BF7">
        <w:tc>
          <w:tcPr>
            <w:tcW w:w="1188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75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65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4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253AB" w:rsidRPr="00170C71" w:rsidTr="00505BF7">
        <w:tc>
          <w:tcPr>
            <w:tcW w:w="1188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75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65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4" w:type="dxa"/>
          </w:tcPr>
          <w:p w:rsidR="00C253AB" w:rsidRPr="00170C71" w:rsidRDefault="00C253AB" w:rsidP="001033A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253AB" w:rsidRPr="000D7DE3" w:rsidRDefault="00C253AB" w:rsidP="001033AB">
      <w:pPr>
        <w:jc w:val="center"/>
        <w:rPr>
          <w:lang w:val="uk-UA"/>
        </w:rPr>
      </w:pPr>
    </w:p>
    <w:sectPr w:rsidR="00C253AB" w:rsidRPr="000D7DE3" w:rsidSect="0050329D">
      <w:footerReference w:type="even" r:id="rId8"/>
      <w:footerReference w:type="default" r:id="rId9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F4" w:rsidRDefault="006B7DF4">
      <w:r>
        <w:separator/>
      </w:r>
    </w:p>
  </w:endnote>
  <w:endnote w:type="continuationSeparator" w:id="0">
    <w:p w:rsidR="006B7DF4" w:rsidRDefault="006B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3AB" w:rsidRDefault="00C253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2E9E">
      <w:rPr>
        <w:rStyle w:val="a7"/>
        <w:noProof/>
      </w:rPr>
      <w:t>1</w:t>
    </w:r>
    <w:r>
      <w:rPr>
        <w:rStyle w:val="a7"/>
      </w:rPr>
      <w:fldChar w:fldCharType="end"/>
    </w:r>
  </w:p>
  <w:p w:rsidR="00C253AB" w:rsidRDefault="00C253A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3AB" w:rsidRDefault="00C253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1E11">
      <w:rPr>
        <w:rStyle w:val="a7"/>
        <w:noProof/>
      </w:rPr>
      <w:t>9</w:t>
    </w:r>
    <w:r>
      <w:rPr>
        <w:rStyle w:val="a7"/>
      </w:rPr>
      <w:fldChar w:fldCharType="end"/>
    </w:r>
  </w:p>
  <w:p w:rsidR="00C253AB" w:rsidRPr="000D7DE3" w:rsidRDefault="00C253AB">
    <w:pPr>
      <w:pStyle w:val="a5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F4" w:rsidRDefault="006B7DF4">
      <w:r>
        <w:separator/>
      </w:r>
    </w:p>
  </w:footnote>
  <w:footnote w:type="continuationSeparator" w:id="0">
    <w:p w:rsidR="006B7DF4" w:rsidRDefault="006B7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 w15:restartNumberingAfterBreak="0">
    <w:nsid w:val="080D1D43"/>
    <w:multiLevelType w:val="multilevel"/>
    <w:tmpl w:val="CD409A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 w15:restartNumberingAfterBreak="0">
    <w:nsid w:val="0AF45E51"/>
    <w:multiLevelType w:val="hybridMultilevel"/>
    <w:tmpl w:val="1BD4F35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D62A90"/>
    <w:multiLevelType w:val="multilevel"/>
    <w:tmpl w:val="7FD696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 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 w15:restartNumberingAfterBreak="0">
    <w:nsid w:val="1233592A"/>
    <w:multiLevelType w:val="multilevel"/>
    <w:tmpl w:val="45040A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 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190F1C19"/>
    <w:multiLevelType w:val="hybridMultilevel"/>
    <w:tmpl w:val="4A8C4326"/>
    <w:lvl w:ilvl="0" w:tplc="5724558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79408F0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F60D2"/>
    <w:multiLevelType w:val="multilevel"/>
    <w:tmpl w:val="7D302C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 "/>
      <w:lvlJc w:val="left"/>
      <w:pPr>
        <w:tabs>
          <w:tab w:val="num" w:pos="2270"/>
        </w:tabs>
      </w:pPr>
      <w:rPr>
        <w:rFonts w:cs="Times New Roman" w:hint="default"/>
        <w:b w:val="0"/>
        <w:i w:val="0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1BD1515D"/>
    <w:multiLevelType w:val="multilevel"/>
    <w:tmpl w:val="CFFA3B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25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5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9" w15:restartNumberingAfterBreak="0">
    <w:nsid w:val="1C372372"/>
    <w:multiLevelType w:val="multilevel"/>
    <w:tmpl w:val="0E2C116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334"/>
        </w:tabs>
        <w:ind w:left="53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52"/>
        </w:tabs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530"/>
        </w:tabs>
        <w:ind w:left="8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08"/>
        </w:tabs>
        <w:ind w:left="103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26"/>
        </w:tabs>
        <w:ind w:left="117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04"/>
        </w:tabs>
        <w:ind w:left="13504" w:hanging="2160"/>
      </w:pPr>
      <w:rPr>
        <w:rFonts w:cs="Times New Roman" w:hint="default"/>
      </w:rPr>
    </w:lvl>
  </w:abstractNum>
  <w:abstractNum w:abstractNumId="10" w15:restartNumberingAfterBreak="0">
    <w:nsid w:val="1C9A6951"/>
    <w:multiLevelType w:val="multilevel"/>
    <w:tmpl w:val="62C0CA4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 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" w15:restartNumberingAfterBreak="0">
    <w:nsid w:val="23871A26"/>
    <w:multiLevelType w:val="hybridMultilevel"/>
    <w:tmpl w:val="A6EA0AD6"/>
    <w:lvl w:ilvl="0" w:tplc="FBC412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815EF7"/>
    <w:multiLevelType w:val="hybridMultilevel"/>
    <w:tmpl w:val="3998C82A"/>
    <w:lvl w:ilvl="0" w:tplc="ECFE81DC">
      <w:start w:val="1"/>
      <w:numFmt w:val="decimal"/>
      <w:lvlText w:val="6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ECFE81DC">
      <w:start w:val="1"/>
      <w:numFmt w:val="decimal"/>
      <w:lvlText w:val="6.%2."/>
      <w:lvlJc w:val="left"/>
      <w:pPr>
        <w:ind w:left="214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9730ACBA">
      <w:start w:val="7"/>
      <w:numFmt w:val="decimal"/>
      <w:lvlText w:val="%3."/>
      <w:lvlJc w:val="left"/>
      <w:pPr>
        <w:ind w:left="304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D4F7C1B"/>
    <w:multiLevelType w:val="hybridMultilevel"/>
    <w:tmpl w:val="0B842FEE"/>
    <w:lvl w:ilvl="0" w:tplc="A45868C8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9C500B"/>
    <w:multiLevelType w:val="multilevel"/>
    <w:tmpl w:val="F730A0F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2FEF27FC"/>
    <w:multiLevelType w:val="multilevel"/>
    <w:tmpl w:val="7D302C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 "/>
      <w:lvlJc w:val="left"/>
      <w:pPr>
        <w:tabs>
          <w:tab w:val="num" w:pos="2838"/>
        </w:tabs>
      </w:pPr>
      <w:rPr>
        <w:rFonts w:cs="Times New Roman" w:hint="default"/>
        <w:b w:val="0"/>
        <w:i w:val="0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6" w15:restartNumberingAfterBreak="0">
    <w:nsid w:val="30817DF3"/>
    <w:multiLevelType w:val="multilevel"/>
    <w:tmpl w:val="7924E53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7" w15:restartNumberingAfterBreak="0">
    <w:nsid w:val="317A4B9C"/>
    <w:multiLevelType w:val="hybridMultilevel"/>
    <w:tmpl w:val="B2A865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5A33"/>
    <w:multiLevelType w:val="hybridMultilevel"/>
    <w:tmpl w:val="34B8D28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3520859"/>
    <w:multiLevelType w:val="multilevel"/>
    <w:tmpl w:val="CB1A4A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 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0" w15:restartNumberingAfterBreak="0">
    <w:nsid w:val="35BB0174"/>
    <w:multiLevelType w:val="hybridMultilevel"/>
    <w:tmpl w:val="A8DA37C8"/>
    <w:lvl w:ilvl="0" w:tplc="7E00298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7E00298E">
      <w:start w:val="1"/>
      <w:numFmt w:val="decimal"/>
      <w:lvlText w:val="1.%2"/>
      <w:lvlJc w:val="left"/>
      <w:pPr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FE434F"/>
    <w:multiLevelType w:val="multilevel"/>
    <w:tmpl w:val="43964A0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3"/>
      <w:numFmt w:val="decimal"/>
      <w:lvlText w:val="%1.%2. 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2" w15:restartNumberingAfterBreak="0">
    <w:nsid w:val="404D0083"/>
    <w:multiLevelType w:val="multilevel"/>
    <w:tmpl w:val="CB1A4A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 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474E41D4"/>
    <w:multiLevelType w:val="multilevel"/>
    <w:tmpl w:val="B7E420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 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4" w15:restartNumberingAfterBreak="0">
    <w:nsid w:val="47890E9E"/>
    <w:multiLevelType w:val="multilevel"/>
    <w:tmpl w:val="77BA9BA2"/>
    <w:lvl w:ilvl="0">
      <w:start w:val="3"/>
      <w:numFmt w:val="decimal"/>
      <w:lvlText w:val="%1."/>
      <w:lvlJc w:val="left"/>
      <w:pPr>
        <w:tabs>
          <w:tab w:val="num" w:pos="3975"/>
        </w:tabs>
        <w:ind w:left="397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5415"/>
        </w:tabs>
        <w:ind w:left="5415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855"/>
        </w:tabs>
        <w:ind w:left="68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575"/>
        </w:tabs>
        <w:ind w:left="75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295"/>
        </w:tabs>
        <w:ind w:left="82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9015"/>
        </w:tabs>
        <w:ind w:left="90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735"/>
        </w:tabs>
        <w:ind w:left="9735" w:hanging="180"/>
      </w:pPr>
      <w:rPr>
        <w:rFonts w:cs="Times New Roman"/>
      </w:rPr>
    </w:lvl>
  </w:abstractNum>
  <w:abstractNum w:abstractNumId="25" w15:restartNumberingAfterBreak="0">
    <w:nsid w:val="50AB09B5"/>
    <w:multiLevelType w:val="hybridMultilevel"/>
    <w:tmpl w:val="84985BC8"/>
    <w:lvl w:ilvl="0" w:tplc="837461A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4B59BA"/>
    <w:multiLevelType w:val="multilevel"/>
    <w:tmpl w:val="45040A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 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7" w15:restartNumberingAfterBreak="0">
    <w:nsid w:val="5D711009"/>
    <w:multiLevelType w:val="hybridMultilevel"/>
    <w:tmpl w:val="8C3087DE"/>
    <w:lvl w:ilvl="0" w:tplc="826271F0">
      <w:start w:val="1"/>
      <w:numFmt w:val="decimal"/>
      <w:lvlText w:val="3.%1"/>
      <w:lvlJc w:val="left"/>
      <w:pPr>
        <w:ind w:left="1260" w:hanging="360"/>
      </w:pPr>
      <w:rPr>
        <w:rFonts w:cs="Times New Roman" w:hint="default"/>
      </w:rPr>
    </w:lvl>
    <w:lvl w:ilvl="1" w:tplc="359AD938">
      <w:start w:val="1"/>
      <w:numFmt w:val="decimal"/>
      <w:lvlText w:val="2.%2"/>
      <w:lvlJc w:val="left"/>
      <w:pPr>
        <w:ind w:left="1070" w:hanging="360"/>
      </w:pPr>
      <w:rPr>
        <w:rFonts w:cs="Times New Roman" w:hint="default"/>
      </w:rPr>
    </w:lvl>
    <w:lvl w:ilvl="2" w:tplc="F496CC9C">
      <w:start w:val="6"/>
      <w:numFmt w:val="decimal"/>
      <w:lvlText w:val="%3."/>
      <w:lvlJc w:val="left"/>
      <w:pPr>
        <w:ind w:left="28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 w15:restartNumberingAfterBreak="0">
    <w:nsid w:val="5F557E90"/>
    <w:multiLevelType w:val="multilevel"/>
    <w:tmpl w:val="F4365AA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 w15:restartNumberingAfterBreak="0">
    <w:nsid w:val="622322D1"/>
    <w:multiLevelType w:val="multilevel"/>
    <w:tmpl w:val="662291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0" w15:restartNumberingAfterBreak="0">
    <w:nsid w:val="626B5C54"/>
    <w:multiLevelType w:val="multilevel"/>
    <w:tmpl w:val="B408387E"/>
    <w:lvl w:ilvl="0">
      <w:start w:val="3"/>
      <w:numFmt w:val="decimal"/>
      <w:lvlText w:val="%1."/>
      <w:lvlJc w:val="left"/>
      <w:pPr>
        <w:tabs>
          <w:tab w:val="num" w:pos="3975"/>
        </w:tabs>
        <w:ind w:left="397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5415"/>
        </w:tabs>
        <w:ind w:left="54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135"/>
        </w:tabs>
        <w:ind w:left="613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855"/>
        </w:tabs>
        <w:ind w:left="68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575"/>
        </w:tabs>
        <w:ind w:left="75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295"/>
        </w:tabs>
        <w:ind w:left="82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9015"/>
        </w:tabs>
        <w:ind w:left="90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735"/>
        </w:tabs>
        <w:ind w:left="9735" w:hanging="180"/>
      </w:pPr>
      <w:rPr>
        <w:rFonts w:cs="Times New Roman"/>
      </w:rPr>
    </w:lvl>
  </w:abstractNum>
  <w:abstractNum w:abstractNumId="31" w15:restartNumberingAfterBreak="0">
    <w:nsid w:val="63394F68"/>
    <w:multiLevelType w:val="hybridMultilevel"/>
    <w:tmpl w:val="1F02ED8A"/>
    <w:lvl w:ilvl="0" w:tplc="FE30140C">
      <w:start w:val="1"/>
      <w:numFmt w:val="bullet"/>
      <w:lvlText w:val=""/>
      <w:lvlJc w:val="left"/>
      <w:pPr>
        <w:tabs>
          <w:tab w:val="num" w:pos="540"/>
        </w:tabs>
        <w:ind w:left="5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7916335"/>
    <w:multiLevelType w:val="hybridMultilevel"/>
    <w:tmpl w:val="FA6A5A88"/>
    <w:lvl w:ilvl="0" w:tplc="C8D656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01C2D"/>
    <w:multiLevelType w:val="hybridMultilevel"/>
    <w:tmpl w:val="5FF4B284"/>
    <w:lvl w:ilvl="0" w:tplc="40D2225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DB12D4"/>
    <w:multiLevelType w:val="hybridMultilevel"/>
    <w:tmpl w:val="BEA2D9A6"/>
    <w:lvl w:ilvl="0" w:tplc="F94EE940">
      <w:start w:val="1"/>
      <w:numFmt w:val="decimal"/>
      <w:lvlText w:val="%1."/>
      <w:lvlJc w:val="left"/>
      <w:pPr>
        <w:tabs>
          <w:tab w:val="num" w:pos="3975"/>
        </w:tabs>
        <w:ind w:left="3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15"/>
        </w:tabs>
        <w:ind w:left="5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55"/>
        </w:tabs>
        <w:ind w:left="6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75"/>
        </w:tabs>
        <w:ind w:left="7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95"/>
        </w:tabs>
        <w:ind w:left="8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15"/>
        </w:tabs>
        <w:ind w:left="9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35"/>
        </w:tabs>
        <w:ind w:left="9735" w:hanging="180"/>
      </w:pPr>
      <w:rPr>
        <w:rFonts w:cs="Times New Roman"/>
      </w:rPr>
    </w:lvl>
  </w:abstractNum>
  <w:abstractNum w:abstractNumId="35" w15:restartNumberingAfterBreak="0">
    <w:nsid w:val="6B224146"/>
    <w:multiLevelType w:val="hybridMultilevel"/>
    <w:tmpl w:val="886AD900"/>
    <w:lvl w:ilvl="0" w:tplc="7E00298E">
      <w:start w:val="1"/>
      <w:numFmt w:val="decimal"/>
      <w:lvlText w:val="1.%1"/>
      <w:lvlJc w:val="left"/>
      <w:pPr>
        <w:ind w:left="1260" w:hanging="360"/>
      </w:pPr>
      <w:rPr>
        <w:rFonts w:cs="Times New Roman" w:hint="default"/>
      </w:rPr>
    </w:lvl>
    <w:lvl w:ilvl="1" w:tplc="8C807D46">
      <w:start w:val="1"/>
      <w:numFmt w:val="decimal"/>
      <w:lvlText w:val="1.%2"/>
      <w:lvlJc w:val="left"/>
      <w:pPr>
        <w:ind w:left="198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6" w15:restartNumberingAfterBreak="0">
    <w:nsid w:val="6E434090"/>
    <w:multiLevelType w:val="hybridMultilevel"/>
    <w:tmpl w:val="3E4A2A96"/>
    <w:lvl w:ilvl="0" w:tplc="826271F0">
      <w:start w:val="1"/>
      <w:numFmt w:val="decimal"/>
      <w:lvlText w:val="3.%1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7" w15:restartNumberingAfterBreak="0">
    <w:nsid w:val="6F4162E5"/>
    <w:multiLevelType w:val="multilevel"/>
    <w:tmpl w:val="86305F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 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730C694F"/>
    <w:multiLevelType w:val="hybridMultilevel"/>
    <w:tmpl w:val="DBA6103E"/>
    <w:lvl w:ilvl="0" w:tplc="7E00298E">
      <w:start w:val="1"/>
      <w:numFmt w:val="decimal"/>
      <w:lvlText w:val="1.%1"/>
      <w:lvlJc w:val="left"/>
      <w:pPr>
        <w:ind w:left="1260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3CD557B"/>
    <w:multiLevelType w:val="multilevel"/>
    <w:tmpl w:val="E2544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  <w:b w:val="0"/>
      </w:rPr>
    </w:lvl>
  </w:abstractNum>
  <w:abstractNum w:abstractNumId="40" w15:restartNumberingAfterBreak="0">
    <w:nsid w:val="79A03EC1"/>
    <w:multiLevelType w:val="hybridMultilevel"/>
    <w:tmpl w:val="4CF6F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15"/>
  </w:num>
  <w:num w:numId="4">
    <w:abstractNumId w:val="1"/>
  </w:num>
  <w:num w:numId="5">
    <w:abstractNumId w:val="31"/>
  </w:num>
  <w:num w:numId="6">
    <w:abstractNumId w:val="0"/>
  </w:num>
  <w:num w:numId="7">
    <w:abstractNumId w:val="30"/>
  </w:num>
  <w:num w:numId="8">
    <w:abstractNumId w:val="24"/>
  </w:num>
  <w:num w:numId="9">
    <w:abstractNumId w:val="19"/>
  </w:num>
  <w:num w:numId="10">
    <w:abstractNumId w:val="37"/>
  </w:num>
  <w:num w:numId="11">
    <w:abstractNumId w:val="21"/>
  </w:num>
  <w:num w:numId="12">
    <w:abstractNumId w:val="26"/>
  </w:num>
  <w:num w:numId="13">
    <w:abstractNumId w:val="4"/>
  </w:num>
  <w:num w:numId="14">
    <w:abstractNumId w:val="22"/>
  </w:num>
  <w:num w:numId="15">
    <w:abstractNumId w:val="23"/>
  </w:num>
  <w:num w:numId="16">
    <w:abstractNumId w:val="5"/>
  </w:num>
  <w:num w:numId="17">
    <w:abstractNumId w:val="10"/>
  </w:num>
  <w:num w:numId="18">
    <w:abstractNumId w:val="33"/>
  </w:num>
  <w:num w:numId="19">
    <w:abstractNumId w:val="25"/>
  </w:num>
  <w:num w:numId="20">
    <w:abstractNumId w:val="11"/>
  </w:num>
  <w:num w:numId="21">
    <w:abstractNumId w:val="25"/>
  </w:num>
  <w:num w:numId="22">
    <w:abstractNumId w:val="25"/>
  </w:num>
  <w:num w:numId="23">
    <w:abstractNumId w:val="25"/>
  </w:num>
  <w:num w:numId="24">
    <w:abstractNumId w:val="25"/>
  </w:num>
  <w:num w:numId="25">
    <w:abstractNumId w:val="25"/>
  </w:num>
  <w:num w:numId="26">
    <w:abstractNumId w:val="25"/>
  </w:num>
  <w:num w:numId="27">
    <w:abstractNumId w:val="25"/>
  </w:num>
  <w:num w:numId="28">
    <w:abstractNumId w:val="39"/>
  </w:num>
  <w:num w:numId="29">
    <w:abstractNumId w:val="35"/>
  </w:num>
  <w:num w:numId="30">
    <w:abstractNumId w:val="20"/>
  </w:num>
  <w:num w:numId="31">
    <w:abstractNumId w:val="8"/>
  </w:num>
  <w:num w:numId="32">
    <w:abstractNumId w:val="36"/>
  </w:num>
  <w:num w:numId="33">
    <w:abstractNumId w:val="27"/>
  </w:num>
  <w:num w:numId="34">
    <w:abstractNumId w:val="12"/>
  </w:num>
  <w:num w:numId="35">
    <w:abstractNumId w:val="38"/>
  </w:num>
  <w:num w:numId="36">
    <w:abstractNumId w:val="13"/>
  </w:num>
  <w:num w:numId="37">
    <w:abstractNumId w:val="40"/>
  </w:num>
  <w:num w:numId="38">
    <w:abstractNumId w:val="18"/>
  </w:num>
  <w:num w:numId="39">
    <w:abstractNumId w:val="3"/>
  </w:num>
  <w:num w:numId="40">
    <w:abstractNumId w:val="2"/>
  </w:num>
  <w:num w:numId="41">
    <w:abstractNumId w:val="16"/>
  </w:num>
  <w:num w:numId="42">
    <w:abstractNumId w:val="29"/>
  </w:num>
  <w:num w:numId="43">
    <w:abstractNumId w:val="9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8"/>
  </w:num>
  <w:num w:numId="47">
    <w:abstractNumId w:val="14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D7"/>
    <w:rsid w:val="0003618B"/>
    <w:rsid w:val="000405EC"/>
    <w:rsid w:val="000451D0"/>
    <w:rsid w:val="00046FC4"/>
    <w:rsid w:val="00050367"/>
    <w:rsid w:val="00053755"/>
    <w:rsid w:val="00054E72"/>
    <w:rsid w:val="000641F2"/>
    <w:rsid w:val="000651A2"/>
    <w:rsid w:val="00073952"/>
    <w:rsid w:val="00083EAE"/>
    <w:rsid w:val="000C1483"/>
    <w:rsid w:val="000C2918"/>
    <w:rsid w:val="000C6B13"/>
    <w:rsid w:val="000D7DE3"/>
    <w:rsid w:val="000E1840"/>
    <w:rsid w:val="00101A00"/>
    <w:rsid w:val="001033AB"/>
    <w:rsid w:val="001053CD"/>
    <w:rsid w:val="001067E4"/>
    <w:rsid w:val="00106E89"/>
    <w:rsid w:val="00127722"/>
    <w:rsid w:val="001374B3"/>
    <w:rsid w:val="001531A4"/>
    <w:rsid w:val="00170C71"/>
    <w:rsid w:val="001859F1"/>
    <w:rsid w:val="001900DB"/>
    <w:rsid w:val="001933AA"/>
    <w:rsid w:val="001A5016"/>
    <w:rsid w:val="001C61A0"/>
    <w:rsid w:val="001D3930"/>
    <w:rsid w:val="001D4A19"/>
    <w:rsid w:val="001E48F8"/>
    <w:rsid w:val="00227CE8"/>
    <w:rsid w:val="00231362"/>
    <w:rsid w:val="00246671"/>
    <w:rsid w:val="00251CE0"/>
    <w:rsid w:val="00271179"/>
    <w:rsid w:val="00274792"/>
    <w:rsid w:val="0028723F"/>
    <w:rsid w:val="002961D2"/>
    <w:rsid w:val="002A2DD7"/>
    <w:rsid w:val="002B18CA"/>
    <w:rsid w:val="002E339F"/>
    <w:rsid w:val="003318AF"/>
    <w:rsid w:val="003458D9"/>
    <w:rsid w:val="00350ACE"/>
    <w:rsid w:val="0035528C"/>
    <w:rsid w:val="00393292"/>
    <w:rsid w:val="003A40CF"/>
    <w:rsid w:val="003C1E11"/>
    <w:rsid w:val="003D391D"/>
    <w:rsid w:val="003D60AE"/>
    <w:rsid w:val="003E5778"/>
    <w:rsid w:val="00400A9B"/>
    <w:rsid w:val="00433E6E"/>
    <w:rsid w:val="00454E68"/>
    <w:rsid w:val="00470392"/>
    <w:rsid w:val="004718F9"/>
    <w:rsid w:val="00493730"/>
    <w:rsid w:val="004A06D7"/>
    <w:rsid w:val="004A2A69"/>
    <w:rsid w:val="004A3A23"/>
    <w:rsid w:val="004A3EE7"/>
    <w:rsid w:val="004B3A1E"/>
    <w:rsid w:val="004C0715"/>
    <w:rsid w:val="004C2C77"/>
    <w:rsid w:val="004C7400"/>
    <w:rsid w:val="004D55EE"/>
    <w:rsid w:val="004E2A7E"/>
    <w:rsid w:val="004E491A"/>
    <w:rsid w:val="004E6D2F"/>
    <w:rsid w:val="005001EC"/>
    <w:rsid w:val="0050329D"/>
    <w:rsid w:val="00505BF7"/>
    <w:rsid w:val="00521438"/>
    <w:rsid w:val="00532E9C"/>
    <w:rsid w:val="00550E81"/>
    <w:rsid w:val="0055279A"/>
    <w:rsid w:val="00561082"/>
    <w:rsid w:val="005613BE"/>
    <w:rsid w:val="00562591"/>
    <w:rsid w:val="0056545C"/>
    <w:rsid w:val="00581F31"/>
    <w:rsid w:val="0058255F"/>
    <w:rsid w:val="005A499F"/>
    <w:rsid w:val="005C31A3"/>
    <w:rsid w:val="005E0612"/>
    <w:rsid w:val="005E6746"/>
    <w:rsid w:val="00616E47"/>
    <w:rsid w:val="006517FE"/>
    <w:rsid w:val="00661A1F"/>
    <w:rsid w:val="00672972"/>
    <w:rsid w:val="006B7DF4"/>
    <w:rsid w:val="006F3B4C"/>
    <w:rsid w:val="00726B90"/>
    <w:rsid w:val="007307C0"/>
    <w:rsid w:val="0074630F"/>
    <w:rsid w:val="0074721A"/>
    <w:rsid w:val="00755A05"/>
    <w:rsid w:val="00755D3F"/>
    <w:rsid w:val="0076335E"/>
    <w:rsid w:val="00771575"/>
    <w:rsid w:val="007775C8"/>
    <w:rsid w:val="00793379"/>
    <w:rsid w:val="007944CA"/>
    <w:rsid w:val="007A4FA7"/>
    <w:rsid w:val="007B3E7A"/>
    <w:rsid w:val="007C0781"/>
    <w:rsid w:val="007C1A44"/>
    <w:rsid w:val="007F6478"/>
    <w:rsid w:val="0080179C"/>
    <w:rsid w:val="008037AE"/>
    <w:rsid w:val="00806C95"/>
    <w:rsid w:val="00822E03"/>
    <w:rsid w:val="00824E58"/>
    <w:rsid w:val="008368A8"/>
    <w:rsid w:val="00843B77"/>
    <w:rsid w:val="0085618A"/>
    <w:rsid w:val="00866758"/>
    <w:rsid w:val="008843B3"/>
    <w:rsid w:val="008A2B1C"/>
    <w:rsid w:val="008C3B5C"/>
    <w:rsid w:val="008C7B45"/>
    <w:rsid w:val="008C7FD1"/>
    <w:rsid w:val="008E224D"/>
    <w:rsid w:val="008E4245"/>
    <w:rsid w:val="008F2E9E"/>
    <w:rsid w:val="00907BE4"/>
    <w:rsid w:val="00910856"/>
    <w:rsid w:val="00927829"/>
    <w:rsid w:val="009419D5"/>
    <w:rsid w:val="00942156"/>
    <w:rsid w:val="00947178"/>
    <w:rsid w:val="00954507"/>
    <w:rsid w:val="009717F8"/>
    <w:rsid w:val="00982A7F"/>
    <w:rsid w:val="009C300C"/>
    <w:rsid w:val="009D3413"/>
    <w:rsid w:val="009D365C"/>
    <w:rsid w:val="009D5D0C"/>
    <w:rsid w:val="009F26C7"/>
    <w:rsid w:val="009F3924"/>
    <w:rsid w:val="009F3CF9"/>
    <w:rsid w:val="00A13C18"/>
    <w:rsid w:val="00A2342F"/>
    <w:rsid w:val="00A33843"/>
    <w:rsid w:val="00A33973"/>
    <w:rsid w:val="00A52562"/>
    <w:rsid w:val="00A53E06"/>
    <w:rsid w:val="00A6576F"/>
    <w:rsid w:val="00A71053"/>
    <w:rsid w:val="00A72457"/>
    <w:rsid w:val="00A74EE6"/>
    <w:rsid w:val="00AA5E39"/>
    <w:rsid w:val="00AC62CB"/>
    <w:rsid w:val="00AF216B"/>
    <w:rsid w:val="00AF2585"/>
    <w:rsid w:val="00B005F1"/>
    <w:rsid w:val="00B0356A"/>
    <w:rsid w:val="00B04D0E"/>
    <w:rsid w:val="00B06075"/>
    <w:rsid w:val="00B12AF3"/>
    <w:rsid w:val="00B12B86"/>
    <w:rsid w:val="00B23357"/>
    <w:rsid w:val="00B3362C"/>
    <w:rsid w:val="00B561FD"/>
    <w:rsid w:val="00B64C42"/>
    <w:rsid w:val="00B817F9"/>
    <w:rsid w:val="00B923D5"/>
    <w:rsid w:val="00BA4B3D"/>
    <w:rsid w:val="00BB70D9"/>
    <w:rsid w:val="00BB710D"/>
    <w:rsid w:val="00C03851"/>
    <w:rsid w:val="00C03FBD"/>
    <w:rsid w:val="00C2072E"/>
    <w:rsid w:val="00C24485"/>
    <w:rsid w:val="00C253AB"/>
    <w:rsid w:val="00C44335"/>
    <w:rsid w:val="00C54D1C"/>
    <w:rsid w:val="00C63445"/>
    <w:rsid w:val="00C651A6"/>
    <w:rsid w:val="00C71EE9"/>
    <w:rsid w:val="00C7399C"/>
    <w:rsid w:val="00C802CF"/>
    <w:rsid w:val="00C948CE"/>
    <w:rsid w:val="00C97C54"/>
    <w:rsid w:val="00CA728D"/>
    <w:rsid w:val="00CC1DB8"/>
    <w:rsid w:val="00CC1EE2"/>
    <w:rsid w:val="00CC20F5"/>
    <w:rsid w:val="00CE0B61"/>
    <w:rsid w:val="00D001C6"/>
    <w:rsid w:val="00D05989"/>
    <w:rsid w:val="00D06268"/>
    <w:rsid w:val="00D229CD"/>
    <w:rsid w:val="00D27A7A"/>
    <w:rsid w:val="00D927CC"/>
    <w:rsid w:val="00D956B4"/>
    <w:rsid w:val="00DA54CD"/>
    <w:rsid w:val="00DA7B4D"/>
    <w:rsid w:val="00DB3FBD"/>
    <w:rsid w:val="00DF0035"/>
    <w:rsid w:val="00E135AB"/>
    <w:rsid w:val="00E31B1F"/>
    <w:rsid w:val="00E4584B"/>
    <w:rsid w:val="00E509E8"/>
    <w:rsid w:val="00E65015"/>
    <w:rsid w:val="00E73455"/>
    <w:rsid w:val="00E91B45"/>
    <w:rsid w:val="00E91DE0"/>
    <w:rsid w:val="00E94C07"/>
    <w:rsid w:val="00EA33BB"/>
    <w:rsid w:val="00EA3809"/>
    <w:rsid w:val="00EA66AD"/>
    <w:rsid w:val="00EF14A7"/>
    <w:rsid w:val="00F17C5B"/>
    <w:rsid w:val="00F40256"/>
    <w:rsid w:val="00F46B3C"/>
    <w:rsid w:val="00F67BC8"/>
    <w:rsid w:val="00F75A96"/>
    <w:rsid w:val="00F76E04"/>
    <w:rsid w:val="00F77C9F"/>
    <w:rsid w:val="00F80857"/>
    <w:rsid w:val="00F838E0"/>
    <w:rsid w:val="00F96E3A"/>
    <w:rsid w:val="00FA3B1C"/>
    <w:rsid w:val="00FB0779"/>
    <w:rsid w:val="00FB23DB"/>
    <w:rsid w:val="00FD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C768A"/>
  <w15:docId w15:val="{595E905D-4885-4994-B2B5-59366426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4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4E491A"/>
    <w:pPr>
      <w:widowControl w:val="0"/>
      <w:tabs>
        <w:tab w:val="left" w:pos="426"/>
      </w:tabs>
      <w:jc w:val="center"/>
      <w:outlineLvl w:val="0"/>
    </w:pPr>
    <w:rPr>
      <w:bCs/>
      <w:kern w:val="32"/>
      <w:sz w:val="28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C1A44"/>
    <w:pPr>
      <w:keepNext/>
      <w:ind w:firstLine="540"/>
      <w:jc w:val="both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491A"/>
    <w:rPr>
      <w:kern w:val="32"/>
      <w:sz w:val="32"/>
      <w:lang w:val="uk-UA"/>
    </w:rPr>
  </w:style>
  <w:style w:type="character" w:customStyle="1" w:styleId="20">
    <w:name w:val="Заголовок 2 Знак"/>
    <w:link w:val="2"/>
    <w:uiPriority w:val="9"/>
    <w:semiHidden/>
    <w:rsid w:val="00485BF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7C1A44"/>
    <w:pPr>
      <w:ind w:firstLine="540"/>
      <w:jc w:val="both"/>
    </w:pPr>
    <w:rPr>
      <w:sz w:val="28"/>
      <w:lang w:val="uk-UA"/>
    </w:rPr>
  </w:style>
  <w:style w:type="character" w:customStyle="1" w:styleId="a4">
    <w:name w:val="Основний текст з відступом Знак"/>
    <w:link w:val="a3"/>
    <w:uiPriority w:val="99"/>
    <w:semiHidden/>
    <w:rsid w:val="00485BFA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C1A44"/>
    <w:pPr>
      <w:ind w:firstLine="540"/>
    </w:pPr>
    <w:rPr>
      <w:sz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rsid w:val="00485BFA"/>
    <w:rPr>
      <w:sz w:val="24"/>
      <w:szCs w:val="24"/>
    </w:rPr>
  </w:style>
  <w:style w:type="paragraph" w:styleId="a5">
    <w:name w:val="footer"/>
    <w:basedOn w:val="a"/>
    <w:link w:val="a6"/>
    <w:uiPriority w:val="99"/>
    <w:rsid w:val="007C1A44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semiHidden/>
    <w:rsid w:val="00485BFA"/>
    <w:rPr>
      <w:sz w:val="24"/>
      <w:szCs w:val="24"/>
    </w:rPr>
  </w:style>
  <w:style w:type="character" w:styleId="a7">
    <w:name w:val="page number"/>
    <w:uiPriority w:val="99"/>
    <w:rsid w:val="007C1A44"/>
    <w:rPr>
      <w:rFonts w:cs="Times New Roman"/>
    </w:rPr>
  </w:style>
  <w:style w:type="table" w:styleId="a8">
    <w:name w:val="Table Grid"/>
    <w:basedOn w:val="a1"/>
    <w:uiPriority w:val="99"/>
    <w:rsid w:val="0073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BA4B3D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uiPriority w:val="99"/>
    <w:semiHidden/>
    <w:rsid w:val="00485BFA"/>
    <w:rPr>
      <w:sz w:val="0"/>
      <w:szCs w:val="0"/>
    </w:rPr>
  </w:style>
  <w:style w:type="character" w:customStyle="1" w:styleId="apple-converted-space">
    <w:name w:val="apple-converted-space"/>
    <w:uiPriority w:val="99"/>
    <w:rsid w:val="001531A4"/>
    <w:rPr>
      <w:rFonts w:cs="Times New Roman"/>
    </w:rPr>
  </w:style>
  <w:style w:type="paragraph" w:styleId="ab">
    <w:name w:val="Normal (Web)"/>
    <w:basedOn w:val="a"/>
    <w:uiPriority w:val="99"/>
    <w:rsid w:val="001531A4"/>
    <w:pPr>
      <w:spacing w:before="100" w:beforeAutospacing="1" w:after="100" w:afterAutospacing="1"/>
    </w:pPr>
  </w:style>
  <w:style w:type="character" w:customStyle="1" w:styleId="ac">
    <w:name w:val="Основний текст_"/>
    <w:link w:val="11"/>
    <w:locked/>
    <w:rsid w:val="001E48F8"/>
  </w:style>
  <w:style w:type="paragraph" w:customStyle="1" w:styleId="11">
    <w:name w:val="Основний текст1"/>
    <w:basedOn w:val="a"/>
    <w:link w:val="ac"/>
    <w:rsid w:val="001E48F8"/>
    <w:pPr>
      <w:shd w:val="clear" w:color="auto" w:fill="FFFFFF"/>
      <w:spacing w:before="120" w:line="210" w:lineRule="exact"/>
      <w:ind w:hanging="1000"/>
      <w:jc w:val="both"/>
    </w:pPr>
    <w:rPr>
      <w:sz w:val="20"/>
      <w:szCs w:val="20"/>
    </w:rPr>
  </w:style>
  <w:style w:type="character" w:customStyle="1" w:styleId="4">
    <w:name w:val="Основний текст (4)_"/>
    <w:link w:val="40"/>
    <w:uiPriority w:val="99"/>
    <w:locked/>
    <w:rsid w:val="00A33843"/>
  </w:style>
  <w:style w:type="character" w:customStyle="1" w:styleId="8">
    <w:name w:val="Основний текст + 8"/>
    <w:aliases w:val="5 pt2"/>
    <w:uiPriority w:val="99"/>
    <w:rsid w:val="00A33843"/>
    <w:rPr>
      <w:sz w:val="17"/>
    </w:rPr>
  </w:style>
  <w:style w:type="paragraph" w:customStyle="1" w:styleId="40">
    <w:name w:val="Основний текст (4)"/>
    <w:basedOn w:val="a"/>
    <w:link w:val="4"/>
    <w:uiPriority w:val="99"/>
    <w:rsid w:val="00A33843"/>
    <w:pPr>
      <w:shd w:val="clear" w:color="auto" w:fill="FFFFFF"/>
      <w:spacing w:before="120" w:line="210" w:lineRule="exact"/>
      <w:jc w:val="both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0C2918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link w:val="3"/>
    <w:uiPriority w:val="99"/>
    <w:semiHidden/>
    <w:rsid w:val="00485BFA"/>
    <w:rPr>
      <w:sz w:val="16"/>
      <w:szCs w:val="16"/>
    </w:rPr>
  </w:style>
  <w:style w:type="paragraph" w:styleId="ad">
    <w:name w:val="header"/>
    <w:basedOn w:val="a"/>
    <w:link w:val="ae"/>
    <w:uiPriority w:val="99"/>
    <w:rsid w:val="000451D0"/>
    <w:pPr>
      <w:tabs>
        <w:tab w:val="center" w:pos="4677"/>
        <w:tab w:val="right" w:pos="9355"/>
      </w:tabs>
    </w:pPr>
  </w:style>
  <w:style w:type="character" w:customStyle="1" w:styleId="ae">
    <w:name w:val="Верхній колонтитул Знак"/>
    <w:link w:val="ad"/>
    <w:uiPriority w:val="99"/>
    <w:locked/>
    <w:rsid w:val="000451D0"/>
    <w:rPr>
      <w:sz w:val="24"/>
    </w:rPr>
  </w:style>
  <w:style w:type="character" w:customStyle="1" w:styleId="af">
    <w:name w:val="Основной текст_"/>
    <w:link w:val="23"/>
    <w:uiPriority w:val="99"/>
    <w:locked/>
    <w:rsid w:val="001033AB"/>
    <w:rPr>
      <w:rFonts w:cs="Times New Roman"/>
      <w:shd w:val="clear" w:color="auto" w:fill="FFFFFF"/>
    </w:rPr>
  </w:style>
  <w:style w:type="paragraph" w:customStyle="1" w:styleId="23">
    <w:name w:val="Основной текст2"/>
    <w:basedOn w:val="a"/>
    <w:link w:val="af"/>
    <w:uiPriority w:val="99"/>
    <w:rsid w:val="001033AB"/>
    <w:pPr>
      <w:widowControl w:val="0"/>
      <w:shd w:val="clear" w:color="auto" w:fill="FFFFFF"/>
      <w:spacing w:after="300" w:line="324" w:lineRule="exact"/>
      <w:ind w:hanging="920"/>
    </w:pPr>
    <w:rPr>
      <w:sz w:val="20"/>
      <w:szCs w:val="20"/>
    </w:rPr>
  </w:style>
  <w:style w:type="paragraph" w:styleId="af0">
    <w:name w:val="List Paragraph"/>
    <w:basedOn w:val="a"/>
    <w:uiPriority w:val="99"/>
    <w:qFormat/>
    <w:rsid w:val="001033AB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050367"/>
    <w:rPr>
      <w:color w:val="0000FF"/>
      <w:u w:val="single"/>
    </w:rPr>
  </w:style>
  <w:style w:type="paragraph" w:customStyle="1" w:styleId="24">
    <w:name w:val="Основний текст2"/>
    <w:basedOn w:val="a"/>
    <w:rsid w:val="00393292"/>
    <w:pPr>
      <w:widowControl w:val="0"/>
      <w:shd w:val="clear" w:color="auto" w:fill="FFFFFF"/>
      <w:spacing w:before="720" w:line="326" w:lineRule="exact"/>
      <w:jc w:val="both"/>
    </w:pPr>
    <w:rPr>
      <w:spacing w:val="3"/>
      <w:sz w:val="25"/>
      <w:szCs w:val="25"/>
      <w:lang w:val="en-US" w:eastAsia="en-US"/>
    </w:rPr>
  </w:style>
  <w:style w:type="paragraph" w:customStyle="1" w:styleId="rvps2">
    <w:name w:val="rvps2"/>
    <w:basedOn w:val="a"/>
    <w:rsid w:val="00DA7B4D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5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7F6EC-F571-4BA0-8C71-4F42754E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10088</Words>
  <Characters>5751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15808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Admin</cp:lastModifiedBy>
  <cp:revision>4</cp:revision>
  <cp:lastPrinted>2013-12-16T12:36:00Z</cp:lastPrinted>
  <dcterms:created xsi:type="dcterms:W3CDTF">2021-03-31T13:31:00Z</dcterms:created>
  <dcterms:modified xsi:type="dcterms:W3CDTF">2021-04-09T20:16:00Z</dcterms:modified>
</cp:coreProperties>
</file>