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318" w:type="dxa"/>
        <w:tblLook w:val="04A0"/>
      </w:tblPr>
      <w:tblGrid>
        <w:gridCol w:w="5529"/>
        <w:gridCol w:w="4928"/>
      </w:tblGrid>
      <w:tr w:rsidR="00B443A5" w:rsidRPr="00B443A5" w:rsidTr="000E0B07">
        <w:tc>
          <w:tcPr>
            <w:tcW w:w="5529" w:type="dxa"/>
          </w:tcPr>
          <w:p w:rsidR="00B443A5" w:rsidRPr="00B443A5" w:rsidRDefault="00B443A5" w:rsidP="000E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B443A5">
              <w:rPr>
                <w:rFonts w:ascii="Times New Roman" w:hAnsi="Times New Roman" w:cs="Times New Roman"/>
                <w:noProof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B443A5">
              <w:rPr>
                <w:rFonts w:ascii="Times New Roman" w:hAnsi="Times New Roman" w:cs="Times New Roman"/>
                <w:b/>
                <w:szCs w:val="20"/>
                <w:lang w:val="uk-UA"/>
              </w:rPr>
              <w:t>ВІДКРИТИЙ МІЖНАРОДНИЙ УНІВЕРСИТЕТ</w:t>
            </w: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B443A5">
              <w:rPr>
                <w:rFonts w:ascii="Times New Roman" w:hAnsi="Times New Roman" w:cs="Times New Roman"/>
                <w:b/>
                <w:szCs w:val="20"/>
                <w:lang w:val="uk-UA"/>
              </w:rPr>
              <w:t>РОЗВИТКУ ЛЮДИНИ "УКРАЇНА"</w:t>
            </w:r>
          </w:p>
          <w:p w:rsidR="00B443A5" w:rsidRPr="00B443A5" w:rsidRDefault="00B443A5" w:rsidP="000E0B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28" w:type="dxa"/>
          </w:tcPr>
          <w:p w:rsidR="00B443A5" w:rsidRPr="00B443A5" w:rsidRDefault="00B443A5" w:rsidP="000E0B07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43A5" w:rsidRPr="00B443A5" w:rsidRDefault="00B443A5" w:rsidP="000E0B07">
            <w:pPr>
              <w:suppressAutoHyphens/>
              <w:ind w:left="318"/>
              <w:rPr>
                <w:rFonts w:ascii="Times New Roman" w:hAnsi="Times New Roman" w:cs="Times New Roman"/>
                <w:lang w:val="uk-UA"/>
              </w:rPr>
            </w:pPr>
          </w:p>
          <w:p w:rsidR="00B443A5" w:rsidRPr="00B443A5" w:rsidRDefault="00B443A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B443A5" w:rsidRPr="00B443A5" w:rsidRDefault="00B443A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B443A5" w:rsidRPr="00B443A5" w:rsidRDefault="00B443A5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 20__ року</w:t>
            </w:r>
          </w:p>
          <w:p w:rsidR="00B443A5" w:rsidRPr="00B443A5" w:rsidRDefault="00B443A5" w:rsidP="000E0B07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A5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Президент Університету</w:t>
            </w:r>
          </w:p>
          <w:p w:rsidR="00B443A5" w:rsidRPr="00B443A5" w:rsidRDefault="00B443A5" w:rsidP="000E0B0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A5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___________________ П. М. Таланчук</w:t>
            </w:r>
          </w:p>
          <w:p w:rsidR="00B443A5" w:rsidRPr="00B443A5" w:rsidRDefault="00B443A5" w:rsidP="000E0B07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443A5" w:rsidRPr="00B443A5" w:rsidRDefault="00B443A5" w:rsidP="00D7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</w:p>
    <w:p w:rsidR="00B443A5" w:rsidRPr="00B443A5" w:rsidRDefault="0010409D" w:rsidP="00D7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B443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Порядок </w:t>
      </w:r>
    </w:p>
    <w:p w:rsidR="0010409D" w:rsidRPr="00B443A5" w:rsidRDefault="0010409D" w:rsidP="00D7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B443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надання домедичної допомоги при</w:t>
      </w:r>
      <w:r w:rsidR="003F4217" w:rsidRPr="00B443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</w:t>
      </w:r>
      <w:r w:rsidRPr="00B443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наявності декількох постраждалих</w:t>
      </w:r>
    </w:p>
    <w:p w:rsidR="00D75D92" w:rsidRPr="00B443A5" w:rsidRDefault="00D75D92" w:rsidP="00D7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1. Цей Порядок визначає механізм надання домедичної допомоги при наявності декількох постраждалих не медичними працівниками.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2. У цьому Порядку терміни вживаються у значеннях, наведених в Основах законодавства України про охорону здоров’я та інших нормативно-правових актах у сфері охорони здоров’я.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3. Послідовність дій при наданні домедичної допомоги при наявності декількох постраждалих не медичними працівниками: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1) переконатися у відсутності небезпеки;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2) визначити причину надзвичайної ситуації та повідомити службу екстреної (швидкої) медичної допомоги та інші служби, чітко описати ситуацію та місце події;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3) визначити кількість постраждалих, залучити до надання допомоги осіб, які поряд;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4) якщо постраждалих декілька та вони не потребують надання домедичної допомоги: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а) евакуювати постраждалих з місця пригоди у безпечне місце;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б) забезпечити постійний нагляд за постраждалими до приїзду бригади екстреної (швидкої) медичної допомоги;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в) надати постраждалим психологічну підтримку;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5) якщо постраждалих декілька і частина з них потребує надання домедичної (медичної) допомоги: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а) голосно запитати: «Хто може ходити?»;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б) вивести постраждалих, які можуть ходити, в безпечне місце;</w:t>
      </w:r>
      <w:bookmarkStart w:id="0" w:name="_GoBack"/>
      <w:bookmarkEnd w:id="0"/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в) забезпечити постійний нагляд за постраждалим до приїзду бригади екстреної (швидкої) медичної допомоги;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г) на місці події надати допомогу постраждалим, які її потребують: зосередитись на зупинці інтенсивної кровотечі; забезпечити всім постраждалим фіксацію шийного відділу хребта; іммобілізувати переломи кінцівок;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ґ) при можливості евакуювати постраждалих на довгій транспортувальній дошці з місця події;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6) після прибуття бригади екстреної (швидкої) медичної допомоги слід надати їм повну інформацію про кількість постраждалих та об’єм наданої їм домедичної допомоги.</w:t>
      </w: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09D" w:rsidRPr="00B443A5" w:rsidRDefault="0010409D" w:rsidP="00D7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43A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Наведено згідно з </w:t>
      </w:r>
      <w:hyperlink r:id="rId7" w:tgtFrame="_blank" w:history="1">
        <w:r w:rsidRPr="00B44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наказом МОЗ України «Про затвердження порядків надання домедичної допомоги особам при невідкладних станах» від 16.06.2014 № 398</w:t>
        </w:r>
      </w:hyperlink>
      <w:r w:rsidRPr="00B443A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C533B" w:rsidRDefault="00075EDC" w:rsidP="00D7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3A5" w:rsidRPr="0032567D" w:rsidRDefault="00B443A5" w:rsidP="00B443A5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32567D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 w:rsidRPr="0032567D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</w:t>
      </w:r>
      <w:r w:rsidRPr="0032567D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B443A5" w:rsidRPr="0032567D" w:rsidRDefault="00B443A5" w:rsidP="00B443A5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</w:pPr>
      <w:r w:rsidRPr="0032567D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32567D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(підпис)</w:t>
      </w:r>
      <w:r w:rsidRPr="0032567D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B443A5" w:rsidRPr="0032567D" w:rsidRDefault="00B443A5" w:rsidP="00B443A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</w:p>
    <w:p w:rsidR="00B443A5" w:rsidRPr="00E7068E" w:rsidRDefault="00B443A5" w:rsidP="00B443A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ru-RU" w:eastAsia="ar-SA"/>
        </w:rPr>
      </w:pPr>
      <w:r w:rsidRPr="0032567D">
        <w:rPr>
          <w:rFonts w:ascii="Times New Roman" w:eastAsia="Calibri" w:hAnsi="Times New Roman" w:cs="Times New Roman"/>
          <w:color w:val="000000"/>
          <w:lang w:val="ru-RU" w:eastAsia="ar-SA"/>
        </w:rPr>
        <w:t>Погоджено:</w:t>
      </w:r>
    </w:p>
    <w:p w:rsidR="00B443A5" w:rsidRPr="00E7068E" w:rsidRDefault="00B443A5" w:rsidP="00B443A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43A5" w:rsidRPr="0032567D" w:rsidRDefault="00B443A5" w:rsidP="00B443A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7068E">
        <w:rPr>
          <w:rFonts w:ascii="Times New Roman" w:hAnsi="Times New Roman" w:cs="Times New Roman"/>
          <w:lang w:val="ru-RU"/>
        </w:rPr>
        <w:t xml:space="preserve">Головний інженер з </w:t>
      </w:r>
      <w:r w:rsidRPr="0032567D">
        <w:rPr>
          <w:rFonts w:ascii="Times New Roman" w:hAnsi="Times New Roman" w:cs="Times New Roman"/>
          <w:lang w:val="ru-RU"/>
        </w:rPr>
        <w:t>охорони праці</w:t>
      </w:r>
    </w:p>
    <w:p w:rsidR="00B443A5" w:rsidRPr="00E7068E" w:rsidRDefault="00B443A5" w:rsidP="00B443A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2567D">
        <w:rPr>
          <w:rFonts w:ascii="Times New Roman" w:hAnsi="Times New Roman" w:cs="Times New Roman"/>
          <w:lang w:val="ru-RU"/>
        </w:rPr>
        <w:t>та техніки безпеки</w:t>
      </w:r>
      <w:r w:rsidRPr="00E7068E">
        <w:rPr>
          <w:rFonts w:ascii="Times New Roman" w:hAnsi="Times New Roman" w:cs="Times New Roman"/>
          <w:lang w:val="ru-RU"/>
        </w:rPr>
        <w:t xml:space="preserve"> </w:t>
      </w:r>
      <w:r w:rsidRPr="00E7068E">
        <w:rPr>
          <w:rFonts w:ascii="Times New Roman" w:hAnsi="Times New Roman" w:cs="Times New Roman"/>
          <w:lang w:val="ru-RU"/>
        </w:rPr>
        <w:tab/>
      </w:r>
      <w:r w:rsidRPr="00E7068E">
        <w:rPr>
          <w:rFonts w:ascii="Times New Roman" w:hAnsi="Times New Roman" w:cs="Times New Roman"/>
          <w:lang w:val="ru-RU"/>
        </w:rPr>
        <w:tab/>
      </w:r>
      <w:r w:rsidRPr="00E7068E">
        <w:rPr>
          <w:rFonts w:ascii="Times New Roman" w:hAnsi="Times New Roman" w:cs="Times New Roman"/>
          <w:lang w:val="ru-RU"/>
        </w:rPr>
        <w:tab/>
      </w:r>
      <w:r w:rsidRPr="00E7068E">
        <w:rPr>
          <w:rFonts w:ascii="Times New Roman" w:hAnsi="Times New Roman" w:cs="Times New Roman"/>
          <w:lang w:val="ru-RU"/>
        </w:rPr>
        <w:tab/>
      </w:r>
      <w:r w:rsidRPr="00E7068E">
        <w:rPr>
          <w:rFonts w:ascii="Times New Roman" w:hAnsi="Times New Roman" w:cs="Times New Roman"/>
          <w:lang w:val="ru-RU"/>
        </w:rPr>
        <w:tab/>
      </w:r>
      <w:r w:rsidRPr="00E7068E">
        <w:rPr>
          <w:rFonts w:ascii="Times New Roman" w:hAnsi="Times New Roman" w:cs="Times New Roman"/>
          <w:lang w:val="ru-RU"/>
        </w:rPr>
        <w:tab/>
        <w:t xml:space="preserve">_____________   </w:t>
      </w:r>
      <w:r w:rsidRPr="00E7068E">
        <w:rPr>
          <w:rFonts w:ascii="Times New Roman" w:hAnsi="Times New Roman" w:cs="Times New Roman"/>
          <w:lang w:val="ru-RU"/>
        </w:rPr>
        <w:tab/>
        <w:t>О.</w:t>
      </w:r>
      <w:r w:rsidRPr="0032567D">
        <w:rPr>
          <w:rFonts w:ascii="Times New Roman" w:hAnsi="Times New Roman" w:cs="Times New Roman"/>
          <w:lang w:val="ru-RU"/>
        </w:rPr>
        <w:t xml:space="preserve"> </w:t>
      </w:r>
      <w:r w:rsidRPr="00E7068E">
        <w:rPr>
          <w:rFonts w:ascii="Times New Roman" w:hAnsi="Times New Roman" w:cs="Times New Roman"/>
          <w:lang w:val="ru-RU"/>
        </w:rPr>
        <w:t>В. Козачок</w:t>
      </w:r>
    </w:p>
    <w:p w:rsidR="00B443A5" w:rsidRPr="00E7068E" w:rsidRDefault="00B443A5" w:rsidP="00B4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lang w:val="ru-RU"/>
        </w:rPr>
      </w:pPr>
    </w:p>
    <w:p w:rsidR="00B443A5" w:rsidRPr="0032567D" w:rsidRDefault="00B443A5" w:rsidP="00B443A5">
      <w:p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2567D">
        <w:rPr>
          <w:rFonts w:ascii="Times New Roman" w:hAnsi="Times New Roman" w:cs="Times New Roman"/>
          <w:lang w:val="ru-RU"/>
        </w:rPr>
        <w:t>Начальник юридичного відділу</w:t>
      </w:r>
      <w:r w:rsidRPr="00E7068E">
        <w:rPr>
          <w:rFonts w:ascii="Times New Roman" w:eastAsia="Calibri" w:hAnsi="Times New Roman" w:cs="Times New Roman"/>
          <w:vertAlign w:val="superscript"/>
        </w:rPr>
        <w:footnoteReference w:id="2"/>
      </w:r>
      <w:r w:rsidRPr="0032567D">
        <w:rPr>
          <w:rFonts w:ascii="Times New Roman" w:hAnsi="Times New Roman" w:cs="Times New Roman"/>
          <w:lang w:val="ru-RU"/>
        </w:rPr>
        <w:tab/>
      </w:r>
      <w:r w:rsidRPr="0032567D">
        <w:rPr>
          <w:rFonts w:ascii="Times New Roman" w:hAnsi="Times New Roman" w:cs="Times New Roman"/>
          <w:lang w:val="ru-RU"/>
        </w:rPr>
        <w:tab/>
      </w:r>
      <w:r w:rsidRPr="0032567D">
        <w:rPr>
          <w:rFonts w:ascii="Times New Roman" w:hAnsi="Times New Roman" w:cs="Times New Roman"/>
          <w:lang w:val="ru-RU"/>
        </w:rPr>
        <w:tab/>
      </w:r>
      <w:r w:rsidRPr="0032567D">
        <w:rPr>
          <w:rFonts w:ascii="Times New Roman" w:hAnsi="Times New Roman" w:cs="Times New Roman"/>
          <w:lang w:val="ru-RU"/>
        </w:rPr>
        <w:tab/>
      </w:r>
      <w:r w:rsidRPr="0032567D">
        <w:rPr>
          <w:rFonts w:ascii="Times New Roman" w:eastAsia="Calibri" w:hAnsi="Times New Roman" w:cs="Times New Roman"/>
          <w:color w:val="000000"/>
          <w:lang w:val="ru-RU" w:eastAsia="ar-SA"/>
        </w:rPr>
        <w:t>_____________</w:t>
      </w:r>
      <w:r w:rsidRPr="0032567D">
        <w:rPr>
          <w:rFonts w:ascii="Times New Roman" w:eastAsia="Calibri" w:hAnsi="Times New Roman" w:cs="Times New Roman"/>
          <w:color w:val="000000"/>
          <w:lang w:val="ru-RU" w:eastAsia="ar-SA"/>
        </w:rPr>
        <w:tab/>
      </w:r>
      <w:r>
        <w:rPr>
          <w:rFonts w:ascii="Times New Roman" w:eastAsia="Calibri" w:hAnsi="Times New Roman" w:cs="Times New Roman"/>
          <w:color w:val="000000"/>
          <w:lang w:val="ru-RU" w:eastAsia="ar-SA"/>
        </w:rPr>
        <w:tab/>
      </w:r>
      <w:r w:rsidRPr="0032567D">
        <w:rPr>
          <w:rFonts w:ascii="Times New Roman" w:eastAsia="Calibri" w:hAnsi="Times New Roman" w:cs="Times New Roman"/>
          <w:color w:val="000000"/>
          <w:lang w:val="ru-RU" w:eastAsia="ar-SA"/>
        </w:rPr>
        <w:t>В. Г. Шамрай</w:t>
      </w:r>
    </w:p>
    <w:p w:rsidR="00B443A5" w:rsidRPr="0032567D" w:rsidRDefault="00B443A5" w:rsidP="00B4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3A5" w:rsidRDefault="00B443A5" w:rsidP="00B443A5">
      <w:pPr>
        <w:pStyle w:val="1415"/>
        <w:rPr>
          <w:sz w:val="22"/>
          <w:szCs w:val="22"/>
        </w:rPr>
      </w:pPr>
    </w:p>
    <w:p w:rsidR="00B443A5" w:rsidRPr="001D5050" w:rsidRDefault="00B443A5" w:rsidP="00B443A5">
      <w:pPr>
        <w:spacing w:after="0" w:line="240" w:lineRule="auto"/>
        <w:jc w:val="both"/>
        <w:rPr>
          <w:lang w:val="uk-UA"/>
        </w:rPr>
      </w:pPr>
    </w:p>
    <w:p w:rsidR="00B443A5" w:rsidRPr="00B443A5" w:rsidRDefault="00B443A5" w:rsidP="00D7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443A5" w:rsidRPr="00B443A5" w:rsidSect="00B443A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DC" w:rsidRDefault="00075EDC" w:rsidP="00B443A5">
      <w:pPr>
        <w:spacing w:after="0" w:line="240" w:lineRule="auto"/>
      </w:pPr>
      <w:r>
        <w:separator/>
      </w:r>
    </w:p>
  </w:endnote>
  <w:endnote w:type="continuationSeparator" w:id="1">
    <w:p w:rsidR="00075EDC" w:rsidRDefault="00075EDC" w:rsidP="00B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DC" w:rsidRDefault="00075EDC" w:rsidP="00B443A5">
      <w:pPr>
        <w:spacing w:after="0" w:line="240" w:lineRule="auto"/>
      </w:pPr>
      <w:r>
        <w:separator/>
      </w:r>
    </w:p>
  </w:footnote>
  <w:footnote w:type="continuationSeparator" w:id="1">
    <w:p w:rsidR="00075EDC" w:rsidRDefault="00075EDC" w:rsidP="00B443A5">
      <w:pPr>
        <w:spacing w:after="0" w:line="240" w:lineRule="auto"/>
      </w:pPr>
      <w:r>
        <w:continuationSeparator/>
      </w:r>
    </w:p>
  </w:footnote>
  <w:footnote w:id="2">
    <w:p w:rsidR="00B443A5" w:rsidRPr="00116CD6" w:rsidRDefault="00B443A5" w:rsidP="00B443A5">
      <w:pPr>
        <w:pStyle w:val="a5"/>
        <w:rPr>
          <w:rFonts w:ascii="Times New Roman" w:hAnsi="Times New Roman"/>
          <w:lang w:val="uk-UA"/>
        </w:rPr>
      </w:pPr>
      <w:r w:rsidRPr="00116CD6">
        <w:rPr>
          <w:rStyle w:val="a7"/>
          <w:rFonts w:ascii="Times New Roman" w:hAnsi="Times New Roman"/>
        </w:rPr>
        <w:footnoteRef/>
      </w:r>
      <w:r w:rsidRPr="00116CD6">
        <w:rPr>
          <w:rFonts w:ascii="Times New Roman" w:hAnsi="Times New Roman"/>
          <w:lang w:val="uk-UA"/>
        </w:rPr>
        <w:t>За потреби інструкцію погоджують інші уповноважені служби, підрозділи і посадові особи університету, перелік яких визначає служба охорони праці.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9D"/>
    <w:rsid w:val="00075EDC"/>
    <w:rsid w:val="0010409D"/>
    <w:rsid w:val="00367391"/>
    <w:rsid w:val="003F4217"/>
    <w:rsid w:val="00621B7E"/>
    <w:rsid w:val="00772D21"/>
    <w:rsid w:val="00B443A5"/>
    <w:rsid w:val="00D7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E"/>
  </w:style>
  <w:style w:type="paragraph" w:styleId="1">
    <w:name w:val="heading 1"/>
    <w:basedOn w:val="a"/>
    <w:link w:val="10"/>
    <w:uiPriority w:val="9"/>
    <w:qFormat/>
    <w:rsid w:val="0010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-right-informer-wr">
    <w:name w:val="comment-right-informer-wr"/>
    <w:basedOn w:val="a0"/>
    <w:rsid w:val="0010409D"/>
  </w:style>
  <w:style w:type="paragraph" w:styleId="a3">
    <w:name w:val="Normal (Web)"/>
    <w:basedOn w:val="a"/>
    <w:uiPriority w:val="99"/>
    <w:semiHidden/>
    <w:unhideWhenUsed/>
    <w:rsid w:val="0010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409D"/>
    <w:rPr>
      <w:color w:val="0000FF"/>
      <w:u w:val="single"/>
    </w:rPr>
  </w:style>
  <w:style w:type="character" w:customStyle="1" w:styleId="uficommentbody">
    <w:name w:val="uficommentbody"/>
    <w:rsid w:val="00B443A5"/>
  </w:style>
  <w:style w:type="paragraph" w:styleId="a5">
    <w:name w:val="footnote text"/>
    <w:basedOn w:val="a"/>
    <w:link w:val="a6"/>
    <w:uiPriority w:val="99"/>
    <w:rsid w:val="00B44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B443A5"/>
    <w:rPr>
      <w:rFonts w:ascii="Calibri" w:eastAsia="Times New Roman" w:hAnsi="Calibri" w:cs="Times New Roman"/>
      <w:sz w:val="20"/>
      <w:szCs w:val="20"/>
      <w:lang w:val="ru-RU"/>
    </w:rPr>
  </w:style>
  <w:style w:type="character" w:styleId="a7">
    <w:name w:val="footnote reference"/>
    <w:basedOn w:val="a0"/>
    <w:rsid w:val="00B443A5"/>
    <w:rPr>
      <w:rFonts w:cs="Times New Roman"/>
      <w:vertAlign w:val="superscript"/>
    </w:rPr>
  </w:style>
  <w:style w:type="paragraph" w:customStyle="1" w:styleId="1415">
    <w:name w:val="Стиль 14 пт По ширине снизу: (одинарная Авто  15 пт линия От ..."/>
    <w:basedOn w:val="a"/>
    <w:rsid w:val="00B44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op.com.ua/regulations/1521/8459/10275/4697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</cp:revision>
  <dcterms:created xsi:type="dcterms:W3CDTF">2020-03-20T13:10:00Z</dcterms:created>
  <dcterms:modified xsi:type="dcterms:W3CDTF">2020-03-23T11:58:00Z</dcterms:modified>
</cp:coreProperties>
</file>