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3975"/>
      </w:tblGrid>
      <w:tr w:rsidR="004F287D" w:rsidRPr="00E2748F" w:rsidTr="00E56E14">
        <w:trPr>
          <w:trHeight w:val="1287"/>
        </w:trPr>
        <w:tc>
          <w:tcPr>
            <w:tcW w:w="4041" w:type="dxa"/>
            <w:shd w:val="clear" w:color="auto" w:fill="auto"/>
          </w:tcPr>
          <w:p w:rsidR="004F287D" w:rsidRPr="00C97E80" w:rsidRDefault="004F287D" w:rsidP="00E56E14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>Заклад вищої освіти</w:t>
            </w:r>
          </w:p>
          <w:p w:rsidR="004F287D" w:rsidRPr="00C97E80" w:rsidRDefault="004F287D" w:rsidP="00E56E14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 xml:space="preserve">"Відкритий </w:t>
            </w:r>
          </w:p>
          <w:p w:rsidR="004F287D" w:rsidRPr="00C97E80" w:rsidRDefault="004F287D" w:rsidP="00E56E14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>міжнародний       УНІВЕРСИТЕТ</w:t>
            </w:r>
          </w:p>
          <w:p w:rsidR="004F287D" w:rsidRPr="00C97E80" w:rsidRDefault="004F287D" w:rsidP="00E56E14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>розвитку людини</w:t>
            </w:r>
          </w:p>
          <w:p w:rsidR="004F287D" w:rsidRPr="00C97E80" w:rsidRDefault="004F287D" w:rsidP="00E56E14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 xml:space="preserve">                                      "УКРАЇНА"</w:t>
            </w:r>
          </w:p>
        </w:tc>
        <w:tc>
          <w:tcPr>
            <w:tcW w:w="1907" w:type="dxa"/>
            <w:shd w:val="clear" w:color="auto" w:fill="auto"/>
          </w:tcPr>
          <w:p w:rsidR="004F287D" w:rsidRPr="00C97E80" w:rsidRDefault="004F287D" w:rsidP="00E56E14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68CFFEBC" wp14:editId="0E6C68D6">
                  <wp:extent cx="1071880" cy="80391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shd w:val="clear" w:color="auto" w:fill="auto"/>
          </w:tcPr>
          <w:p w:rsidR="004F287D" w:rsidRPr="00C97E80" w:rsidRDefault="004F287D" w:rsidP="00E56E14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C97E80">
              <w:rPr>
                <w:b/>
                <w:sz w:val="20"/>
                <w:szCs w:val="20"/>
                <w:lang w:val="en-US"/>
              </w:rPr>
              <w:t>Higher Education Institution</w:t>
            </w:r>
          </w:p>
          <w:p w:rsidR="004F287D" w:rsidRPr="00C97E80" w:rsidRDefault="004F287D" w:rsidP="00E56E14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C97E80">
              <w:rPr>
                <w:b/>
                <w:sz w:val="20"/>
                <w:szCs w:val="20"/>
                <w:lang w:val="en-US"/>
              </w:rPr>
              <w:t xml:space="preserve">"Open </w:t>
            </w:r>
          </w:p>
          <w:p w:rsidR="004F287D" w:rsidRPr="00C97E80" w:rsidRDefault="004F287D" w:rsidP="00E56E14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C97E80">
              <w:rPr>
                <w:b/>
                <w:sz w:val="20"/>
                <w:szCs w:val="20"/>
                <w:lang w:val="en-US"/>
              </w:rPr>
              <w:t xml:space="preserve">International       UNIVERSITY </w:t>
            </w:r>
          </w:p>
          <w:p w:rsidR="004F287D" w:rsidRPr="00C97E80" w:rsidRDefault="004F287D" w:rsidP="00E56E14">
            <w:pPr>
              <w:ind w:firstLine="607"/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>of Human Development</w:t>
            </w:r>
          </w:p>
          <w:p w:rsidR="004F287D" w:rsidRPr="00C97E80" w:rsidRDefault="004F287D" w:rsidP="00E56E14">
            <w:pPr>
              <w:ind w:firstLine="607"/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4F287D" w:rsidRDefault="004F287D" w:rsidP="004F287D">
      <w:pPr>
        <w:spacing w:line="276" w:lineRule="auto"/>
        <w:jc w:val="right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E9ADA" wp14:editId="1587977B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6583680" cy="0"/>
                <wp:effectExtent l="0" t="19050" r="4572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2B1A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lang w:val="uk-UA"/>
        </w:rPr>
        <w:t>ПРОЄКТ</w:t>
      </w:r>
    </w:p>
    <w:p w:rsidR="004F287D" w:rsidRDefault="004F287D" w:rsidP="004F287D">
      <w:pPr>
        <w:spacing w:line="276" w:lineRule="auto"/>
        <w:rPr>
          <w:sz w:val="16"/>
          <w:szCs w:val="16"/>
        </w:rPr>
      </w:pPr>
    </w:p>
    <w:p w:rsidR="004F287D" w:rsidRPr="001106E6" w:rsidRDefault="004F287D" w:rsidP="004F287D">
      <w:pPr>
        <w:spacing w:line="276" w:lineRule="auto"/>
        <w:ind w:left="426" w:right="566"/>
        <w:jc w:val="center"/>
        <w:rPr>
          <w:b/>
          <w:sz w:val="28"/>
          <w:szCs w:val="28"/>
          <w:lang w:val="uk-UA"/>
        </w:rPr>
      </w:pPr>
      <w:r w:rsidRPr="001106E6">
        <w:rPr>
          <w:b/>
          <w:sz w:val="28"/>
          <w:szCs w:val="28"/>
          <w:lang w:val="uk-UA"/>
        </w:rPr>
        <w:t>Рішення Виробничої наради Університету «Україна»</w:t>
      </w:r>
    </w:p>
    <w:p w:rsidR="004F287D" w:rsidRPr="001106E6" w:rsidRDefault="004F287D" w:rsidP="004F287D">
      <w:pPr>
        <w:ind w:left="17" w:right="-108" w:firstLine="709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1106E6">
        <w:rPr>
          <w:b/>
          <w:sz w:val="28"/>
          <w:szCs w:val="28"/>
          <w:lang w:val="uk-UA"/>
        </w:rPr>
        <w:t>з питання «</w:t>
      </w:r>
      <w:r w:rsidR="004F46BA" w:rsidRPr="001106E6">
        <w:rPr>
          <w:b/>
          <w:sz w:val="28"/>
          <w:szCs w:val="28"/>
          <w:lang w:val="uk-UA"/>
        </w:rPr>
        <w:t>Про результат</w:t>
      </w:r>
      <w:bookmarkStart w:id="0" w:name="_GoBack"/>
      <w:bookmarkEnd w:id="0"/>
      <w:r w:rsidR="004F46BA" w:rsidRPr="001106E6">
        <w:rPr>
          <w:b/>
          <w:sz w:val="28"/>
          <w:szCs w:val="28"/>
          <w:lang w:val="uk-UA"/>
        </w:rPr>
        <w:t>и літньої</w:t>
      </w:r>
      <w:r w:rsidR="0030785C">
        <w:rPr>
          <w:b/>
          <w:sz w:val="28"/>
          <w:szCs w:val="28"/>
          <w:lang w:val="uk-UA"/>
        </w:rPr>
        <w:t xml:space="preserve"> заліково-екзаменаційної сесії </w:t>
      </w:r>
      <w:r w:rsidR="004F46BA" w:rsidRPr="001106E6">
        <w:rPr>
          <w:b/>
          <w:sz w:val="28"/>
          <w:szCs w:val="28"/>
          <w:lang w:val="uk-UA"/>
        </w:rPr>
        <w:t>та заходи щодо підвищення якості підготовки фахівців</w:t>
      </w:r>
      <w:r w:rsidRPr="001106E6">
        <w:rPr>
          <w:b/>
          <w:sz w:val="28"/>
          <w:szCs w:val="28"/>
          <w:lang w:val="uk-UA"/>
        </w:rPr>
        <w:t>»</w:t>
      </w:r>
    </w:p>
    <w:p w:rsidR="004F287D" w:rsidRDefault="004F287D" w:rsidP="004F287D">
      <w:pPr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 серпня 2023 р.</w:t>
      </w:r>
    </w:p>
    <w:p w:rsidR="00437305" w:rsidRDefault="00437305" w:rsidP="004F287D">
      <w:pPr>
        <w:spacing w:line="276" w:lineRule="auto"/>
        <w:jc w:val="right"/>
        <w:rPr>
          <w:b/>
          <w:sz w:val="28"/>
          <w:szCs w:val="28"/>
          <w:lang w:val="uk-UA"/>
        </w:rPr>
      </w:pPr>
    </w:p>
    <w:p w:rsidR="00660608" w:rsidRDefault="00BE2760" w:rsidP="00BE2760">
      <w:pPr>
        <w:tabs>
          <w:tab w:val="left" w:pos="900"/>
        </w:tabs>
        <w:ind w:firstLine="540"/>
        <w:jc w:val="both"/>
        <w:rPr>
          <w:sz w:val="28"/>
          <w:szCs w:val="28"/>
          <w:lang w:val="uk-UA"/>
        </w:rPr>
      </w:pPr>
      <w:r w:rsidRPr="007330F9">
        <w:rPr>
          <w:sz w:val="28"/>
          <w:szCs w:val="28"/>
          <w:lang w:val="uk-UA"/>
        </w:rPr>
        <w:t>Заслухавши й обговоривши доповідь начальника управління освітньої діяльності Базиленко А.К. «</w:t>
      </w:r>
      <w:r w:rsidR="00697245" w:rsidRPr="00697245">
        <w:rPr>
          <w:sz w:val="28"/>
          <w:szCs w:val="28"/>
          <w:lang w:val="uk-UA"/>
        </w:rPr>
        <w:t>Про результати літньої</w:t>
      </w:r>
      <w:r w:rsidR="0030785C">
        <w:rPr>
          <w:sz w:val="28"/>
          <w:szCs w:val="28"/>
          <w:lang w:val="uk-UA"/>
        </w:rPr>
        <w:t xml:space="preserve"> заліково-екзаменаційної сесії </w:t>
      </w:r>
      <w:r w:rsidR="00697245" w:rsidRPr="00697245">
        <w:rPr>
          <w:sz w:val="28"/>
          <w:szCs w:val="28"/>
          <w:lang w:val="uk-UA"/>
        </w:rPr>
        <w:t>та заходи щодо підвищення якості підготовки фахівців</w:t>
      </w:r>
      <w:r w:rsidRPr="006915A7">
        <w:rPr>
          <w:b/>
          <w:sz w:val="28"/>
          <w:szCs w:val="28"/>
          <w:lang w:val="uk-UA"/>
        </w:rPr>
        <w:t>»</w:t>
      </w:r>
      <w:r w:rsidRPr="00A60A84">
        <w:rPr>
          <w:sz w:val="28"/>
          <w:szCs w:val="28"/>
          <w:lang w:val="uk-UA"/>
        </w:rPr>
        <w:t>,</w:t>
      </w:r>
      <w:r w:rsidRPr="00A60A84">
        <w:rPr>
          <w:b/>
          <w:sz w:val="28"/>
          <w:szCs w:val="28"/>
          <w:lang w:val="uk-UA"/>
        </w:rPr>
        <w:t xml:space="preserve"> </w:t>
      </w:r>
      <w:r w:rsidR="000A6D8B">
        <w:rPr>
          <w:sz w:val="28"/>
          <w:szCs w:val="28"/>
          <w:lang w:val="uk-UA"/>
        </w:rPr>
        <w:t>виробнича нарада</w:t>
      </w:r>
      <w:r w:rsidRPr="00A60A84">
        <w:rPr>
          <w:sz w:val="28"/>
          <w:szCs w:val="28"/>
          <w:lang w:val="uk-UA"/>
        </w:rPr>
        <w:t xml:space="preserve"> зазначає, що </w:t>
      </w:r>
      <w:r>
        <w:rPr>
          <w:sz w:val="28"/>
          <w:szCs w:val="28"/>
          <w:lang w:val="uk-UA"/>
        </w:rPr>
        <w:t xml:space="preserve">згідно зі зведеними успішності, наданими НВП, </w:t>
      </w:r>
      <w:r w:rsidRPr="00A60A84">
        <w:rPr>
          <w:sz w:val="28"/>
          <w:szCs w:val="28"/>
          <w:lang w:val="uk-UA"/>
        </w:rPr>
        <w:t xml:space="preserve">здобувачі таких підрозділів </w:t>
      </w:r>
      <w:r>
        <w:rPr>
          <w:sz w:val="28"/>
          <w:szCs w:val="28"/>
          <w:lang w:val="uk-UA"/>
        </w:rPr>
        <w:t>з</w:t>
      </w:r>
      <w:r w:rsidR="0030785C">
        <w:rPr>
          <w:sz w:val="28"/>
          <w:szCs w:val="28"/>
          <w:lang w:val="uk-UA"/>
        </w:rPr>
        <w:t>дали сесію у достатньому обсязі: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</w:t>
      </w:r>
      <w:r w:rsidR="00BE2760" w:rsidRPr="0030785C">
        <w:rPr>
          <w:b/>
          <w:sz w:val="28"/>
          <w:szCs w:val="28"/>
          <w:lang w:val="uk-UA"/>
        </w:rPr>
        <w:t>понад 85%:</w:t>
      </w:r>
      <w:r w:rsidR="00BE2760" w:rsidRPr="00BA2A00">
        <w:rPr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BA2A00" w:rsidRPr="00BA2A00">
        <w:rPr>
          <w:sz w:val="28"/>
          <w:szCs w:val="28"/>
          <w:lang w:val="uk-UA"/>
        </w:rPr>
        <w:t>Вінницький фаховий коледж</w:t>
      </w:r>
      <w:r w:rsidR="0067545F">
        <w:rPr>
          <w:sz w:val="28"/>
          <w:szCs w:val="28"/>
          <w:lang w:val="uk-UA"/>
        </w:rPr>
        <w:t xml:space="preserve"> та Дубенська філія</w:t>
      </w:r>
      <w:r>
        <w:rPr>
          <w:sz w:val="28"/>
          <w:szCs w:val="28"/>
          <w:lang w:val="uk-UA"/>
        </w:rPr>
        <w:t xml:space="preserve"> </w:t>
      </w:r>
      <w:r w:rsidRPr="0030785C">
        <w:rPr>
          <w:b/>
          <w:sz w:val="28"/>
          <w:szCs w:val="28"/>
          <w:lang w:val="uk-UA"/>
        </w:rPr>
        <w:t>(100%);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793D43">
        <w:rPr>
          <w:sz w:val="28"/>
          <w:szCs w:val="28"/>
          <w:lang w:val="uk-UA"/>
        </w:rPr>
        <w:t>Карпатський інститут підприємництва</w:t>
      </w:r>
      <w:r w:rsidR="00BE59A7">
        <w:rPr>
          <w:sz w:val="28"/>
          <w:szCs w:val="28"/>
          <w:lang w:val="uk-UA"/>
        </w:rPr>
        <w:t xml:space="preserve"> та Сторожинецький фаховий коледж</w:t>
      </w:r>
      <w:r w:rsidR="00793D43">
        <w:rPr>
          <w:sz w:val="28"/>
          <w:szCs w:val="28"/>
          <w:lang w:val="uk-UA"/>
        </w:rPr>
        <w:t xml:space="preserve"> </w:t>
      </w:r>
      <w:r w:rsidR="00793D43" w:rsidRPr="0030785C">
        <w:rPr>
          <w:b/>
          <w:sz w:val="28"/>
          <w:szCs w:val="28"/>
          <w:lang w:val="uk-UA"/>
        </w:rPr>
        <w:t>(98%)</w:t>
      </w:r>
      <w:r w:rsidRPr="0030785C">
        <w:rPr>
          <w:b/>
          <w:sz w:val="28"/>
          <w:szCs w:val="28"/>
          <w:lang w:val="uk-UA"/>
        </w:rPr>
        <w:t>;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D941C7">
        <w:rPr>
          <w:sz w:val="28"/>
          <w:szCs w:val="28"/>
          <w:lang w:val="uk-UA"/>
        </w:rPr>
        <w:t>Мелітопольський інститут екології т</w:t>
      </w:r>
      <w:r>
        <w:rPr>
          <w:sz w:val="28"/>
          <w:szCs w:val="28"/>
          <w:lang w:val="uk-UA"/>
        </w:rPr>
        <w:t>а соціальних технологій</w:t>
      </w:r>
      <w:r w:rsidRPr="0030785C">
        <w:rPr>
          <w:b/>
          <w:sz w:val="28"/>
          <w:szCs w:val="28"/>
          <w:lang w:val="uk-UA"/>
        </w:rPr>
        <w:t xml:space="preserve"> (97,5%);</w:t>
      </w:r>
    </w:p>
    <w:p w:rsidR="0030785C" w:rsidRDefault="00D941C7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785C"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 xml:space="preserve">Луцький </w:t>
      </w:r>
      <w:r w:rsidR="0067545F" w:rsidRPr="00B24083">
        <w:rPr>
          <w:sz w:val="28"/>
          <w:szCs w:val="28"/>
          <w:lang w:val="uk-UA"/>
        </w:rPr>
        <w:t>фаховий коледж</w:t>
      </w:r>
      <w:r w:rsidR="0067545F">
        <w:rPr>
          <w:sz w:val="28"/>
          <w:szCs w:val="28"/>
          <w:lang w:val="uk-UA"/>
        </w:rPr>
        <w:t xml:space="preserve"> </w:t>
      </w:r>
      <w:r w:rsidR="0067545F" w:rsidRPr="0030785C">
        <w:rPr>
          <w:b/>
          <w:sz w:val="28"/>
          <w:szCs w:val="28"/>
          <w:lang w:val="uk-UA"/>
        </w:rPr>
        <w:t>(97,1%)</w:t>
      </w:r>
      <w:r w:rsidR="0030785C" w:rsidRPr="0030785C">
        <w:rPr>
          <w:b/>
          <w:sz w:val="28"/>
          <w:szCs w:val="28"/>
          <w:lang w:val="uk-UA"/>
        </w:rPr>
        <w:t>;</w:t>
      </w:r>
      <w:r w:rsidR="0030785C">
        <w:rPr>
          <w:sz w:val="28"/>
          <w:szCs w:val="28"/>
          <w:lang w:val="uk-UA"/>
        </w:rPr>
        <w:tab/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 xml:space="preserve">Інститут економіки та менеджменту </w:t>
      </w:r>
      <w:r w:rsidR="0067545F" w:rsidRPr="0030785C">
        <w:rPr>
          <w:b/>
          <w:sz w:val="28"/>
          <w:szCs w:val="28"/>
          <w:lang w:val="uk-UA"/>
        </w:rPr>
        <w:t>(97%)</w:t>
      </w:r>
      <w:r>
        <w:rPr>
          <w:b/>
          <w:sz w:val="28"/>
          <w:szCs w:val="28"/>
          <w:lang w:val="uk-UA"/>
        </w:rPr>
        <w:t>;</w:t>
      </w:r>
      <w:r w:rsidR="0067545F" w:rsidRPr="0030785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 xml:space="preserve">Дубенський фаховий коледж </w:t>
      </w:r>
      <w:r>
        <w:rPr>
          <w:b/>
          <w:sz w:val="28"/>
          <w:szCs w:val="28"/>
          <w:lang w:val="uk-UA"/>
        </w:rPr>
        <w:t>(96,4%);</w:t>
      </w:r>
      <w:r w:rsidR="0067545F">
        <w:rPr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>Центральноукраїнський інститут</w:t>
      </w:r>
      <w:r w:rsidR="0050734C">
        <w:rPr>
          <w:sz w:val="28"/>
          <w:szCs w:val="28"/>
          <w:lang w:val="uk-UA"/>
        </w:rPr>
        <w:t xml:space="preserve"> розвитку людини</w:t>
      </w:r>
      <w:r>
        <w:rPr>
          <w:sz w:val="28"/>
          <w:szCs w:val="28"/>
          <w:lang w:val="uk-UA"/>
        </w:rPr>
        <w:t xml:space="preserve"> </w:t>
      </w:r>
      <w:r w:rsidRPr="0030785C">
        <w:rPr>
          <w:b/>
          <w:sz w:val="28"/>
          <w:szCs w:val="28"/>
          <w:lang w:val="uk-UA"/>
        </w:rPr>
        <w:t>(95,6%);</w:t>
      </w:r>
      <w:r w:rsidR="0067545F">
        <w:rPr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>Луцький інститут</w:t>
      </w:r>
      <w:r w:rsidR="0050734C">
        <w:rPr>
          <w:sz w:val="28"/>
          <w:szCs w:val="28"/>
          <w:lang w:val="uk-UA"/>
        </w:rPr>
        <w:t xml:space="preserve"> розвитку людини</w:t>
      </w:r>
      <w:r w:rsidR="0067545F">
        <w:rPr>
          <w:sz w:val="28"/>
          <w:szCs w:val="28"/>
          <w:lang w:val="uk-UA"/>
        </w:rPr>
        <w:t xml:space="preserve"> </w:t>
      </w:r>
      <w:r w:rsidR="0067545F" w:rsidRPr="0030785C">
        <w:rPr>
          <w:b/>
          <w:sz w:val="28"/>
          <w:szCs w:val="28"/>
          <w:lang w:val="uk-UA"/>
        </w:rPr>
        <w:t>(95,1%)</w:t>
      </w:r>
      <w:r w:rsidRPr="0030785C">
        <w:rPr>
          <w:b/>
          <w:sz w:val="28"/>
          <w:szCs w:val="28"/>
          <w:lang w:val="uk-UA"/>
        </w:rPr>
        <w:t>;</w:t>
      </w:r>
      <w:r w:rsidR="0067545F">
        <w:rPr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793D43">
        <w:rPr>
          <w:sz w:val="28"/>
          <w:szCs w:val="28"/>
          <w:lang w:val="uk-UA"/>
        </w:rPr>
        <w:t>Карп</w:t>
      </w:r>
      <w:r>
        <w:rPr>
          <w:sz w:val="28"/>
          <w:szCs w:val="28"/>
          <w:lang w:val="uk-UA"/>
        </w:rPr>
        <w:t xml:space="preserve">атський фаховий коледж </w:t>
      </w:r>
      <w:r w:rsidRPr="0030785C">
        <w:rPr>
          <w:b/>
          <w:sz w:val="28"/>
          <w:szCs w:val="28"/>
          <w:lang w:val="uk-UA"/>
        </w:rPr>
        <w:t>(92,9%);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58596E" w:rsidRPr="00B24083">
        <w:rPr>
          <w:sz w:val="28"/>
          <w:szCs w:val="28"/>
          <w:lang w:val="uk-UA"/>
        </w:rPr>
        <w:t>Броварський фаховий коледж</w:t>
      </w:r>
      <w:r w:rsidR="0058596E">
        <w:rPr>
          <w:sz w:val="28"/>
          <w:szCs w:val="28"/>
          <w:lang w:val="uk-UA"/>
        </w:rPr>
        <w:t xml:space="preserve"> </w:t>
      </w:r>
      <w:r w:rsidR="0058596E" w:rsidRPr="0030785C">
        <w:rPr>
          <w:b/>
          <w:sz w:val="28"/>
          <w:szCs w:val="28"/>
          <w:lang w:val="uk-UA"/>
        </w:rPr>
        <w:t>(92,8%)</w:t>
      </w:r>
      <w:r w:rsidRPr="0030785C">
        <w:rPr>
          <w:b/>
          <w:sz w:val="28"/>
          <w:szCs w:val="28"/>
          <w:lang w:val="uk-UA"/>
        </w:rPr>
        <w:t>;</w:t>
      </w:r>
      <w:r w:rsidR="0058596E" w:rsidRPr="0030785C">
        <w:rPr>
          <w:b/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58596E">
        <w:rPr>
          <w:sz w:val="28"/>
          <w:szCs w:val="28"/>
          <w:lang w:val="uk-UA"/>
        </w:rPr>
        <w:t>Вінницький соціальн</w:t>
      </w:r>
      <w:r>
        <w:rPr>
          <w:sz w:val="28"/>
          <w:szCs w:val="28"/>
          <w:lang w:val="uk-UA"/>
        </w:rPr>
        <w:t xml:space="preserve">о-економічний інститут </w:t>
      </w:r>
      <w:r w:rsidRPr="0030785C">
        <w:rPr>
          <w:b/>
          <w:sz w:val="28"/>
          <w:szCs w:val="28"/>
          <w:lang w:val="uk-UA"/>
        </w:rPr>
        <w:t>(89,3%);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>Центральноукра</w:t>
      </w:r>
      <w:r>
        <w:rPr>
          <w:sz w:val="28"/>
          <w:szCs w:val="28"/>
          <w:lang w:val="uk-UA"/>
        </w:rPr>
        <w:t xml:space="preserve">їнський фаховий коледж </w:t>
      </w:r>
      <w:r w:rsidRPr="0030785C">
        <w:rPr>
          <w:b/>
          <w:sz w:val="28"/>
          <w:szCs w:val="28"/>
          <w:lang w:val="uk-UA"/>
        </w:rPr>
        <w:t>(88,4%);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 xml:space="preserve">Миколаївський фаховий коледж </w:t>
      </w:r>
      <w:r w:rsidR="0067545F" w:rsidRPr="0030785C">
        <w:rPr>
          <w:b/>
          <w:sz w:val="28"/>
          <w:szCs w:val="28"/>
          <w:lang w:val="uk-UA"/>
        </w:rPr>
        <w:t>(87</w:t>
      </w:r>
      <w:r w:rsidRPr="0030785C">
        <w:rPr>
          <w:b/>
          <w:sz w:val="28"/>
          <w:szCs w:val="28"/>
          <w:lang w:val="uk-UA"/>
        </w:rPr>
        <w:t>,5%);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>Інститут</w:t>
      </w:r>
      <w:r>
        <w:rPr>
          <w:sz w:val="28"/>
          <w:szCs w:val="28"/>
          <w:lang w:val="uk-UA"/>
        </w:rPr>
        <w:t xml:space="preserve"> соціальних технологій </w:t>
      </w:r>
      <w:r w:rsidRPr="0030785C">
        <w:rPr>
          <w:b/>
          <w:sz w:val="28"/>
          <w:szCs w:val="28"/>
          <w:lang w:val="uk-UA"/>
        </w:rPr>
        <w:t>(87,3%);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7545F">
        <w:rPr>
          <w:sz w:val="28"/>
          <w:szCs w:val="28"/>
          <w:lang w:val="uk-UA"/>
        </w:rPr>
        <w:t xml:space="preserve">Хмельницький інститут соціальних технологій </w:t>
      </w:r>
      <w:r w:rsidR="0067545F" w:rsidRPr="0030785C">
        <w:rPr>
          <w:b/>
          <w:sz w:val="28"/>
          <w:szCs w:val="28"/>
          <w:lang w:val="uk-UA"/>
        </w:rPr>
        <w:t>(86,8%)</w:t>
      </w:r>
      <w:r w:rsidRPr="0030785C">
        <w:rPr>
          <w:b/>
          <w:sz w:val="28"/>
          <w:szCs w:val="28"/>
          <w:lang w:val="uk-UA"/>
        </w:rPr>
        <w:t>;</w:t>
      </w:r>
      <w:r w:rsidR="0067545F">
        <w:rPr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215ADC" w:rsidRPr="00BA2A00">
        <w:rPr>
          <w:sz w:val="28"/>
          <w:szCs w:val="28"/>
          <w:lang w:val="uk-UA"/>
        </w:rPr>
        <w:t>В</w:t>
      </w:r>
      <w:r w:rsidR="00215ADC" w:rsidRPr="00215ADC">
        <w:rPr>
          <w:sz w:val="28"/>
          <w:szCs w:val="28"/>
          <w:lang w:val="uk-UA"/>
        </w:rPr>
        <w:t xml:space="preserve">асильківський фаховий коледж </w:t>
      </w:r>
      <w:r w:rsidR="00215ADC" w:rsidRPr="0030785C">
        <w:rPr>
          <w:b/>
          <w:sz w:val="28"/>
          <w:szCs w:val="28"/>
          <w:lang w:val="uk-UA"/>
        </w:rPr>
        <w:t>(</w:t>
      </w:r>
      <w:r w:rsidR="00BA2A00" w:rsidRPr="0030785C">
        <w:rPr>
          <w:b/>
          <w:sz w:val="28"/>
          <w:szCs w:val="28"/>
          <w:lang w:val="uk-UA"/>
        </w:rPr>
        <w:t>85,5</w:t>
      </w:r>
      <w:r w:rsidR="00215ADC" w:rsidRPr="0030785C">
        <w:rPr>
          <w:b/>
          <w:sz w:val="28"/>
          <w:szCs w:val="28"/>
          <w:lang w:val="uk-UA"/>
        </w:rPr>
        <w:t>%)</w:t>
      </w:r>
      <w:r w:rsidR="00D941C7" w:rsidRPr="0030785C">
        <w:rPr>
          <w:b/>
          <w:sz w:val="28"/>
          <w:szCs w:val="28"/>
          <w:lang w:val="uk-UA"/>
        </w:rPr>
        <w:t>.</w:t>
      </w:r>
      <w:r w:rsidR="00D941C7">
        <w:rPr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2760" w:rsidRPr="00D941C7">
        <w:rPr>
          <w:sz w:val="28"/>
          <w:szCs w:val="28"/>
          <w:lang w:val="uk-UA"/>
        </w:rPr>
        <w:t xml:space="preserve">Ці ж підрозділи мають найвищі показники абсолютної успішності.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2760" w:rsidRPr="00D941C7">
        <w:rPr>
          <w:sz w:val="28"/>
          <w:szCs w:val="28"/>
          <w:lang w:val="uk-UA"/>
        </w:rPr>
        <w:t xml:space="preserve">В той же час здобувачі </w:t>
      </w:r>
      <w:r w:rsidR="00D941C7" w:rsidRPr="0030785C">
        <w:rPr>
          <w:b/>
          <w:sz w:val="28"/>
          <w:szCs w:val="28"/>
          <w:lang w:val="uk-UA"/>
        </w:rPr>
        <w:t>Інженерно-технологічного</w:t>
      </w:r>
      <w:r w:rsidR="00BE2760" w:rsidRPr="0030785C">
        <w:rPr>
          <w:b/>
          <w:sz w:val="28"/>
          <w:szCs w:val="28"/>
          <w:lang w:val="uk-UA"/>
        </w:rPr>
        <w:t xml:space="preserve"> інститут</w:t>
      </w:r>
      <w:r w:rsidR="00D941C7" w:rsidRPr="0030785C">
        <w:rPr>
          <w:b/>
          <w:sz w:val="28"/>
          <w:szCs w:val="28"/>
          <w:lang w:val="uk-UA"/>
        </w:rPr>
        <w:t>у</w:t>
      </w:r>
      <w:r w:rsidR="00D941C7">
        <w:rPr>
          <w:sz w:val="28"/>
          <w:szCs w:val="28"/>
          <w:lang w:val="uk-UA"/>
        </w:rPr>
        <w:t xml:space="preserve"> здали сесію вчасно та в повному обсязі у дуже малій кількості випадків</w:t>
      </w:r>
      <w:r w:rsidR="00D941C7" w:rsidRPr="00D941C7">
        <w:rPr>
          <w:sz w:val="28"/>
          <w:szCs w:val="28"/>
          <w:lang w:val="uk-UA"/>
        </w:rPr>
        <w:t xml:space="preserve"> </w:t>
      </w:r>
      <w:r w:rsidR="00D941C7" w:rsidRPr="0030785C">
        <w:rPr>
          <w:b/>
          <w:sz w:val="28"/>
          <w:szCs w:val="28"/>
          <w:lang w:val="uk-UA"/>
        </w:rPr>
        <w:t xml:space="preserve">(33,5%).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2760" w:rsidRPr="00D941C7">
        <w:rPr>
          <w:sz w:val="28"/>
          <w:szCs w:val="28"/>
          <w:lang w:val="uk-UA"/>
        </w:rPr>
        <w:t xml:space="preserve">Найвищі показники якісної успішності за результатами </w:t>
      </w:r>
      <w:r w:rsidR="00D941C7" w:rsidRPr="00D941C7">
        <w:rPr>
          <w:sz w:val="28"/>
          <w:szCs w:val="28"/>
          <w:lang w:val="uk-UA"/>
        </w:rPr>
        <w:t xml:space="preserve">літньої </w:t>
      </w:r>
      <w:r w:rsidR="00BE2760" w:rsidRPr="00D941C7">
        <w:rPr>
          <w:sz w:val="28"/>
          <w:szCs w:val="28"/>
          <w:lang w:val="uk-UA"/>
        </w:rPr>
        <w:t xml:space="preserve">сесії 2022/2023 н.р. </w:t>
      </w:r>
      <w:r w:rsidR="00D941C7">
        <w:rPr>
          <w:sz w:val="28"/>
          <w:szCs w:val="28"/>
          <w:lang w:val="uk-UA"/>
        </w:rPr>
        <w:t xml:space="preserve">отримали </w:t>
      </w:r>
      <w:r w:rsidR="00BE2760" w:rsidRPr="00D941C7">
        <w:rPr>
          <w:sz w:val="28"/>
          <w:szCs w:val="28"/>
          <w:lang w:val="uk-UA"/>
        </w:rPr>
        <w:t>здобу</w:t>
      </w:r>
      <w:r w:rsidR="00D941C7">
        <w:rPr>
          <w:sz w:val="28"/>
          <w:szCs w:val="28"/>
          <w:lang w:val="uk-UA"/>
        </w:rPr>
        <w:t>вачі</w:t>
      </w:r>
      <w:r w:rsidR="00BE2760" w:rsidRPr="00D941C7">
        <w:rPr>
          <w:sz w:val="28"/>
          <w:szCs w:val="28"/>
          <w:lang w:val="uk-UA"/>
        </w:rPr>
        <w:t xml:space="preserve"> так</w:t>
      </w:r>
      <w:r w:rsidR="00D941C7">
        <w:rPr>
          <w:sz w:val="28"/>
          <w:szCs w:val="28"/>
          <w:lang w:val="uk-UA"/>
        </w:rPr>
        <w:t>их</w:t>
      </w:r>
      <w:r w:rsidR="00BE2760" w:rsidRPr="00D941C7">
        <w:rPr>
          <w:sz w:val="28"/>
          <w:szCs w:val="28"/>
          <w:lang w:val="uk-UA"/>
        </w:rPr>
        <w:t xml:space="preserve"> НВП</w:t>
      </w:r>
      <w:r w:rsidR="00D941C7">
        <w:rPr>
          <w:sz w:val="28"/>
          <w:szCs w:val="28"/>
          <w:lang w:val="uk-UA"/>
        </w:rPr>
        <w:t>:</w:t>
      </w:r>
    </w:p>
    <w:p w:rsidR="0030785C" w:rsidRDefault="00D941C7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785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понад 75</w:t>
      </w:r>
      <w:r w:rsidR="00BE2760" w:rsidRPr="00D941C7">
        <w:rPr>
          <w:sz w:val="28"/>
          <w:szCs w:val="28"/>
          <w:lang w:val="uk-UA"/>
        </w:rPr>
        <w:t>%</w:t>
      </w:r>
      <w:r w:rsidR="0030785C">
        <w:rPr>
          <w:sz w:val="28"/>
          <w:szCs w:val="28"/>
          <w:lang w:val="uk-UA"/>
        </w:rPr>
        <w:t>:</w:t>
      </w:r>
      <w:r w:rsidR="00BE2760" w:rsidRPr="00D941C7">
        <w:rPr>
          <w:sz w:val="28"/>
          <w:szCs w:val="28"/>
          <w:lang w:val="uk-UA"/>
        </w:rPr>
        <w:t xml:space="preserve"> </w:t>
      </w:r>
    </w:p>
    <w:p w:rsidR="0030785C" w:rsidRDefault="00421FD5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Інститут</w:t>
      </w:r>
      <w:r w:rsidR="0030785C">
        <w:rPr>
          <w:sz w:val="28"/>
          <w:szCs w:val="28"/>
          <w:lang w:val="uk-UA"/>
        </w:rPr>
        <w:t xml:space="preserve"> економіки та менеджменту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D941C7">
        <w:rPr>
          <w:sz w:val="28"/>
          <w:szCs w:val="28"/>
          <w:lang w:val="uk-UA"/>
        </w:rPr>
        <w:t xml:space="preserve">Житомирський економіко-гуманітарний інститут,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D941C7">
        <w:rPr>
          <w:sz w:val="28"/>
          <w:szCs w:val="28"/>
          <w:lang w:val="uk-UA"/>
        </w:rPr>
        <w:t xml:space="preserve">Рівненський фаховий коледж,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D941C7">
        <w:rPr>
          <w:sz w:val="28"/>
          <w:szCs w:val="28"/>
          <w:lang w:val="uk-UA"/>
        </w:rPr>
        <w:t xml:space="preserve">Карпатський комплекс,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D941C7">
        <w:rPr>
          <w:sz w:val="28"/>
          <w:szCs w:val="28"/>
          <w:lang w:val="uk-UA"/>
        </w:rPr>
        <w:t xml:space="preserve">Луцький інститут розвитку </w:t>
      </w:r>
      <w:r w:rsidR="00D941C7" w:rsidRPr="00322AD9">
        <w:rPr>
          <w:sz w:val="28"/>
          <w:szCs w:val="28"/>
          <w:lang w:val="uk-UA"/>
        </w:rPr>
        <w:t>людини</w:t>
      </w:r>
      <w:r w:rsidR="00BE2760" w:rsidRPr="00322AD9">
        <w:rPr>
          <w:sz w:val="28"/>
          <w:szCs w:val="28"/>
          <w:lang w:val="uk-UA"/>
        </w:rPr>
        <w:t xml:space="preserve">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941C7" w:rsidRPr="0030785C">
        <w:rPr>
          <w:b/>
          <w:sz w:val="28"/>
          <w:szCs w:val="28"/>
          <w:lang w:val="uk-UA"/>
        </w:rPr>
        <w:t>60</w:t>
      </w:r>
      <w:r w:rsidR="00BE2760" w:rsidRPr="0030785C">
        <w:rPr>
          <w:b/>
          <w:sz w:val="28"/>
          <w:szCs w:val="28"/>
          <w:lang w:val="uk-UA"/>
        </w:rPr>
        <w:t>-</w:t>
      </w:r>
      <w:r w:rsidR="00D941C7" w:rsidRPr="0030785C">
        <w:rPr>
          <w:b/>
          <w:sz w:val="28"/>
          <w:szCs w:val="28"/>
          <w:lang w:val="uk-UA"/>
        </w:rPr>
        <w:t>74</w:t>
      </w:r>
      <w:r w:rsidR="00BE2760" w:rsidRPr="0030785C">
        <w:rPr>
          <w:b/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:</w:t>
      </w:r>
      <w:r w:rsidR="00BE2760" w:rsidRPr="00D941C7">
        <w:rPr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- </w:t>
      </w:r>
      <w:r w:rsidR="006011BE">
        <w:rPr>
          <w:sz w:val="28"/>
          <w:szCs w:val="28"/>
          <w:lang w:val="uk-UA"/>
        </w:rPr>
        <w:t xml:space="preserve">Мелітопольський інститут екології та соціальних технологій,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11BE">
        <w:rPr>
          <w:sz w:val="28"/>
          <w:szCs w:val="28"/>
          <w:lang w:val="uk-UA"/>
        </w:rPr>
        <w:t xml:space="preserve">Луцький фаховий коледж,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11BE">
        <w:rPr>
          <w:sz w:val="28"/>
          <w:szCs w:val="28"/>
          <w:lang w:val="uk-UA"/>
        </w:rPr>
        <w:t>Інститут права та суспільних відносин,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D941C7" w:rsidRPr="00D941C7">
        <w:rPr>
          <w:sz w:val="28"/>
          <w:szCs w:val="28"/>
          <w:lang w:val="uk-UA"/>
        </w:rPr>
        <w:t xml:space="preserve">Броварський фаховий коледж,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D941C7" w:rsidRPr="00D941C7">
        <w:rPr>
          <w:sz w:val="28"/>
          <w:szCs w:val="28"/>
          <w:lang w:val="uk-UA"/>
        </w:rPr>
        <w:t xml:space="preserve">Вінницький </w:t>
      </w:r>
      <w:r w:rsidR="006011BE">
        <w:rPr>
          <w:sz w:val="28"/>
          <w:szCs w:val="28"/>
          <w:lang w:val="uk-UA"/>
        </w:rPr>
        <w:t xml:space="preserve">комплекс,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11BE">
        <w:rPr>
          <w:sz w:val="28"/>
          <w:szCs w:val="28"/>
          <w:lang w:val="uk-UA"/>
        </w:rPr>
        <w:t xml:space="preserve">Центральноукраїнський інститут розвитку людини,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11BE">
        <w:rPr>
          <w:sz w:val="28"/>
          <w:szCs w:val="28"/>
          <w:lang w:val="uk-UA"/>
        </w:rPr>
        <w:t>Хмельницький комплекс</w:t>
      </w:r>
      <w:r w:rsidR="0050315F">
        <w:rPr>
          <w:sz w:val="28"/>
          <w:szCs w:val="28"/>
          <w:lang w:val="uk-UA"/>
        </w:rPr>
        <w:t>.</w:t>
      </w:r>
      <w:r w:rsidR="00D941C7" w:rsidRPr="00D941C7">
        <w:rPr>
          <w:sz w:val="28"/>
          <w:szCs w:val="28"/>
          <w:lang w:val="uk-UA"/>
        </w:rPr>
        <w:t xml:space="preserve">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0315F">
        <w:rPr>
          <w:sz w:val="28"/>
          <w:szCs w:val="28"/>
          <w:lang w:val="uk-UA"/>
        </w:rPr>
        <w:t>В той же час варто відзначити, що показники якісної успішності зимової сесії 2022-2023 н.р. були значно вищими у багатьох НВП. Так,</w:t>
      </w:r>
      <w:r w:rsidR="00603730">
        <w:rPr>
          <w:sz w:val="28"/>
          <w:szCs w:val="28"/>
          <w:lang w:val="uk-UA"/>
        </w:rPr>
        <w:t xml:space="preserve"> найвищі показники якісної успішності за результатами зимової сесії 2022</w:t>
      </w:r>
      <w:r w:rsidR="00603730" w:rsidRPr="008810FC">
        <w:rPr>
          <w:sz w:val="28"/>
          <w:szCs w:val="28"/>
          <w:lang w:val="uk-UA"/>
        </w:rPr>
        <w:t xml:space="preserve">/2023 н.р. </w:t>
      </w:r>
      <w:r w:rsidR="00603730">
        <w:rPr>
          <w:sz w:val="28"/>
          <w:szCs w:val="28"/>
          <w:lang w:val="uk-UA"/>
        </w:rPr>
        <w:t xml:space="preserve">здобули такі НВП: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03730" w:rsidRPr="0030785C">
        <w:rPr>
          <w:b/>
          <w:sz w:val="28"/>
          <w:szCs w:val="28"/>
          <w:lang w:val="uk-UA"/>
        </w:rPr>
        <w:t>понад 90%</w:t>
      </w:r>
      <w:r w:rsidRPr="0030785C">
        <w:rPr>
          <w:b/>
          <w:sz w:val="28"/>
          <w:szCs w:val="28"/>
          <w:lang w:val="uk-UA"/>
        </w:rPr>
        <w:t>:</w:t>
      </w:r>
      <w:r w:rsidR="00603730">
        <w:rPr>
          <w:sz w:val="28"/>
          <w:szCs w:val="28"/>
          <w:lang w:val="uk-UA"/>
        </w:rPr>
        <w:t xml:space="preserve">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30785C">
        <w:rPr>
          <w:sz w:val="28"/>
          <w:szCs w:val="28"/>
          <w:lang w:val="uk-UA"/>
        </w:rPr>
        <w:t>Броварський фаховий коледж,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Івано-Франківська філія,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Інститут соціальних технологій,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Рівненський інститут, </w:t>
      </w:r>
    </w:p>
    <w:p w:rsidR="0030785C" w:rsidRPr="00EA54B9" w:rsidRDefault="00EA54B9" w:rsidP="00C7531F">
      <w:pPr>
        <w:tabs>
          <w:tab w:val="left" w:pos="9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03730" w:rsidRPr="00EA54B9">
        <w:rPr>
          <w:b/>
          <w:sz w:val="28"/>
          <w:szCs w:val="28"/>
          <w:lang w:val="uk-UA"/>
        </w:rPr>
        <w:t>80-89%</w:t>
      </w:r>
      <w:r w:rsidR="0030785C" w:rsidRPr="00EA54B9">
        <w:rPr>
          <w:b/>
          <w:sz w:val="28"/>
          <w:szCs w:val="28"/>
          <w:lang w:val="uk-UA"/>
        </w:rPr>
        <w:t>: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>Житомирський е</w:t>
      </w:r>
      <w:r w:rsidR="0030785C">
        <w:rPr>
          <w:sz w:val="28"/>
          <w:szCs w:val="28"/>
          <w:lang w:val="uk-UA"/>
        </w:rPr>
        <w:t>кономіко-гуманітарний інститут,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Луцький інститут розвитку людини,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Полтавський фаховий коледж,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Хмельницький комплекс,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Фаховий коледж «Освіта»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>Центральноукраїнський</w:t>
      </w:r>
      <w:r w:rsidR="00603730" w:rsidRPr="00A60A84">
        <w:rPr>
          <w:sz w:val="28"/>
          <w:szCs w:val="28"/>
          <w:lang w:val="uk-UA"/>
        </w:rPr>
        <w:t xml:space="preserve"> </w:t>
      </w:r>
      <w:r w:rsidR="00603730">
        <w:rPr>
          <w:sz w:val="28"/>
          <w:szCs w:val="28"/>
          <w:lang w:val="uk-UA"/>
        </w:rPr>
        <w:t xml:space="preserve">фаховий коледж.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03730">
        <w:rPr>
          <w:sz w:val="28"/>
          <w:szCs w:val="28"/>
          <w:lang w:val="uk-UA"/>
        </w:rPr>
        <w:t xml:space="preserve">А за результатами літньої сесії найвищі показники якісної успішності сягнули </w:t>
      </w:r>
      <w:r w:rsidR="00603730" w:rsidRPr="00EA54B9">
        <w:rPr>
          <w:b/>
          <w:sz w:val="28"/>
          <w:szCs w:val="28"/>
          <w:lang w:val="uk-UA"/>
        </w:rPr>
        <w:t xml:space="preserve">81,5% </w:t>
      </w:r>
      <w:r w:rsidR="00EA54B9">
        <w:rPr>
          <w:sz w:val="28"/>
          <w:szCs w:val="28"/>
          <w:lang w:val="uk-UA"/>
        </w:rPr>
        <w:t>: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>Інститут</w:t>
      </w:r>
      <w:r>
        <w:rPr>
          <w:sz w:val="28"/>
          <w:szCs w:val="28"/>
          <w:lang w:val="uk-UA"/>
        </w:rPr>
        <w:t>-</w:t>
      </w:r>
      <w:r w:rsidR="00603730">
        <w:rPr>
          <w:sz w:val="28"/>
          <w:szCs w:val="28"/>
          <w:lang w:val="uk-UA"/>
        </w:rPr>
        <w:t xml:space="preserve"> економіки та менеджменту, </w:t>
      </w:r>
      <w:r>
        <w:rPr>
          <w:sz w:val="28"/>
          <w:szCs w:val="28"/>
          <w:lang w:val="uk-UA"/>
        </w:rPr>
        <w:t>-</w:t>
      </w:r>
      <w:r w:rsidR="00603730">
        <w:rPr>
          <w:sz w:val="28"/>
          <w:szCs w:val="28"/>
          <w:lang w:val="uk-UA"/>
        </w:rPr>
        <w:t xml:space="preserve">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>Житомирськ</w:t>
      </w:r>
      <w:r>
        <w:rPr>
          <w:sz w:val="28"/>
          <w:szCs w:val="28"/>
          <w:lang w:val="uk-UA"/>
        </w:rPr>
        <w:t>ий</w:t>
      </w:r>
      <w:r w:rsidR="00603730">
        <w:rPr>
          <w:sz w:val="28"/>
          <w:szCs w:val="28"/>
          <w:lang w:val="uk-UA"/>
        </w:rPr>
        <w:t xml:space="preserve"> економіко-гуманітарн</w:t>
      </w:r>
      <w:r>
        <w:rPr>
          <w:sz w:val="28"/>
          <w:szCs w:val="28"/>
          <w:lang w:val="uk-UA"/>
        </w:rPr>
        <w:t>ий</w:t>
      </w:r>
      <w:r w:rsidR="00603730">
        <w:rPr>
          <w:sz w:val="28"/>
          <w:szCs w:val="28"/>
          <w:lang w:val="uk-UA"/>
        </w:rPr>
        <w:t xml:space="preserve"> інститут</w:t>
      </w:r>
      <w:r>
        <w:rPr>
          <w:sz w:val="28"/>
          <w:szCs w:val="28"/>
          <w:lang w:val="uk-UA"/>
        </w:rPr>
        <w:t>.</w:t>
      </w:r>
      <w:r w:rsidR="00603730">
        <w:rPr>
          <w:sz w:val="28"/>
          <w:szCs w:val="28"/>
          <w:lang w:val="uk-UA"/>
        </w:rPr>
        <w:t xml:space="preserve">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03730" w:rsidRPr="00EA54B9">
        <w:rPr>
          <w:b/>
          <w:sz w:val="28"/>
          <w:szCs w:val="28"/>
          <w:lang w:val="uk-UA"/>
        </w:rPr>
        <w:t>78,5%,</w:t>
      </w:r>
      <w:r w:rsidR="00603730">
        <w:rPr>
          <w:sz w:val="28"/>
          <w:szCs w:val="28"/>
          <w:lang w:val="uk-UA"/>
        </w:rPr>
        <w:t xml:space="preserve">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Рівненському фаховому коледжі - 76,5%, у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Карпатському комплексі - 75,7%, у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3730">
        <w:rPr>
          <w:sz w:val="28"/>
          <w:szCs w:val="28"/>
          <w:lang w:val="uk-UA"/>
        </w:rPr>
        <w:t xml:space="preserve">Луцькому інституті розвитку людини - 75,2%. </w:t>
      </w:r>
    </w:p>
    <w:p w:rsidR="0030785C" w:rsidRPr="00EA54B9" w:rsidRDefault="0030785C" w:rsidP="00C7531F">
      <w:pPr>
        <w:tabs>
          <w:tab w:val="left" w:pos="90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2760" w:rsidRPr="006011BE">
        <w:rPr>
          <w:sz w:val="28"/>
          <w:szCs w:val="28"/>
          <w:lang w:val="uk-UA"/>
        </w:rPr>
        <w:t>Окремо варто виділити підрозділи, здобувачі яких мають дуже низькі показники якісної успішності</w:t>
      </w:r>
      <w:r w:rsidR="00603730">
        <w:rPr>
          <w:sz w:val="28"/>
          <w:szCs w:val="28"/>
          <w:lang w:val="uk-UA"/>
        </w:rPr>
        <w:t xml:space="preserve"> за результатами літньої сесії 2022-</w:t>
      </w:r>
      <w:r w:rsidR="00603730" w:rsidRPr="006B0515">
        <w:rPr>
          <w:sz w:val="28"/>
          <w:szCs w:val="28"/>
          <w:lang w:val="uk-UA"/>
        </w:rPr>
        <w:t>2023 н.р.</w:t>
      </w:r>
      <w:r>
        <w:rPr>
          <w:sz w:val="28"/>
          <w:szCs w:val="28"/>
          <w:lang w:val="uk-UA"/>
        </w:rPr>
        <w:t xml:space="preserve"> - </w:t>
      </w:r>
      <w:r w:rsidR="00BE2760" w:rsidRPr="00EA54B9">
        <w:rPr>
          <w:b/>
          <w:sz w:val="28"/>
          <w:szCs w:val="28"/>
          <w:lang w:val="uk-UA"/>
        </w:rPr>
        <w:t xml:space="preserve">до 35%: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BE2760" w:rsidRPr="006B0515">
        <w:rPr>
          <w:sz w:val="28"/>
          <w:szCs w:val="28"/>
          <w:lang w:val="uk-UA"/>
        </w:rPr>
        <w:t xml:space="preserve">Білоцерківський,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BE2760" w:rsidRPr="006B0515">
        <w:rPr>
          <w:sz w:val="28"/>
          <w:szCs w:val="28"/>
          <w:lang w:val="uk-UA"/>
        </w:rPr>
        <w:t xml:space="preserve">Дубенський фахові коледжі,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11BE" w:rsidRPr="006B0515">
        <w:rPr>
          <w:sz w:val="28"/>
          <w:szCs w:val="28"/>
          <w:lang w:val="uk-UA"/>
        </w:rPr>
        <w:t xml:space="preserve">Івано-Франківська філія,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11BE" w:rsidRPr="006B0515">
        <w:rPr>
          <w:sz w:val="28"/>
          <w:szCs w:val="28"/>
          <w:lang w:val="uk-UA"/>
        </w:rPr>
        <w:t xml:space="preserve">Інститут комп’ютерних технологій,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011BE" w:rsidRPr="006B0515">
        <w:rPr>
          <w:sz w:val="28"/>
          <w:szCs w:val="28"/>
          <w:lang w:val="uk-UA"/>
        </w:rPr>
        <w:t xml:space="preserve">Сторожинецький фаховий коледж,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BE2760" w:rsidRPr="006B0515">
        <w:rPr>
          <w:sz w:val="28"/>
          <w:szCs w:val="28"/>
          <w:lang w:val="uk-UA"/>
        </w:rPr>
        <w:t>І</w:t>
      </w:r>
      <w:r w:rsidR="006011BE" w:rsidRPr="006B0515">
        <w:rPr>
          <w:sz w:val="28"/>
          <w:szCs w:val="28"/>
          <w:lang w:val="uk-UA"/>
        </w:rPr>
        <w:t>нженерно-технологічний інститут</w:t>
      </w:r>
      <w:r w:rsidR="00BE2760" w:rsidRPr="006B0515">
        <w:rPr>
          <w:sz w:val="28"/>
          <w:szCs w:val="28"/>
          <w:lang w:val="uk-UA"/>
        </w:rPr>
        <w:t xml:space="preserve">.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B0515" w:rsidRPr="006B0515">
        <w:rPr>
          <w:sz w:val="28"/>
          <w:szCs w:val="28"/>
          <w:lang w:val="uk-UA"/>
        </w:rPr>
        <w:t>Для порівняння за результатами зимової сесії 2022/2023 н.р. у цьому переліку НВП здобувачі, яких мають найнижчі показники якісної успішності</w:t>
      </w:r>
      <w:r w:rsidR="006B0515">
        <w:rPr>
          <w:sz w:val="28"/>
          <w:szCs w:val="28"/>
          <w:lang w:val="uk-UA"/>
        </w:rPr>
        <w:t xml:space="preserve"> також були такі НВП: Інститут біомедичних технологій, Інститут філології та масових комунікацій, Мелітопольський та Миколаївський фахові коледжі, натомість Івано-Франківської філії та Сторожинецького </w:t>
      </w:r>
      <w:r w:rsidR="006B0515" w:rsidRPr="00D941C7">
        <w:rPr>
          <w:sz w:val="28"/>
          <w:szCs w:val="28"/>
          <w:lang w:val="uk-UA"/>
        </w:rPr>
        <w:t>фахов</w:t>
      </w:r>
      <w:r w:rsidR="006B0515">
        <w:rPr>
          <w:sz w:val="28"/>
          <w:szCs w:val="28"/>
          <w:lang w:val="uk-UA"/>
        </w:rPr>
        <w:t>ого</w:t>
      </w:r>
      <w:r w:rsidR="006B0515" w:rsidRPr="00D941C7">
        <w:rPr>
          <w:sz w:val="28"/>
          <w:szCs w:val="28"/>
          <w:lang w:val="uk-UA"/>
        </w:rPr>
        <w:t xml:space="preserve"> коледж</w:t>
      </w:r>
      <w:r w:rsidR="006B0515">
        <w:rPr>
          <w:sz w:val="28"/>
          <w:szCs w:val="28"/>
          <w:lang w:val="uk-UA"/>
        </w:rPr>
        <w:t>у</w:t>
      </w:r>
      <w:r w:rsidR="00C7531F">
        <w:rPr>
          <w:sz w:val="28"/>
          <w:szCs w:val="28"/>
          <w:lang w:val="uk-UA"/>
        </w:rPr>
        <w:t>,</w:t>
      </w:r>
      <w:r w:rsidR="006B0515">
        <w:rPr>
          <w:sz w:val="28"/>
          <w:szCs w:val="28"/>
          <w:lang w:val="uk-UA"/>
        </w:rPr>
        <w:t xml:space="preserve"> навпаки не було.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BE2760" w:rsidRPr="00322AD9">
        <w:rPr>
          <w:sz w:val="28"/>
          <w:szCs w:val="28"/>
          <w:lang w:val="uk-UA"/>
        </w:rPr>
        <w:t>Найвищі середні бали</w:t>
      </w:r>
      <w:r w:rsidR="00C7531F">
        <w:rPr>
          <w:sz w:val="28"/>
          <w:szCs w:val="28"/>
          <w:lang w:val="uk-UA"/>
        </w:rPr>
        <w:t xml:space="preserve"> за результатами літньої сесії</w:t>
      </w:r>
      <w:r>
        <w:rPr>
          <w:sz w:val="28"/>
          <w:szCs w:val="28"/>
          <w:lang w:val="uk-UA"/>
        </w:rPr>
        <w:t xml:space="preserve"> - </w:t>
      </w:r>
      <w:r w:rsidR="00020EA7" w:rsidRPr="00EA54B9">
        <w:rPr>
          <w:b/>
          <w:sz w:val="28"/>
          <w:szCs w:val="28"/>
          <w:lang w:val="uk-UA"/>
        </w:rPr>
        <w:t>понад 80</w:t>
      </w:r>
      <w:r w:rsidR="00BE2760" w:rsidRPr="00322AD9">
        <w:rPr>
          <w:sz w:val="28"/>
          <w:szCs w:val="28"/>
          <w:lang w:val="uk-UA"/>
        </w:rPr>
        <w:t xml:space="preserve"> отримали здобувачі</w:t>
      </w:r>
      <w:r w:rsidR="00421FD5">
        <w:rPr>
          <w:sz w:val="28"/>
          <w:szCs w:val="28"/>
          <w:lang w:val="uk-UA"/>
        </w:rPr>
        <w:t>:</w:t>
      </w:r>
      <w:r w:rsidR="00BE2760" w:rsidRPr="00322AD9">
        <w:rPr>
          <w:sz w:val="28"/>
          <w:szCs w:val="28"/>
          <w:lang w:val="uk-UA"/>
        </w:rPr>
        <w:t xml:space="preserve">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020EA7">
        <w:rPr>
          <w:sz w:val="28"/>
          <w:szCs w:val="28"/>
          <w:lang w:val="uk-UA"/>
        </w:rPr>
        <w:t xml:space="preserve">Луцького інституту розвитку </w:t>
      </w:r>
      <w:r w:rsidR="00020EA7" w:rsidRPr="00C7531F">
        <w:rPr>
          <w:sz w:val="28"/>
          <w:szCs w:val="28"/>
          <w:lang w:val="uk-UA"/>
        </w:rPr>
        <w:t xml:space="preserve">людини,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020EA7" w:rsidRPr="00C7531F">
        <w:rPr>
          <w:sz w:val="28"/>
          <w:szCs w:val="28"/>
          <w:lang w:val="uk-UA"/>
        </w:rPr>
        <w:t xml:space="preserve">Мелітопольського інституту екології та соціальних технологій,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BE2760" w:rsidRPr="00C7531F">
        <w:rPr>
          <w:sz w:val="28"/>
          <w:szCs w:val="28"/>
          <w:lang w:val="uk-UA"/>
        </w:rPr>
        <w:t xml:space="preserve">Вінницького </w:t>
      </w:r>
      <w:r w:rsidR="00020EA7" w:rsidRPr="00C7531F">
        <w:rPr>
          <w:sz w:val="28"/>
          <w:szCs w:val="28"/>
          <w:lang w:val="uk-UA"/>
        </w:rPr>
        <w:t xml:space="preserve">фахового </w:t>
      </w:r>
      <w:r w:rsidR="00322AD9" w:rsidRPr="00C7531F">
        <w:rPr>
          <w:sz w:val="28"/>
          <w:szCs w:val="28"/>
          <w:lang w:val="uk-UA"/>
        </w:rPr>
        <w:t>ко</w:t>
      </w:r>
      <w:r w:rsidR="00020EA7" w:rsidRPr="00C7531F">
        <w:rPr>
          <w:sz w:val="28"/>
          <w:szCs w:val="28"/>
          <w:lang w:val="uk-UA"/>
        </w:rPr>
        <w:t>ледж</w:t>
      </w:r>
      <w:r w:rsidR="00322AD9" w:rsidRPr="00C7531F">
        <w:rPr>
          <w:sz w:val="28"/>
          <w:szCs w:val="28"/>
          <w:lang w:val="uk-UA"/>
        </w:rPr>
        <w:t>у</w:t>
      </w:r>
      <w:r w:rsidR="00BE2760" w:rsidRPr="00C7531F">
        <w:rPr>
          <w:sz w:val="28"/>
          <w:szCs w:val="28"/>
          <w:lang w:val="uk-UA"/>
        </w:rPr>
        <w:t>,</w:t>
      </w:r>
      <w:r w:rsidR="00322AD9" w:rsidRPr="00C7531F">
        <w:rPr>
          <w:sz w:val="28"/>
          <w:szCs w:val="28"/>
          <w:lang w:val="uk-UA"/>
        </w:rPr>
        <w:t xml:space="preserve">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020EA7" w:rsidRPr="00C7531F">
        <w:rPr>
          <w:sz w:val="28"/>
          <w:szCs w:val="28"/>
          <w:lang w:val="uk-UA"/>
        </w:rPr>
        <w:t xml:space="preserve">Центральноукраїнського фахового коледжу, </w:t>
      </w:r>
    </w:p>
    <w:p w:rsidR="0030785C" w:rsidRDefault="00EA54B9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020EA7" w:rsidRPr="00C7531F">
        <w:rPr>
          <w:sz w:val="28"/>
          <w:szCs w:val="28"/>
          <w:lang w:val="uk-UA"/>
        </w:rPr>
        <w:t xml:space="preserve">Дубенської філії. </w:t>
      </w:r>
    </w:p>
    <w:p w:rsidR="0030785C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7531F" w:rsidRPr="00C7531F">
        <w:rPr>
          <w:sz w:val="28"/>
          <w:szCs w:val="28"/>
          <w:lang w:val="uk-UA"/>
        </w:rPr>
        <w:t xml:space="preserve">Лідерську позицію за </w:t>
      </w:r>
      <w:r w:rsidR="00C7531F" w:rsidRPr="0030785C">
        <w:rPr>
          <w:b/>
          <w:sz w:val="28"/>
          <w:szCs w:val="28"/>
          <w:lang w:val="uk-UA"/>
        </w:rPr>
        <w:t>середніми балами за результатами обох сесій зай</w:t>
      </w:r>
      <w:r w:rsidR="00B42B61" w:rsidRPr="0030785C">
        <w:rPr>
          <w:b/>
          <w:sz w:val="28"/>
          <w:szCs w:val="28"/>
          <w:lang w:val="uk-UA"/>
        </w:rPr>
        <w:t>няли</w:t>
      </w:r>
      <w:r w:rsidR="00B42B61">
        <w:rPr>
          <w:sz w:val="28"/>
          <w:szCs w:val="28"/>
          <w:lang w:val="uk-UA"/>
        </w:rPr>
        <w:t>:</w:t>
      </w:r>
      <w:r w:rsidR="00C7531F" w:rsidRPr="00C7531F">
        <w:rPr>
          <w:sz w:val="28"/>
          <w:szCs w:val="28"/>
          <w:lang w:val="uk-UA"/>
        </w:rPr>
        <w:t xml:space="preserve"> Мелітопольський інститут екології та соціальних технологій та Центральноукраїнський фаховий коледж.</w:t>
      </w:r>
      <w:r w:rsidR="00C7531F">
        <w:rPr>
          <w:sz w:val="28"/>
          <w:szCs w:val="28"/>
          <w:lang w:val="uk-UA"/>
        </w:rPr>
        <w:t xml:space="preserve"> </w:t>
      </w:r>
    </w:p>
    <w:p w:rsidR="00BE2760" w:rsidRDefault="0030785C" w:rsidP="00C7531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20EA7" w:rsidRPr="0030785C">
        <w:rPr>
          <w:b/>
          <w:sz w:val="28"/>
          <w:szCs w:val="28"/>
          <w:lang w:val="uk-UA"/>
        </w:rPr>
        <w:t>Найнижчі середні бали</w:t>
      </w:r>
      <w:r w:rsidR="00BE2760" w:rsidRPr="00020EA7">
        <w:rPr>
          <w:sz w:val="28"/>
          <w:szCs w:val="28"/>
          <w:lang w:val="uk-UA"/>
        </w:rPr>
        <w:t xml:space="preserve"> </w:t>
      </w:r>
      <w:r w:rsidR="00C7531F">
        <w:rPr>
          <w:sz w:val="28"/>
          <w:szCs w:val="28"/>
          <w:lang w:val="uk-UA"/>
        </w:rPr>
        <w:t xml:space="preserve">за </w:t>
      </w:r>
      <w:r w:rsidR="00C7531F" w:rsidRPr="00C7531F">
        <w:rPr>
          <w:sz w:val="28"/>
          <w:szCs w:val="28"/>
          <w:lang w:val="uk-UA"/>
        </w:rPr>
        <w:t xml:space="preserve">результатами літньої сесії </w:t>
      </w:r>
      <w:r w:rsidR="00BE2760" w:rsidRPr="00C7531F">
        <w:rPr>
          <w:sz w:val="28"/>
          <w:szCs w:val="28"/>
          <w:lang w:val="uk-UA"/>
        </w:rPr>
        <w:t>зафіксовані у здобувачів</w:t>
      </w:r>
      <w:r w:rsidR="00020EA7" w:rsidRPr="00C7531F">
        <w:rPr>
          <w:sz w:val="28"/>
          <w:szCs w:val="28"/>
          <w:lang w:val="uk-UA"/>
        </w:rPr>
        <w:t xml:space="preserve"> Інженерно-технологічного інституту (53,2), Інституту комп’ютерних технологій (65,5), </w:t>
      </w:r>
      <w:r w:rsidR="00F41FA6" w:rsidRPr="00C7531F">
        <w:rPr>
          <w:sz w:val="28"/>
          <w:szCs w:val="28"/>
          <w:lang w:val="uk-UA"/>
        </w:rPr>
        <w:t xml:space="preserve">Інституту філології та масових комунікацій (68,6), </w:t>
      </w:r>
      <w:r w:rsidR="00020EA7" w:rsidRPr="00C7531F">
        <w:rPr>
          <w:sz w:val="28"/>
          <w:szCs w:val="28"/>
          <w:lang w:val="uk-UA"/>
        </w:rPr>
        <w:t>Інституту біомедичних технологій (68,7)</w:t>
      </w:r>
      <w:r w:rsidR="00BE2760" w:rsidRPr="00C7531F">
        <w:rPr>
          <w:sz w:val="28"/>
          <w:szCs w:val="28"/>
          <w:lang w:val="uk-UA"/>
        </w:rPr>
        <w:t xml:space="preserve"> Білоцерківського фахового коледжу</w:t>
      </w:r>
      <w:r w:rsidR="00F41FA6" w:rsidRPr="00C7531F">
        <w:rPr>
          <w:sz w:val="28"/>
          <w:szCs w:val="28"/>
          <w:lang w:val="uk-UA"/>
        </w:rPr>
        <w:t xml:space="preserve"> (69,2).</w:t>
      </w:r>
      <w:r w:rsidR="00C7531F" w:rsidRPr="00C753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C7531F" w:rsidRPr="0030785C">
        <w:rPr>
          <w:b/>
          <w:sz w:val="28"/>
          <w:szCs w:val="28"/>
          <w:lang w:val="uk-UA"/>
        </w:rPr>
        <w:t>Антилідерську</w:t>
      </w:r>
      <w:r w:rsidR="00C7531F" w:rsidRPr="00C7531F">
        <w:rPr>
          <w:sz w:val="28"/>
          <w:szCs w:val="28"/>
          <w:lang w:val="uk-UA"/>
        </w:rPr>
        <w:t xml:space="preserve"> позицію за результатами обох сесій 2022-2023 н.р. зай</w:t>
      </w:r>
      <w:r w:rsidR="00B42B61">
        <w:rPr>
          <w:sz w:val="28"/>
          <w:szCs w:val="28"/>
          <w:lang w:val="uk-UA"/>
        </w:rPr>
        <w:t>няли</w:t>
      </w:r>
      <w:r w:rsidR="00C7531F" w:rsidRPr="00C7531F">
        <w:rPr>
          <w:sz w:val="28"/>
          <w:szCs w:val="28"/>
          <w:lang w:val="uk-UA"/>
        </w:rPr>
        <w:t xml:space="preserve">: </w:t>
      </w:r>
      <w:r w:rsidR="00C7531F" w:rsidRPr="0030785C">
        <w:rPr>
          <w:b/>
          <w:sz w:val="28"/>
          <w:szCs w:val="28"/>
          <w:lang w:val="uk-UA"/>
        </w:rPr>
        <w:t>Інститут комп’ютерних технологій, Інститут філології та масових комунікацій, Білоцерківський фаховий коледж.</w:t>
      </w:r>
    </w:p>
    <w:p w:rsidR="004550B0" w:rsidRDefault="004550B0" w:rsidP="00E144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Збір даних відомостей відбувався згідно Наказу</w:t>
      </w:r>
      <w:r w:rsidR="00593C94">
        <w:rPr>
          <w:sz w:val="28"/>
          <w:szCs w:val="28"/>
          <w:lang w:val="uk-UA"/>
        </w:rPr>
        <w:t xml:space="preserve"> №79</w:t>
      </w:r>
      <w:r>
        <w:rPr>
          <w:sz w:val="28"/>
          <w:szCs w:val="28"/>
          <w:lang w:val="uk-UA"/>
        </w:rPr>
        <w:t xml:space="preserve"> </w:t>
      </w:r>
      <w:r w:rsidRPr="004550B0">
        <w:rPr>
          <w:sz w:val="28"/>
          <w:szCs w:val="28"/>
          <w:lang w:val="uk-UA"/>
        </w:rPr>
        <w:t>«Про формування рейтингів та моніторинг успішності здобувачів фахової передвищої та вищої освіти за 2 семестр 2022/2023 н.р.</w:t>
      </w:r>
      <w:r>
        <w:rPr>
          <w:sz w:val="28"/>
          <w:szCs w:val="28"/>
          <w:lang w:val="uk-UA"/>
        </w:rPr>
        <w:t>»</w:t>
      </w:r>
      <w:r w:rsidRPr="004550B0">
        <w:rPr>
          <w:sz w:val="28"/>
          <w:szCs w:val="28"/>
          <w:lang w:val="uk-UA"/>
        </w:rPr>
        <w:t xml:space="preserve"> від 3.07.2023</w:t>
      </w:r>
      <w:r>
        <w:rPr>
          <w:sz w:val="28"/>
          <w:szCs w:val="28"/>
          <w:lang w:val="uk-UA"/>
        </w:rPr>
        <w:t>, згідно з яким останній термін подачі</w:t>
      </w:r>
      <w:r w:rsidR="00E14492">
        <w:rPr>
          <w:sz w:val="28"/>
          <w:szCs w:val="28"/>
          <w:lang w:val="uk-UA"/>
        </w:rPr>
        <w:t xml:space="preserve"> </w:t>
      </w:r>
      <w:r w:rsidR="00E14492" w:rsidRPr="00E14492">
        <w:rPr>
          <w:sz w:val="28"/>
          <w:szCs w:val="28"/>
          <w:lang w:val="uk-UA"/>
        </w:rPr>
        <w:t>з</w:t>
      </w:r>
      <w:r w:rsidR="00E14492">
        <w:rPr>
          <w:sz w:val="28"/>
          <w:szCs w:val="28"/>
          <w:lang w:val="uk-UA"/>
        </w:rPr>
        <w:t>вітів</w:t>
      </w:r>
      <w:r w:rsidR="00E14492" w:rsidRPr="00E14492">
        <w:rPr>
          <w:sz w:val="28"/>
          <w:szCs w:val="28"/>
          <w:lang w:val="uk-UA"/>
        </w:rPr>
        <w:t xml:space="preserve"> успішності по літній сесії здобувачів освіти згідно Додатку 1</w:t>
      </w:r>
      <w:r w:rsidR="00E14492">
        <w:rPr>
          <w:sz w:val="28"/>
          <w:szCs w:val="28"/>
          <w:lang w:val="uk-UA"/>
        </w:rPr>
        <w:t xml:space="preserve"> був 21 липня 2023 року. Досі не подали відповідні Додатки </w:t>
      </w:r>
      <w:r w:rsidR="00E14492" w:rsidRPr="0030785C">
        <w:rPr>
          <w:b/>
          <w:sz w:val="28"/>
          <w:szCs w:val="28"/>
          <w:lang w:val="uk-UA"/>
        </w:rPr>
        <w:t>Рівненський</w:t>
      </w:r>
      <w:r w:rsidR="00F77322" w:rsidRPr="0030785C">
        <w:rPr>
          <w:b/>
          <w:sz w:val="28"/>
          <w:szCs w:val="28"/>
          <w:lang w:val="uk-UA"/>
        </w:rPr>
        <w:t xml:space="preserve"> інститут </w:t>
      </w:r>
      <w:r w:rsidR="00E14492" w:rsidRPr="0030785C">
        <w:rPr>
          <w:b/>
          <w:sz w:val="28"/>
          <w:szCs w:val="28"/>
          <w:lang w:val="uk-UA"/>
        </w:rPr>
        <w:t>та Тернопільський фаховий коледж</w:t>
      </w:r>
      <w:r w:rsidR="00E14492">
        <w:rPr>
          <w:sz w:val="28"/>
          <w:szCs w:val="28"/>
          <w:lang w:val="uk-UA"/>
        </w:rPr>
        <w:t>. Карпатський комплекс</w:t>
      </w:r>
      <w:r w:rsidR="002324FA">
        <w:rPr>
          <w:sz w:val="28"/>
          <w:szCs w:val="28"/>
          <w:lang w:val="uk-UA"/>
        </w:rPr>
        <w:t xml:space="preserve"> </w:t>
      </w:r>
      <w:r w:rsidR="0057469F">
        <w:rPr>
          <w:sz w:val="28"/>
          <w:szCs w:val="28"/>
          <w:lang w:val="uk-UA"/>
        </w:rPr>
        <w:t>подав</w:t>
      </w:r>
      <w:r w:rsidR="00E14492">
        <w:rPr>
          <w:sz w:val="28"/>
          <w:szCs w:val="28"/>
          <w:lang w:val="uk-UA"/>
        </w:rPr>
        <w:t xml:space="preserve"> зведен</w:t>
      </w:r>
      <w:r w:rsidR="002324FA">
        <w:rPr>
          <w:sz w:val="28"/>
          <w:szCs w:val="28"/>
          <w:lang w:val="uk-UA"/>
        </w:rPr>
        <w:t>і</w:t>
      </w:r>
      <w:r w:rsidR="00E14492">
        <w:rPr>
          <w:sz w:val="28"/>
          <w:szCs w:val="28"/>
          <w:lang w:val="uk-UA"/>
        </w:rPr>
        <w:t xml:space="preserve"> успішності за минулорічним шаблоном</w:t>
      </w:r>
      <w:r w:rsidR="009276F6">
        <w:rPr>
          <w:sz w:val="28"/>
          <w:szCs w:val="28"/>
          <w:lang w:val="uk-UA"/>
        </w:rPr>
        <w:t xml:space="preserve"> з 4-ох бальною системою оцінювання</w:t>
      </w:r>
      <w:r w:rsidR="00E14492">
        <w:rPr>
          <w:sz w:val="28"/>
          <w:szCs w:val="28"/>
          <w:lang w:val="uk-UA"/>
        </w:rPr>
        <w:t>.</w:t>
      </w:r>
    </w:p>
    <w:p w:rsidR="00C44E3D" w:rsidRDefault="00C7531F" w:rsidP="00C44E3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2760" w:rsidRPr="00464B4A">
        <w:rPr>
          <w:sz w:val="28"/>
          <w:szCs w:val="28"/>
          <w:lang w:val="uk-UA"/>
        </w:rPr>
        <w:t xml:space="preserve">В ході </w:t>
      </w:r>
      <w:r w:rsidR="00BE2760">
        <w:rPr>
          <w:sz w:val="28"/>
          <w:szCs w:val="28"/>
          <w:lang w:val="uk-UA"/>
        </w:rPr>
        <w:t>інспекторських перевірок освітнього процесу протягом І</w:t>
      </w:r>
      <w:r w:rsidR="009E5DF7">
        <w:rPr>
          <w:sz w:val="28"/>
          <w:szCs w:val="28"/>
          <w:lang w:val="uk-UA"/>
        </w:rPr>
        <w:t>І</w:t>
      </w:r>
      <w:r w:rsidR="00BE2760">
        <w:rPr>
          <w:sz w:val="28"/>
          <w:szCs w:val="28"/>
          <w:lang w:val="uk-UA"/>
        </w:rPr>
        <w:t xml:space="preserve"> семестру </w:t>
      </w:r>
      <w:r w:rsidR="00BE2760" w:rsidRPr="00464B4A">
        <w:rPr>
          <w:sz w:val="28"/>
          <w:szCs w:val="28"/>
          <w:lang w:val="uk-UA"/>
        </w:rPr>
        <w:t xml:space="preserve">було виявлено, що деякі </w:t>
      </w:r>
      <w:r w:rsidR="00427AAA">
        <w:rPr>
          <w:sz w:val="28"/>
          <w:szCs w:val="28"/>
          <w:lang w:val="uk-UA"/>
        </w:rPr>
        <w:t xml:space="preserve">підрозділи досі не почали працювати на платформі </w:t>
      </w:r>
      <w:r w:rsidR="00BE2760" w:rsidRPr="00464B4A">
        <w:rPr>
          <w:sz w:val="28"/>
          <w:szCs w:val="28"/>
          <w:lang w:val="uk-UA"/>
        </w:rPr>
        <w:t>Інтернет-підтримки дистанційного навчання. Це</w:t>
      </w:r>
      <w:r w:rsidR="00427AAA">
        <w:rPr>
          <w:sz w:val="28"/>
          <w:szCs w:val="28"/>
          <w:lang w:val="uk-UA"/>
        </w:rPr>
        <w:t xml:space="preserve">: Білоцерківський комплекс, Сторожинецький фаховий коледж, </w:t>
      </w:r>
      <w:r w:rsidR="00C44E3D">
        <w:rPr>
          <w:sz w:val="28"/>
          <w:szCs w:val="28"/>
          <w:lang w:val="uk-UA"/>
        </w:rPr>
        <w:t xml:space="preserve">Карпатський комплекс, </w:t>
      </w:r>
      <w:r w:rsidR="00427AAA">
        <w:rPr>
          <w:sz w:val="28"/>
          <w:szCs w:val="28"/>
          <w:lang w:val="uk-UA"/>
        </w:rPr>
        <w:t>Дубенський комплекс,</w:t>
      </w:r>
      <w:r w:rsidR="00C44E3D">
        <w:rPr>
          <w:sz w:val="28"/>
          <w:szCs w:val="28"/>
          <w:lang w:val="uk-UA"/>
        </w:rPr>
        <w:t xml:space="preserve"> а також окремі викладачі з різних НВП. </w:t>
      </w:r>
      <w:r w:rsidR="00103820">
        <w:rPr>
          <w:sz w:val="28"/>
          <w:szCs w:val="28"/>
          <w:lang w:val="uk-UA"/>
        </w:rPr>
        <w:t xml:space="preserve">Зазначені підрозділи неодноразово були попереджені про наслідки відсутності роботи на платформі за вимогами Університету. </w:t>
      </w:r>
      <w:r w:rsidR="00C44E3D">
        <w:rPr>
          <w:sz w:val="28"/>
          <w:szCs w:val="28"/>
          <w:lang w:val="uk-UA"/>
        </w:rPr>
        <w:t>Такі викладачі</w:t>
      </w:r>
      <w:r w:rsidR="00BE2760" w:rsidRPr="00464B4A">
        <w:rPr>
          <w:sz w:val="28"/>
          <w:szCs w:val="28"/>
          <w:lang w:val="uk-UA"/>
        </w:rPr>
        <w:t xml:space="preserve"> </w:t>
      </w:r>
      <w:r w:rsidR="00C44E3D">
        <w:rPr>
          <w:sz w:val="28"/>
          <w:szCs w:val="28"/>
          <w:lang w:val="uk-UA"/>
        </w:rPr>
        <w:t xml:space="preserve">згідно Розпорядження 29-р від 4 серпня 2023 року, повинні пройти навчання роботі на платформі Інтернет-підтримки </w:t>
      </w:r>
      <w:r w:rsidR="0030785C">
        <w:rPr>
          <w:sz w:val="28"/>
          <w:szCs w:val="28"/>
          <w:lang w:val="en-GB"/>
        </w:rPr>
        <w:t>MOODL</w:t>
      </w:r>
      <w:r w:rsidR="0030785C" w:rsidRPr="0030785C">
        <w:rPr>
          <w:sz w:val="28"/>
          <w:szCs w:val="28"/>
          <w:lang w:val="uk-UA"/>
        </w:rPr>
        <w:t>Е</w:t>
      </w:r>
      <w:r w:rsidR="00C44E3D" w:rsidRPr="00C44E3D">
        <w:rPr>
          <w:sz w:val="28"/>
          <w:szCs w:val="28"/>
          <w:lang w:val="uk-UA"/>
        </w:rPr>
        <w:t xml:space="preserve"> </w:t>
      </w:r>
      <w:r w:rsidR="00C44E3D">
        <w:rPr>
          <w:sz w:val="28"/>
          <w:szCs w:val="28"/>
          <w:lang w:val="uk-UA"/>
        </w:rPr>
        <w:t xml:space="preserve">та </w:t>
      </w:r>
      <w:r w:rsidR="00907479">
        <w:rPr>
          <w:sz w:val="28"/>
          <w:szCs w:val="28"/>
          <w:lang w:val="uk-UA"/>
        </w:rPr>
        <w:t xml:space="preserve">до 20 серпня </w:t>
      </w:r>
      <w:r w:rsidR="00C44E3D" w:rsidRPr="00EC29AF">
        <w:rPr>
          <w:sz w:val="28"/>
          <w:szCs w:val="28"/>
          <w:lang w:val="uk-UA"/>
        </w:rPr>
        <w:t>2023</w:t>
      </w:r>
      <w:r w:rsidR="00C44E3D">
        <w:rPr>
          <w:sz w:val="28"/>
          <w:szCs w:val="28"/>
          <w:lang w:val="uk-UA"/>
        </w:rPr>
        <w:t xml:space="preserve"> наповнити згідно вимог університету свої курси на платформі. У разі відсутності такого наповнення курсів у зазначені терміни, студенти цих НВП із незабезпечених дис</w:t>
      </w:r>
      <w:r w:rsidR="0030785C">
        <w:rPr>
          <w:sz w:val="28"/>
          <w:szCs w:val="28"/>
          <w:lang w:val="uk-UA"/>
        </w:rPr>
        <w:t>циплін будуть додані у загально</w:t>
      </w:r>
      <w:r w:rsidR="00C44E3D">
        <w:rPr>
          <w:sz w:val="28"/>
          <w:szCs w:val="28"/>
          <w:lang w:val="uk-UA"/>
        </w:rPr>
        <w:t>університетські групи</w:t>
      </w:r>
      <w:r w:rsidR="00C44E3D" w:rsidRPr="004C6F8E">
        <w:rPr>
          <w:sz w:val="28"/>
          <w:szCs w:val="28"/>
          <w:lang w:val="uk-UA"/>
        </w:rPr>
        <w:t xml:space="preserve">. </w:t>
      </w:r>
    </w:p>
    <w:p w:rsidR="0030785C" w:rsidRDefault="00BE2760" w:rsidP="00BE2760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здобувачів, що не здали сесію вчасно та в повному обсязі є </w:t>
      </w:r>
      <w:r w:rsidR="00907479">
        <w:rPr>
          <w:sz w:val="28"/>
          <w:szCs w:val="28"/>
          <w:lang w:val="uk-UA"/>
        </w:rPr>
        <w:t xml:space="preserve">порівняно </w:t>
      </w:r>
      <w:r w:rsidR="00103820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значною, </w:t>
      </w:r>
      <w:r w:rsidR="00103820">
        <w:rPr>
          <w:sz w:val="28"/>
          <w:szCs w:val="28"/>
          <w:lang w:val="uk-UA"/>
        </w:rPr>
        <w:t>і часто пов</w:t>
      </w:r>
      <w:r w:rsidR="00103820" w:rsidRPr="00103820">
        <w:rPr>
          <w:sz w:val="28"/>
          <w:szCs w:val="28"/>
        </w:rPr>
        <w:t>’</w:t>
      </w:r>
      <w:r w:rsidR="00103820">
        <w:rPr>
          <w:sz w:val="28"/>
          <w:szCs w:val="28"/>
        </w:rPr>
        <w:t>язана з</w:t>
      </w:r>
      <w:r>
        <w:rPr>
          <w:sz w:val="28"/>
          <w:szCs w:val="28"/>
          <w:lang w:val="uk-UA"/>
        </w:rPr>
        <w:t xml:space="preserve"> низкою причин: перебуванням на службі в ЗСУ, перебуванням за кордоном, </w:t>
      </w:r>
      <w:r w:rsidRPr="00A60A84">
        <w:rPr>
          <w:sz w:val="28"/>
          <w:szCs w:val="28"/>
          <w:lang w:val="uk-UA"/>
        </w:rPr>
        <w:t>технічними проблемами</w:t>
      </w:r>
      <w:r w:rsidR="00103820">
        <w:rPr>
          <w:sz w:val="28"/>
          <w:szCs w:val="28"/>
          <w:lang w:val="uk-UA"/>
        </w:rPr>
        <w:t xml:space="preserve"> тощо. У деяких випадках нездача сесії вчасно пов</w:t>
      </w:r>
      <w:r w:rsidR="00103820" w:rsidRPr="00103820">
        <w:rPr>
          <w:sz w:val="28"/>
          <w:szCs w:val="28"/>
        </w:rPr>
        <w:t>’</w:t>
      </w:r>
      <w:r w:rsidR="00103820">
        <w:rPr>
          <w:sz w:val="28"/>
          <w:szCs w:val="28"/>
        </w:rPr>
        <w:t xml:space="preserve">язана </w:t>
      </w:r>
      <w:r w:rsidR="00103820">
        <w:rPr>
          <w:sz w:val="28"/>
          <w:szCs w:val="28"/>
          <w:lang w:val="uk-UA"/>
        </w:rPr>
        <w:t xml:space="preserve">і з </w:t>
      </w:r>
      <w:r>
        <w:rPr>
          <w:sz w:val="28"/>
          <w:szCs w:val="28"/>
          <w:lang w:val="uk-UA"/>
        </w:rPr>
        <w:t>недоста</w:t>
      </w:r>
      <w:r w:rsidR="00103820">
        <w:rPr>
          <w:sz w:val="28"/>
          <w:szCs w:val="28"/>
          <w:lang w:val="uk-UA"/>
        </w:rPr>
        <w:t>тньою мотивацією до навчання</w:t>
      </w:r>
      <w:r>
        <w:rPr>
          <w:sz w:val="28"/>
          <w:szCs w:val="28"/>
          <w:lang w:val="uk-UA"/>
        </w:rPr>
        <w:t xml:space="preserve">. </w:t>
      </w:r>
    </w:p>
    <w:p w:rsidR="00BE2760" w:rsidRDefault="00BE2760" w:rsidP="00BE2760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D2340">
        <w:rPr>
          <w:sz w:val="28"/>
          <w:szCs w:val="28"/>
          <w:lang w:val="uk-UA"/>
        </w:rPr>
        <w:t>иробнича</w:t>
      </w:r>
      <w:r>
        <w:rPr>
          <w:sz w:val="28"/>
          <w:szCs w:val="28"/>
          <w:lang w:val="uk-UA"/>
        </w:rPr>
        <w:t xml:space="preserve"> </w:t>
      </w:r>
      <w:r w:rsidR="000D234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рада відзначає необхідність проходження повторних курсів дисциплін для таких здобувачів: що мають поважні причини – на безоплатній основі; що не здали сесію чи окремі предмети без поважних причин – на платній основі, згідно з Наказом №21 «Про затвердження переліку і вартостей платних послуг які можуть надаватися в Університеті «Україна» від 13.02.2023</w:t>
      </w:r>
      <w:r w:rsidR="007D017A">
        <w:rPr>
          <w:sz w:val="28"/>
          <w:szCs w:val="28"/>
          <w:lang w:val="uk-UA"/>
        </w:rPr>
        <w:t xml:space="preserve"> та з </w:t>
      </w:r>
      <w:r w:rsidR="007D017A">
        <w:rPr>
          <w:sz w:val="28"/>
          <w:szCs w:val="28"/>
          <w:lang w:val="uk-UA"/>
        </w:rPr>
        <w:lastRenderedPageBreak/>
        <w:t xml:space="preserve">Наказом №78 від </w:t>
      </w:r>
      <w:r w:rsidR="007D017A" w:rsidRPr="00DC7DEF">
        <w:rPr>
          <w:sz w:val="28"/>
          <w:szCs w:val="28"/>
          <w:lang w:val="uk-UA"/>
        </w:rPr>
        <w:t>30 червня 2023 року</w:t>
      </w:r>
      <w:r w:rsidR="00DC7DEF" w:rsidRPr="00DC7DEF">
        <w:rPr>
          <w:sz w:val="28"/>
          <w:szCs w:val="28"/>
          <w:lang w:val="uk-UA"/>
        </w:rPr>
        <w:t>. Цей Наказ працює по базовій структурі, проте має бути поширений й на всі</w:t>
      </w:r>
      <w:r w:rsidR="007D017A" w:rsidRPr="00DC7DEF">
        <w:rPr>
          <w:sz w:val="28"/>
          <w:szCs w:val="28"/>
          <w:lang w:val="uk-UA"/>
        </w:rPr>
        <w:t xml:space="preserve"> ТВСП</w:t>
      </w:r>
      <w:r w:rsidR="00DC7DEF">
        <w:rPr>
          <w:sz w:val="28"/>
          <w:szCs w:val="28"/>
          <w:lang w:val="uk-UA"/>
        </w:rPr>
        <w:t>.</w:t>
      </w:r>
    </w:p>
    <w:p w:rsidR="00BE2760" w:rsidRDefault="00BE2760" w:rsidP="00FB05AB">
      <w:pPr>
        <w:tabs>
          <w:tab w:val="left" w:pos="900"/>
        </w:tabs>
        <w:ind w:firstLine="540"/>
        <w:jc w:val="both"/>
        <w:rPr>
          <w:sz w:val="28"/>
          <w:szCs w:val="28"/>
          <w:lang w:val="uk-UA"/>
        </w:rPr>
      </w:pPr>
      <w:r w:rsidRPr="008C65EA">
        <w:rPr>
          <w:sz w:val="28"/>
          <w:szCs w:val="28"/>
          <w:lang w:val="uk-UA"/>
        </w:rPr>
        <w:t>Рейтингові списки здобувачів</w:t>
      </w:r>
      <w:r>
        <w:rPr>
          <w:sz w:val="28"/>
          <w:szCs w:val="28"/>
          <w:lang w:val="uk-UA"/>
        </w:rPr>
        <w:t xml:space="preserve"> за І</w:t>
      </w:r>
      <w:r w:rsidR="004B52A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семест</w:t>
      </w:r>
      <w:r w:rsidRPr="00DC7DEF">
        <w:rPr>
          <w:sz w:val="28"/>
          <w:szCs w:val="28"/>
          <w:lang w:val="uk-UA"/>
        </w:rPr>
        <w:t>р 2022-2023 н.р. були вчасно та в повному обсязі розміщені на сайтах всіх НВП.</w:t>
      </w:r>
    </w:p>
    <w:p w:rsidR="00BE2760" w:rsidRDefault="00BE2760" w:rsidP="00BE2760">
      <w:pPr>
        <w:pStyle w:val="1"/>
        <w:ind w:left="40" w:right="301" w:firstLine="539"/>
        <w:jc w:val="both"/>
        <w:rPr>
          <w:sz w:val="28"/>
          <w:szCs w:val="28"/>
          <w:lang w:val="uk-UA"/>
        </w:rPr>
      </w:pPr>
    </w:p>
    <w:p w:rsidR="00BE2760" w:rsidRPr="00DC7DEF" w:rsidRDefault="00F65E0F" w:rsidP="00F65E0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C7DEF">
        <w:rPr>
          <w:sz w:val="28"/>
          <w:szCs w:val="28"/>
          <w:lang w:val="uk-UA"/>
        </w:rPr>
        <w:t>З метою якісної організації освітнього процесу</w:t>
      </w:r>
    </w:p>
    <w:p w:rsidR="00BE2760" w:rsidRPr="00DC7DEF" w:rsidRDefault="00BE2760" w:rsidP="00BE2760">
      <w:pPr>
        <w:pStyle w:val="1"/>
        <w:ind w:left="40" w:right="301" w:firstLine="539"/>
        <w:jc w:val="both"/>
        <w:rPr>
          <w:sz w:val="28"/>
          <w:szCs w:val="28"/>
          <w:lang w:val="uk-UA"/>
        </w:rPr>
      </w:pPr>
      <w:r w:rsidRPr="00DC7DEF">
        <w:rPr>
          <w:sz w:val="28"/>
          <w:szCs w:val="28"/>
          <w:lang w:val="uk-UA"/>
        </w:rPr>
        <w:t>В</w:t>
      </w:r>
      <w:r w:rsidR="00FB05AB" w:rsidRPr="00DC7DEF">
        <w:rPr>
          <w:sz w:val="28"/>
          <w:szCs w:val="28"/>
          <w:lang w:val="uk-UA"/>
        </w:rPr>
        <w:t>иробнича</w:t>
      </w:r>
      <w:r w:rsidRPr="00DC7DEF">
        <w:rPr>
          <w:sz w:val="28"/>
          <w:szCs w:val="28"/>
          <w:lang w:val="uk-UA"/>
        </w:rPr>
        <w:t xml:space="preserve"> </w:t>
      </w:r>
      <w:r w:rsidR="00FB05AB" w:rsidRPr="00DC7DEF">
        <w:rPr>
          <w:sz w:val="28"/>
          <w:szCs w:val="28"/>
          <w:lang w:val="uk-UA"/>
        </w:rPr>
        <w:t>на</w:t>
      </w:r>
      <w:r w:rsidRPr="00DC7DEF">
        <w:rPr>
          <w:sz w:val="28"/>
          <w:szCs w:val="28"/>
          <w:lang w:val="uk-UA"/>
        </w:rPr>
        <w:t>рада ухвалює:</w:t>
      </w:r>
    </w:p>
    <w:p w:rsidR="00982D10" w:rsidRPr="00EA54B9" w:rsidRDefault="0071572C" w:rsidP="00EA54B9">
      <w:pPr>
        <w:pStyle w:val="1"/>
        <w:numPr>
          <w:ilvl w:val="0"/>
          <w:numId w:val="1"/>
        </w:numPr>
        <w:ind w:right="301"/>
        <w:jc w:val="both"/>
        <w:rPr>
          <w:b w:val="0"/>
          <w:sz w:val="28"/>
          <w:szCs w:val="28"/>
          <w:lang w:val="uk-UA"/>
        </w:rPr>
      </w:pPr>
      <w:r w:rsidRPr="00EA54B9">
        <w:rPr>
          <w:b w:val="0"/>
          <w:sz w:val="28"/>
          <w:szCs w:val="28"/>
          <w:lang w:val="uk-UA"/>
        </w:rPr>
        <w:t>З в</w:t>
      </w:r>
      <w:r w:rsidR="00BE2760" w:rsidRPr="00EA54B9">
        <w:rPr>
          <w:b w:val="0"/>
          <w:sz w:val="28"/>
          <w:szCs w:val="28"/>
          <w:lang w:val="uk-UA"/>
        </w:rPr>
        <w:t>икладач</w:t>
      </w:r>
      <w:r w:rsidRPr="00EA54B9">
        <w:rPr>
          <w:b w:val="0"/>
          <w:sz w:val="28"/>
          <w:szCs w:val="28"/>
          <w:lang w:val="uk-UA"/>
        </w:rPr>
        <w:t>ами</w:t>
      </w:r>
      <w:r w:rsidR="00CB0727" w:rsidRPr="00EA54B9">
        <w:rPr>
          <w:b w:val="0"/>
          <w:sz w:val="28"/>
          <w:szCs w:val="28"/>
          <w:lang w:val="uk-UA"/>
        </w:rPr>
        <w:t>,</w:t>
      </w:r>
      <w:r w:rsidR="00982D10" w:rsidRPr="00EA54B9">
        <w:rPr>
          <w:b w:val="0"/>
          <w:sz w:val="28"/>
          <w:szCs w:val="28"/>
          <w:lang w:val="uk-UA"/>
        </w:rPr>
        <w:t xml:space="preserve"> які працювали у</w:t>
      </w:r>
      <w:r w:rsidR="000B292A" w:rsidRPr="00EA54B9">
        <w:rPr>
          <w:b w:val="0"/>
          <w:sz w:val="28"/>
          <w:szCs w:val="28"/>
          <w:lang w:val="uk-UA"/>
        </w:rPr>
        <w:t xml:space="preserve"> попередні роки і не виправлять</w:t>
      </w:r>
      <w:r w:rsidR="00EA54B9">
        <w:rPr>
          <w:b w:val="0"/>
          <w:sz w:val="28"/>
          <w:szCs w:val="28"/>
          <w:lang w:val="uk-UA"/>
        </w:rPr>
        <w:t xml:space="preserve"> </w:t>
      </w:r>
      <w:r w:rsidR="00982D10" w:rsidRPr="00EA54B9">
        <w:rPr>
          <w:b w:val="0"/>
          <w:sz w:val="28"/>
          <w:szCs w:val="28"/>
          <w:lang w:val="uk-UA"/>
        </w:rPr>
        <w:t>зауважен</w:t>
      </w:r>
      <w:r w:rsidR="00F77322" w:rsidRPr="00EA54B9">
        <w:rPr>
          <w:b w:val="0"/>
          <w:sz w:val="28"/>
          <w:szCs w:val="28"/>
          <w:lang w:val="uk-UA"/>
        </w:rPr>
        <w:t xml:space="preserve">ня на платформі та не оновлять </w:t>
      </w:r>
      <w:r w:rsidR="00F77322" w:rsidRPr="00EA54B9">
        <w:rPr>
          <w:b w:val="0"/>
          <w:sz w:val="28"/>
          <w:szCs w:val="28"/>
          <w:lang w:val="ru-RU"/>
        </w:rPr>
        <w:t>р</w:t>
      </w:r>
      <w:r w:rsidR="00982D10" w:rsidRPr="00EA54B9">
        <w:rPr>
          <w:b w:val="0"/>
          <w:sz w:val="28"/>
          <w:szCs w:val="28"/>
          <w:lang w:val="uk-UA"/>
        </w:rPr>
        <w:t>обочі програми та силабуси дисциплін,</w:t>
      </w:r>
      <w:r w:rsidR="00A73551" w:rsidRPr="00EA54B9">
        <w:rPr>
          <w:b w:val="0"/>
          <w:sz w:val="28"/>
          <w:szCs w:val="28"/>
          <w:lang w:val="uk-UA"/>
        </w:rPr>
        <w:t xml:space="preserve"> не укладати</w:t>
      </w:r>
      <w:r w:rsidR="00F77322" w:rsidRPr="00EA54B9">
        <w:rPr>
          <w:b w:val="0"/>
          <w:sz w:val="28"/>
          <w:szCs w:val="28"/>
          <w:lang w:val="uk-UA"/>
        </w:rPr>
        <w:t xml:space="preserve"> або не продовжувати</w:t>
      </w:r>
      <w:r w:rsidR="00A73551" w:rsidRPr="00EA54B9">
        <w:rPr>
          <w:b w:val="0"/>
          <w:sz w:val="28"/>
          <w:szCs w:val="28"/>
          <w:lang w:val="uk-UA"/>
        </w:rPr>
        <w:t xml:space="preserve"> контракти.</w:t>
      </w:r>
    </w:p>
    <w:p w:rsidR="00BE2760" w:rsidRPr="00A60A84" w:rsidRDefault="00BE2760" w:rsidP="00EA54B9">
      <w:pPr>
        <w:pStyle w:val="1"/>
        <w:ind w:left="4320" w:right="301"/>
        <w:jc w:val="left"/>
        <w:rPr>
          <w:sz w:val="28"/>
          <w:szCs w:val="28"/>
          <w:lang w:val="uk-UA"/>
        </w:rPr>
      </w:pPr>
      <w:r w:rsidRPr="00A60A84">
        <w:rPr>
          <w:sz w:val="28"/>
          <w:szCs w:val="28"/>
          <w:lang w:val="uk-UA"/>
        </w:rPr>
        <w:t xml:space="preserve">Відповідальні: </w:t>
      </w:r>
      <w:r w:rsidRPr="00524D54">
        <w:rPr>
          <w:b w:val="0"/>
          <w:sz w:val="28"/>
          <w:szCs w:val="28"/>
          <w:lang w:val="uk-UA"/>
        </w:rPr>
        <w:t>начальник управління освітньої діяльності</w:t>
      </w:r>
    </w:p>
    <w:p w:rsidR="00BE2760" w:rsidRDefault="00BE2760" w:rsidP="00EA54B9">
      <w:pPr>
        <w:ind w:left="3600" w:firstLine="720"/>
        <w:rPr>
          <w:sz w:val="28"/>
          <w:szCs w:val="28"/>
          <w:lang w:val="uk-UA"/>
        </w:rPr>
      </w:pPr>
      <w:r w:rsidRPr="00A60A84">
        <w:rPr>
          <w:b/>
          <w:sz w:val="28"/>
          <w:szCs w:val="28"/>
          <w:lang w:val="uk-UA"/>
        </w:rPr>
        <w:t xml:space="preserve">Термін: </w:t>
      </w:r>
      <w:r w:rsidRPr="00A16171">
        <w:rPr>
          <w:sz w:val="28"/>
          <w:szCs w:val="28"/>
          <w:lang w:val="uk-UA"/>
        </w:rPr>
        <w:t>постійно</w:t>
      </w:r>
    </w:p>
    <w:p w:rsidR="00BE2760" w:rsidRPr="00EA54B9" w:rsidRDefault="007C6E2F" w:rsidP="00EA54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54B9">
        <w:rPr>
          <w:rFonts w:ascii="Times New Roman" w:hAnsi="Times New Roman"/>
          <w:sz w:val="28"/>
          <w:szCs w:val="28"/>
          <w:lang w:val="uk-UA"/>
        </w:rPr>
        <w:t xml:space="preserve">Надати звіти та додаткові угоди </w:t>
      </w:r>
      <w:r w:rsidR="00BE2760" w:rsidRPr="00EA54B9">
        <w:rPr>
          <w:rFonts w:ascii="Times New Roman" w:hAnsi="Times New Roman"/>
          <w:sz w:val="28"/>
          <w:szCs w:val="28"/>
          <w:lang w:val="uk-UA"/>
        </w:rPr>
        <w:t>на проходження</w:t>
      </w:r>
      <w:r w:rsidRPr="00EA54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28" w:rsidRPr="00EA54B9">
        <w:rPr>
          <w:rFonts w:ascii="Times New Roman" w:hAnsi="Times New Roman"/>
          <w:sz w:val="28"/>
          <w:szCs w:val="28"/>
          <w:lang w:val="uk-UA"/>
        </w:rPr>
        <w:t>здобувачами всіх ОС та</w:t>
      </w:r>
      <w:r w:rsidR="00EA54B9" w:rsidRPr="00EA54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2760" w:rsidRPr="00EA54B9">
        <w:rPr>
          <w:rFonts w:ascii="Times New Roman" w:hAnsi="Times New Roman"/>
          <w:sz w:val="28"/>
          <w:szCs w:val="28"/>
          <w:lang w:val="uk-UA"/>
        </w:rPr>
        <w:t>ОП базової структури повторних платних курсів з дисциплін</w:t>
      </w:r>
      <w:r w:rsidRPr="00EA54B9">
        <w:rPr>
          <w:rFonts w:ascii="Times New Roman" w:hAnsi="Times New Roman"/>
          <w:sz w:val="28"/>
          <w:szCs w:val="28"/>
          <w:lang w:val="uk-UA"/>
        </w:rPr>
        <w:t xml:space="preserve"> парного семестру у відділ організації освітнього процесу</w:t>
      </w:r>
      <w:r w:rsidR="00BE2760" w:rsidRPr="00EA54B9">
        <w:rPr>
          <w:rFonts w:ascii="Times New Roman" w:hAnsi="Times New Roman"/>
          <w:sz w:val="28"/>
          <w:szCs w:val="28"/>
          <w:lang w:val="uk-UA"/>
        </w:rPr>
        <w:t>. Рекоме</w:t>
      </w:r>
      <w:r w:rsidR="00840528" w:rsidRPr="00EA54B9">
        <w:rPr>
          <w:rFonts w:ascii="Times New Roman" w:hAnsi="Times New Roman"/>
          <w:sz w:val="28"/>
          <w:szCs w:val="28"/>
          <w:lang w:val="uk-UA"/>
        </w:rPr>
        <w:t>ндувати керівникам ТВСП відправля</w:t>
      </w:r>
      <w:r w:rsidR="00BE2760" w:rsidRPr="00EA54B9">
        <w:rPr>
          <w:rFonts w:ascii="Times New Roman" w:hAnsi="Times New Roman"/>
          <w:sz w:val="28"/>
          <w:szCs w:val="28"/>
          <w:lang w:val="uk-UA"/>
        </w:rPr>
        <w:t xml:space="preserve">ти здобувачів, які не здали сесію чи окремі дисципліни вчасно без поважних причин на платні повторні курси з дисциплін. </w:t>
      </w:r>
    </w:p>
    <w:p w:rsidR="00BE2760" w:rsidRPr="009C58A6" w:rsidRDefault="00BE2760" w:rsidP="00EA54B9">
      <w:pPr>
        <w:ind w:left="4320"/>
        <w:jc w:val="both"/>
        <w:rPr>
          <w:sz w:val="28"/>
          <w:szCs w:val="28"/>
          <w:lang w:val="uk-UA"/>
        </w:rPr>
      </w:pPr>
      <w:r w:rsidRPr="009C58A6">
        <w:rPr>
          <w:b/>
          <w:sz w:val="28"/>
          <w:szCs w:val="28"/>
          <w:lang w:val="uk-UA"/>
        </w:rPr>
        <w:t xml:space="preserve">Відповідальні: </w:t>
      </w:r>
      <w:r w:rsidRPr="009C58A6">
        <w:rPr>
          <w:sz w:val="28"/>
          <w:szCs w:val="28"/>
          <w:lang w:val="uk-UA"/>
        </w:rPr>
        <w:t>завідувачі кафедр,</w:t>
      </w:r>
      <w:r w:rsidRPr="009C58A6">
        <w:rPr>
          <w:b/>
          <w:sz w:val="28"/>
          <w:szCs w:val="28"/>
          <w:lang w:val="uk-UA"/>
        </w:rPr>
        <w:t xml:space="preserve"> </w:t>
      </w:r>
      <w:r w:rsidR="00EA54B9">
        <w:rPr>
          <w:b/>
          <w:sz w:val="28"/>
          <w:szCs w:val="28"/>
          <w:lang w:val="uk-UA"/>
        </w:rPr>
        <w:t xml:space="preserve"> </w:t>
      </w:r>
      <w:r w:rsidRPr="009C58A6">
        <w:rPr>
          <w:sz w:val="28"/>
          <w:szCs w:val="28"/>
          <w:lang w:val="uk-UA"/>
        </w:rPr>
        <w:t>керівники НВП, начальник управління освітньої діяльності</w:t>
      </w:r>
    </w:p>
    <w:p w:rsidR="00BE2760" w:rsidRDefault="00BE2760" w:rsidP="00EA54B9">
      <w:pPr>
        <w:ind w:left="3600" w:firstLine="720"/>
        <w:jc w:val="both"/>
        <w:rPr>
          <w:sz w:val="28"/>
          <w:szCs w:val="28"/>
          <w:lang w:val="uk-UA"/>
        </w:rPr>
      </w:pPr>
      <w:r w:rsidRPr="009C58A6">
        <w:rPr>
          <w:b/>
          <w:sz w:val="28"/>
          <w:szCs w:val="28"/>
          <w:lang w:val="uk-UA"/>
        </w:rPr>
        <w:t xml:space="preserve">Термін: </w:t>
      </w:r>
      <w:r w:rsidR="00433DF6" w:rsidRPr="009C58A6">
        <w:rPr>
          <w:sz w:val="28"/>
          <w:szCs w:val="28"/>
          <w:lang w:val="uk-UA"/>
        </w:rPr>
        <w:t>до 8 вересня</w:t>
      </w:r>
      <w:r w:rsidRPr="009C58A6">
        <w:rPr>
          <w:sz w:val="28"/>
          <w:szCs w:val="28"/>
          <w:lang w:val="uk-UA"/>
        </w:rPr>
        <w:t xml:space="preserve"> 2023</w:t>
      </w:r>
      <w:r w:rsidRPr="009C58A6">
        <w:rPr>
          <w:sz w:val="28"/>
          <w:szCs w:val="28"/>
        </w:rPr>
        <w:t> </w:t>
      </w:r>
      <w:r w:rsidRPr="009C58A6">
        <w:rPr>
          <w:sz w:val="28"/>
          <w:szCs w:val="28"/>
          <w:lang w:val="uk-UA"/>
        </w:rPr>
        <w:t>року</w:t>
      </w:r>
    </w:p>
    <w:p w:rsidR="00821EB1" w:rsidRDefault="00840528" w:rsidP="00EA54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28">
        <w:rPr>
          <w:rFonts w:ascii="Times New Roman" w:hAnsi="Times New Roman" w:cs="Times New Roman"/>
          <w:sz w:val="28"/>
          <w:szCs w:val="28"/>
        </w:rPr>
        <w:t>С</w:t>
      </w:r>
      <w:r w:rsidR="0096704F" w:rsidRPr="00840528">
        <w:rPr>
          <w:rFonts w:ascii="Times New Roman" w:hAnsi="Times New Roman" w:cs="Times New Roman"/>
          <w:sz w:val="28"/>
          <w:szCs w:val="28"/>
        </w:rPr>
        <w:t>формувати загальноуніве</w:t>
      </w:r>
      <w:r w:rsidRPr="00840528">
        <w:rPr>
          <w:rFonts w:ascii="Times New Roman" w:hAnsi="Times New Roman" w:cs="Times New Roman"/>
          <w:sz w:val="28"/>
          <w:szCs w:val="28"/>
        </w:rPr>
        <w:t>рситетські групи з дисциплін І</w:t>
      </w:r>
      <w:r w:rsidR="0096704F" w:rsidRPr="00840528">
        <w:rPr>
          <w:rFonts w:ascii="Times New Roman" w:hAnsi="Times New Roman" w:cs="Times New Roman"/>
          <w:sz w:val="28"/>
          <w:szCs w:val="28"/>
        </w:rPr>
        <w:t xml:space="preserve"> семестру</w:t>
      </w:r>
      <w:r w:rsidR="00561AB9">
        <w:rPr>
          <w:rFonts w:ascii="Times New Roman" w:hAnsi="Times New Roman"/>
          <w:sz w:val="28"/>
          <w:szCs w:val="28"/>
        </w:rPr>
        <w:t xml:space="preserve">, </w:t>
      </w:r>
      <w:r w:rsidR="00821EB1">
        <w:rPr>
          <w:rFonts w:ascii="Times New Roman" w:hAnsi="Times New Roman" w:cs="Times New Roman"/>
          <w:sz w:val="28"/>
          <w:szCs w:val="28"/>
        </w:rPr>
        <w:t>а</w:t>
      </w:r>
    </w:p>
    <w:p w:rsidR="0096704F" w:rsidRPr="00821EB1" w:rsidRDefault="00561AB9" w:rsidP="00EA54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саме: заздалегідь надати здобувачам розклади занять з посиланнями у </w:t>
      </w:r>
      <w:r>
        <w:rPr>
          <w:rFonts w:ascii="Times New Roman" w:hAnsi="Times New Roman" w:cs="Times New Roman"/>
          <w:sz w:val="28"/>
          <w:szCs w:val="28"/>
          <w:lang w:val="en-GB"/>
        </w:rPr>
        <w:t>ZOOM</w:t>
      </w:r>
      <w:r>
        <w:rPr>
          <w:rFonts w:ascii="Times New Roman" w:hAnsi="Times New Roman" w:cs="Times New Roman"/>
          <w:sz w:val="28"/>
          <w:szCs w:val="28"/>
        </w:rPr>
        <w:t>, пі</w:t>
      </w:r>
      <w:r w:rsidRPr="00AE6E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ключити студентів до відповідних курсів на платформі </w:t>
      </w:r>
      <w:r w:rsidR="00EA54B9">
        <w:rPr>
          <w:sz w:val="28"/>
          <w:szCs w:val="28"/>
          <w:lang w:val="en-GB"/>
        </w:rPr>
        <w:t>MOODL</w:t>
      </w:r>
      <w:r w:rsidR="00EA54B9">
        <w:rPr>
          <w:sz w:val="28"/>
          <w:szCs w:val="28"/>
        </w:rPr>
        <w:t>Е</w:t>
      </w:r>
      <w:r w:rsidR="00EA54B9" w:rsidRPr="00AE6E38">
        <w:rPr>
          <w:rFonts w:ascii="Times New Roman" w:hAnsi="Times New Roman" w:cs="Times New Roman"/>
          <w:sz w:val="28"/>
          <w:szCs w:val="28"/>
        </w:rPr>
        <w:t xml:space="preserve"> </w:t>
      </w:r>
      <w:r w:rsidRPr="00AE6E38">
        <w:rPr>
          <w:rFonts w:ascii="Times New Roman" w:hAnsi="Times New Roman" w:cs="Times New Roman"/>
          <w:sz w:val="28"/>
          <w:szCs w:val="28"/>
        </w:rPr>
        <w:t>та у в</w:t>
      </w:r>
      <w:r>
        <w:rPr>
          <w:rFonts w:ascii="Times New Roman" w:hAnsi="Times New Roman" w:cs="Times New Roman"/>
          <w:sz w:val="28"/>
          <w:szCs w:val="28"/>
        </w:rPr>
        <w:t xml:space="preserve">ідповідні студентські </w:t>
      </w:r>
      <w:r>
        <w:rPr>
          <w:rFonts w:ascii="Times New Roman" w:hAnsi="Times New Roman" w:cs="Times New Roman"/>
          <w:sz w:val="28"/>
          <w:szCs w:val="28"/>
          <w:lang w:val="en-GB"/>
        </w:rPr>
        <w:t>V</w:t>
      </w:r>
      <w:r w:rsidR="00EA54B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GB"/>
        </w:rPr>
        <w:t>ber</w:t>
      </w:r>
      <w:r w:rsidRPr="00AE6E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групи.</w:t>
      </w:r>
    </w:p>
    <w:p w:rsidR="00840528" w:rsidRPr="00840528" w:rsidRDefault="00840528" w:rsidP="00EA54B9">
      <w:pPr>
        <w:pStyle w:val="a4"/>
        <w:spacing w:after="0" w:line="240" w:lineRule="auto"/>
        <w:ind w:left="4320"/>
        <w:rPr>
          <w:rFonts w:ascii="Times New Roman" w:hAnsi="Times New Roman"/>
          <w:sz w:val="28"/>
          <w:szCs w:val="28"/>
          <w:lang w:val="uk-UA"/>
        </w:rPr>
      </w:pPr>
      <w:r w:rsidRPr="00840528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r w:rsidRPr="00840528">
        <w:rPr>
          <w:rFonts w:ascii="Times New Roman" w:hAnsi="Times New Roman"/>
          <w:sz w:val="28"/>
          <w:szCs w:val="28"/>
          <w:lang w:val="uk-UA"/>
        </w:rPr>
        <w:t xml:space="preserve">начальник управління </w:t>
      </w:r>
      <w:r w:rsidR="00EA54B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40528">
        <w:rPr>
          <w:rFonts w:ascii="Times New Roman" w:hAnsi="Times New Roman"/>
          <w:sz w:val="28"/>
          <w:szCs w:val="28"/>
          <w:lang w:val="uk-UA"/>
        </w:rPr>
        <w:t>освітньої діяльності</w:t>
      </w:r>
    </w:p>
    <w:p w:rsidR="00840528" w:rsidRPr="00840528" w:rsidRDefault="00840528" w:rsidP="00EA54B9">
      <w:pPr>
        <w:pStyle w:val="a4"/>
        <w:spacing w:after="0" w:line="240" w:lineRule="auto"/>
        <w:ind w:left="3780" w:firstLine="540"/>
        <w:rPr>
          <w:rFonts w:ascii="Times New Roman" w:hAnsi="Times New Roman"/>
          <w:sz w:val="28"/>
          <w:szCs w:val="28"/>
          <w:lang w:val="uk-UA"/>
        </w:rPr>
      </w:pPr>
      <w:r w:rsidRPr="00840528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840528">
        <w:rPr>
          <w:rFonts w:ascii="Times New Roman" w:hAnsi="Times New Roman"/>
          <w:sz w:val="28"/>
          <w:szCs w:val="28"/>
          <w:lang w:val="uk-UA"/>
        </w:rPr>
        <w:t>до 25 серпня 2023</w:t>
      </w:r>
      <w:r w:rsidRPr="00840528">
        <w:rPr>
          <w:rFonts w:ascii="Times New Roman" w:hAnsi="Times New Roman"/>
          <w:sz w:val="28"/>
          <w:szCs w:val="28"/>
        </w:rPr>
        <w:t> </w:t>
      </w:r>
      <w:r w:rsidRPr="00840528">
        <w:rPr>
          <w:rFonts w:ascii="Times New Roman" w:hAnsi="Times New Roman"/>
          <w:sz w:val="28"/>
          <w:szCs w:val="28"/>
          <w:lang w:val="uk-UA"/>
        </w:rPr>
        <w:t>року</w:t>
      </w:r>
    </w:p>
    <w:p w:rsidR="0096704F" w:rsidRPr="00EA54B9" w:rsidRDefault="0096704F" w:rsidP="00EA54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54B9">
        <w:rPr>
          <w:rFonts w:ascii="Times New Roman" w:hAnsi="Times New Roman"/>
          <w:sz w:val="28"/>
          <w:szCs w:val="28"/>
          <w:lang w:val="uk-UA"/>
        </w:rPr>
        <w:t xml:space="preserve">Менеджерам 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 xml:space="preserve">платформи </w:t>
      </w:r>
      <w:r w:rsidR="004C52B4" w:rsidRPr="00EA54B9">
        <w:rPr>
          <w:rFonts w:ascii="Times New Roman" w:hAnsi="Times New Roman"/>
          <w:sz w:val="28"/>
          <w:szCs w:val="28"/>
          <w:lang w:val="en-GB"/>
        </w:rPr>
        <w:t>MOODLE</w:t>
      </w:r>
      <w:r w:rsidRPr="00EA54B9">
        <w:rPr>
          <w:rFonts w:ascii="Times New Roman" w:hAnsi="Times New Roman"/>
          <w:sz w:val="28"/>
          <w:szCs w:val="28"/>
          <w:lang w:val="uk-UA"/>
        </w:rPr>
        <w:t xml:space="preserve"> додат</w:t>
      </w:r>
      <w:r w:rsidR="00840528" w:rsidRPr="00EA54B9">
        <w:rPr>
          <w:rFonts w:ascii="Times New Roman" w:hAnsi="Times New Roman"/>
          <w:sz w:val="28"/>
          <w:szCs w:val="28"/>
          <w:lang w:val="uk-UA"/>
        </w:rPr>
        <w:t>и здобувачів відповідних груп у</w:t>
      </w:r>
      <w:r w:rsidR="00EA54B9" w:rsidRPr="00EA54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>з</w:t>
      </w:r>
      <w:r w:rsidRPr="00EA54B9">
        <w:rPr>
          <w:rFonts w:ascii="Times New Roman" w:hAnsi="Times New Roman"/>
          <w:sz w:val="28"/>
          <w:szCs w:val="28"/>
          <w:lang w:val="uk-UA"/>
        </w:rPr>
        <w:t>агальноуніверситетські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 xml:space="preserve"> групи до 4</w:t>
      </w:r>
      <w:r w:rsidRPr="00EA54B9">
        <w:rPr>
          <w:rFonts w:ascii="Times New Roman" w:hAnsi="Times New Roman"/>
          <w:sz w:val="28"/>
          <w:szCs w:val="28"/>
          <w:lang w:val="uk-UA"/>
        </w:rPr>
        <w:t xml:space="preserve">.09.2023 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>(</w:t>
      </w:r>
      <w:r w:rsidRPr="00EA54B9">
        <w:rPr>
          <w:rFonts w:ascii="Times New Roman" w:hAnsi="Times New Roman"/>
          <w:sz w:val="28"/>
          <w:szCs w:val="28"/>
          <w:lang w:val="uk-UA"/>
        </w:rPr>
        <w:t>перехідний контингент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>)</w:t>
      </w:r>
      <w:r w:rsidRPr="00EA54B9">
        <w:rPr>
          <w:rFonts w:ascii="Times New Roman" w:hAnsi="Times New Roman"/>
          <w:sz w:val="28"/>
          <w:szCs w:val="28"/>
          <w:lang w:val="uk-UA"/>
        </w:rPr>
        <w:t xml:space="preserve">, та до 8.09.2023 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>(</w:t>
      </w:r>
      <w:r w:rsidRPr="00EA54B9">
        <w:rPr>
          <w:rFonts w:ascii="Times New Roman" w:hAnsi="Times New Roman"/>
          <w:sz w:val="28"/>
          <w:szCs w:val="28"/>
          <w:lang w:val="uk-UA"/>
        </w:rPr>
        <w:t>нових студентів денн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 xml:space="preserve">ої форми навчання), </w:t>
      </w:r>
      <w:r w:rsidRPr="00EA54B9">
        <w:rPr>
          <w:rFonts w:ascii="Times New Roman" w:hAnsi="Times New Roman"/>
          <w:sz w:val="28"/>
          <w:szCs w:val="28"/>
          <w:lang w:val="uk-UA"/>
        </w:rPr>
        <w:t>студентів зао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>чної форми навчання максимум у перш</w:t>
      </w:r>
      <w:r w:rsidRPr="00EA54B9">
        <w:rPr>
          <w:rFonts w:ascii="Times New Roman" w:hAnsi="Times New Roman"/>
          <w:sz w:val="28"/>
          <w:szCs w:val="28"/>
          <w:lang w:val="uk-UA"/>
        </w:rPr>
        <w:t>ий день їхньої сесії-начитки</w:t>
      </w:r>
      <w:r w:rsidR="004C52B4" w:rsidRPr="00EA54B9">
        <w:rPr>
          <w:rFonts w:ascii="Times New Roman" w:hAnsi="Times New Roman"/>
          <w:sz w:val="28"/>
          <w:szCs w:val="28"/>
          <w:lang w:val="uk-UA"/>
        </w:rPr>
        <w:t>.</w:t>
      </w:r>
    </w:p>
    <w:p w:rsidR="004C52B4" w:rsidRPr="00EA54B9" w:rsidRDefault="004C52B4" w:rsidP="00EA54B9">
      <w:pPr>
        <w:ind w:left="4320"/>
        <w:jc w:val="both"/>
        <w:rPr>
          <w:sz w:val="28"/>
          <w:szCs w:val="28"/>
          <w:lang w:val="uk-UA"/>
        </w:rPr>
      </w:pPr>
      <w:r w:rsidRPr="00EA54B9">
        <w:rPr>
          <w:b/>
          <w:sz w:val="28"/>
          <w:szCs w:val="28"/>
          <w:lang w:val="uk-UA"/>
        </w:rPr>
        <w:t xml:space="preserve">Відповідальні: </w:t>
      </w:r>
      <w:r w:rsidRPr="00EA54B9">
        <w:rPr>
          <w:sz w:val="28"/>
          <w:szCs w:val="28"/>
          <w:lang w:val="uk-UA"/>
        </w:rPr>
        <w:t xml:space="preserve">начальник управління </w:t>
      </w:r>
      <w:r w:rsidR="00EA54B9">
        <w:rPr>
          <w:sz w:val="28"/>
          <w:szCs w:val="28"/>
          <w:lang w:val="uk-UA"/>
        </w:rPr>
        <w:t xml:space="preserve">         </w:t>
      </w:r>
      <w:r w:rsidRPr="00EA54B9">
        <w:rPr>
          <w:sz w:val="28"/>
          <w:szCs w:val="28"/>
          <w:lang w:val="uk-UA"/>
        </w:rPr>
        <w:t>освітньої діяльності, завідувачі кафедр,</w:t>
      </w:r>
      <w:r w:rsidRPr="00EA54B9">
        <w:rPr>
          <w:b/>
          <w:sz w:val="28"/>
          <w:szCs w:val="28"/>
          <w:lang w:val="uk-UA"/>
        </w:rPr>
        <w:t xml:space="preserve"> </w:t>
      </w:r>
      <w:r w:rsidRPr="00EA54B9">
        <w:rPr>
          <w:sz w:val="28"/>
          <w:szCs w:val="28"/>
          <w:lang w:val="uk-UA"/>
        </w:rPr>
        <w:t xml:space="preserve">керівники НВП, менеджери платформи </w:t>
      </w:r>
      <w:r w:rsidRPr="00EA54B9">
        <w:rPr>
          <w:sz w:val="28"/>
          <w:szCs w:val="28"/>
          <w:lang w:val="en-GB"/>
        </w:rPr>
        <w:t>MOODLE</w:t>
      </w:r>
    </w:p>
    <w:p w:rsidR="004107BF" w:rsidRPr="00EA54B9" w:rsidRDefault="004C52B4" w:rsidP="00EA54B9">
      <w:pPr>
        <w:ind w:left="4320"/>
        <w:jc w:val="both"/>
        <w:rPr>
          <w:sz w:val="28"/>
          <w:szCs w:val="28"/>
          <w:lang w:val="uk-UA"/>
        </w:rPr>
      </w:pPr>
      <w:r w:rsidRPr="00EA54B9">
        <w:rPr>
          <w:b/>
          <w:sz w:val="28"/>
          <w:szCs w:val="28"/>
          <w:lang w:val="uk-UA"/>
        </w:rPr>
        <w:t xml:space="preserve">Термін: </w:t>
      </w:r>
      <w:r w:rsidRPr="00EA54B9">
        <w:rPr>
          <w:sz w:val="28"/>
          <w:szCs w:val="28"/>
          <w:lang w:val="uk-UA"/>
        </w:rPr>
        <w:t xml:space="preserve">до </w:t>
      </w:r>
      <w:r w:rsidR="002C003E" w:rsidRPr="00EA54B9">
        <w:rPr>
          <w:sz w:val="28"/>
          <w:szCs w:val="28"/>
          <w:lang w:val="uk-UA"/>
        </w:rPr>
        <w:t xml:space="preserve">4 вересня, до </w:t>
      </w:r>
      <w:r w:rsidRPr="00EA54B9">
        <w:rPr>
          <w:sz w:val="28"/>
          <w:szCs w:val="28"/>
          <w:lang w:val="uk-UA"/>
        </w:rPr>
        <w:t xml:space="preserve">8 вересня </w:t>
      </w:r>
      <w:r w:rsidR="00EA54B9">
        <w:rPr>
          <w:sz w:val="28"/>
          <w:szCs w:val="28"/>
          <w:lang w:val="uk-UA"/>
        </w:rPr>
        <w:t xml:space="preserve">  </w:t>
      </w:r>
      <w:r w:rsidRPr="00EA54B9">
        <w:rPr>
          <w:sz w:val="28"/>
          <w:szCs w:val="28"/>
          <w:lang w:val="uk-UA"/>
        </w:rPr>
        <w:t>2023</w:t>
      </w:r>
      <w:r w:rsidRPr="00EA54B9">
        <w:rPr>
          <w:sz w:val="28"/>
          <w:szCs w:val="28"/>
        </w:rPr>
        <w:t> </w:t>
      </w:r>
      <w:r w:rsidRPr="00EA54B9">
        <w:rPr>
          <w:sz w:val="28"/>
          <w:szCs w:val="28"/>
          <w:lang w:val="uk-UA"/>
        </w:rPr>
        <w:t>року</w:t>
      </w:r>
      <w:r w:rsidR="002C003E" w:rsidRPr="00EA54B9">
        <w:rPr>
          <w:sz w:val="28"/>
          <w:szCs w:val="28"/>
          <w:lang w:val="uk-UA"/>
        </w:rPr>
        <w:t>, постійно</w:t>
      </w:r>
    </w:p>
    <w:p w:rsidR="00BE2760" w:rsidRPr="00EA54B9" w:rsidRDefault="00BE2760" w:rsidP="00EA54B9">
      <w:pPr>
        <w:pStyle w:val="1"/>
        <w:numPr>
          <w:ilvl w:val="0"/>
          <w:numId w:val="1"/>
        </w:numPr>
        <w:ind w:right="301"/>
        <w:jc w:val="both"/>
        <w:rPr>
          <w:rFonts w:eastAsia="Calibri"/>
          <w:b w:val="0"/>
          <w:sz w:val="28"/>
          <w:szCs w:val="28"/>
          <w:lang w:val="uk-UA" w:eastAsia="en-US"/>
        </w:rPr>
      </w:pPr>
      <w:r w:rsidRPr="00EA54B9">
        <w:rPr>
          <w:rFonts w:eastAsia="Calibri"/>
          <w:b w:val="0"/>
          <w:sz w:val="28"/>
          <w:szCs w:val="28"/>
          <w:lang w:val="uk-UA" w:eastAsia="en-US"/>
        </w:rPr>
        <w:t>Закріпити інспекторів освітнього процесу для відвідування онлайн</w:t>
      </w:r>
      <w:r w:rsidR="00EA54B9">
        <w:rPr>
          <w:rFonts w:eastAsia="Calibri"/>
          <w:b w:val="0"/>
          <w:sz w:val="28"/>
          <w:szCs w:val="28"/>
          <w:lang w:val="uk-UA" w:eastAsia="en-US"/>
        </w:rPr>
        <w:t xml:space="preserve"> </w:t>
      </w:r>
      <w:r w:rsidRPr="00EA54B9">
        <w:rPr>
          <w:rFonts w:eastAsia="Calibri"/>
          <w:b w:val="0"/>
          <w:sz w:val="28"/>
          <w:szCs w:val="28"/>
          <w:lang w:val="uk-UA" w:eastAsia="en-US"/>
        </w:rPr>
        <w:t xml:space="preserve">занять </w:t>
      </w:r>
      <w:r w:rsidR="00C514A0" w:rsidRPr="00EA54B9">
        <w:rPr>
          <w:rFonts w:eastAsia="Calibri"/>
          <w:b w:val="0"/>
          <w:sz w:val="28"/>
          <w:szCs w:val="28"/>
          <w:lang w:val="uk-UA" w:eastAsia="en-US"/>
        </w:rPr>
        <w:t xml:space="preserve">та систематичних перевірок роботи викладачів та студентів на платформі </w:t>
      </w:r>
      <w:r w:rsidR="00C514A0" w:rsidRPr="00EA54B9">
        <w:rPr>
          <w:rFonts w:eastAsia="Calibri"/>
          <w:b w:val="0"/>
          <w:sz w:val="28"/>
          <w:szCs w:val="28"/>
          <w:lang w:val="en-GB" w:eastAsia="en-US"/>
        </w:rPr>
        <w:t>MOODLe</w:t>
      </w:r>
      <w:r w:rsidR="00C514A0" w:rsidRPr="00EA54B9">
        <w:rPr>
          <w:rFonts w:eastAsia="Calibri"/>
          <w:b w:val="0"/>
          <w:sz w:val="28"/>
          <w:szCs w:val="28"/>
          <w:lang w:val="uk-UA" w:eastAsia="en-US"/>
        </w:rPr>
        <w:t xml:space="preserve"> за всіма НВП.</w:t>
      </w:r>
      <w:r w:rsidRPr="00EA54B9">
        <w:rPr>
          <w:rFonts w:eastAsia="Calibri"/>
          <w:b w:val="0"/>
          <w:sz w:val="28"/>
          <w:szCs w:val="28"/>
          <w:lang w:val="uk-UA" w:eastAsia="en-US"/>
        </w:rPr>
        <w:t xml:space="preserve"> </w:t>
      </w:r>
    </w:p>
    <w:p w:rsidR="00BE2760" w:rsidRPr="007E5024" w:rsidRDefault="00BE2760" w:rsidP="00EA54B9">
      <w:pPr>
        <w:ind w:left="4320"/>
        <w:jc w:val="both"/>
        <w:rPr>
          <w:sz w:val="28"/>
          <w:szCs w:val="28"/>
          <w:lang w:val="uk-UA"/>
        </w:rPr>
      </w:pPr>
      <w:r w:rsidRPr="007E5024">
        <w:rPr>
          <w:b/>
          <w:sz w:val="28"/>
          <w:szCs w:val="28"/>
          <w:lang w:val="uk-UA"/>
        </w:rPr>
        <w:t xml:space="preserve">Відповідальні: </w:t>
      </w:r>
      <w:r w:rsidRPr="007E5024">
        <w:rPr>
          <w:sz w:val="28"/>
          <w:szCs w:val="28"/>
          <w:lang w:val="uk-UA"/>
        </w:rPr>
        <w:t xml:space="preserve">начальник управління </w:t>
      </w:r>
      <w:r w:rsidR="00EA54B9">
        <w:rPr>
          <w:sz w:val="28"/>
          <w:szCs w:val="28"/>
          <w:lang w:val="uk-UA"/>
        </w:rPr>
        <w:t xml:space="preserve">  </w:t>
      </w:r>
      <w:r w:rsidRPr="007E5024">
        <w:rPr>
          <w:sz w:val="28"/>
          <w:szCs w:val="28"/>
          <w:lang w:val="uk-UA"/>
        </w:rPr>
        <w:t>освітньої діяльності</w:t>
      </w:r>
    </w:p>
    <w:p w:rsidR="0023289A" w:rsidRDefault="00BE2760" w:rsidP="00EA54B9">
      <w:pPr>
        <w:ind w:left="3600" w:firstLine="720"/>
        <w:jc w:val="both"/>
        <w:rPr>
          <w:sz w:val="28"/>
          <w:szCs w:val="28"/>
          <w:lang w:val="uk-UA"/>
        </w:rPr>
      </w:pPr>
      <w:r w:rsidRPr="007E5024">
        <w:rPr>
          <w:b/>
          <w:sz w:val="28"/>
          <w:szCs w:val="28"/>
          <w:lang w:val="uk-UA"/>
        </w:rPr>
        <w:t xml:space="preserve">Термін: </w:t>
      </w:r>
      <w:r w:rsidR="00585C58">
        <w:rPr>
          <w:sz w:val="28"/>
          <w:szCs w:val="28"/>
          <w:lang w:val="uk-UA"/>
        </w:rPr>
        <w:t xml:space="preserve">до 4 вересня </w:t>
      </w:r>
      <w:r w:rsidR="00163001" w:rsidRPr="00163001">
        <w:rPr>
          <w:sz w:val="28"/>
          <w:szCs w:val="28"/>
          <w:lang w:val="uk-UA"/>
        </w:rPr>
        <w:t>2023</w:t>
      </w:r>
      <w:r w:rsidR="008453CF">
        <w:rPr>
          <w:sz w:val="28"/>
          <w:szCs w:val="28"/>
          <w:lang w:val="uk-UA"/>
        </w:rPr>
        <w:t xml:space="preserve"> року</w:t>
      </w:r>
    </w:p>
    <w:p w:rsidR="00DE1542" w:rsidRDefault="00DE1542" w:rsidP="00EA54B9">
      <w:pPr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 w:rsidRPr="00E869C2">
        <w:rPr>
          <w:sz w:val="28"/>
          <w:szCs w:val="28"/>
          <w:lang w:val="uk-UA"/>
        </w:rPr>
        <w:lastRenderedPageBreak/>
        <w:t xml:space="preserve">Звернути увагу керівників навчально-виховних підрозділів на </w:t>
      </w:r>
      <w:r>
        <w:rPr>
          <w:sz w:val="28"/>
          <w:szCs w:val="28"/>
          <w:lang w:val="uk-UA"/>
        </w:rPr>
        <w:t>особисту</w:t>
      </w:r>
    </w:p>
    <w:p w:rsidR="00DE1542" w:rsidRPr="00E869C2" w:rsidRDefault="00DE1542" w:rsidP="00EA54B9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 w:rsidRPr="00E869C2">
        <w:rPr>
          <w:sz w:val="28"/>
          <w:szCs w:val="28"/>
          <w:lang w:val="uk-UA"/>
        </w:rPr>
        <w:t>адміністративну та матеріальну відповідальність за недотримання термінів виконання прийнятих рішень.</w:t>
      </w:r>
    </w:p>
    <w:p w:rsidR="005752FA" w:rsidRPr="007E5024" w:rsidRDefault="005752FA" w:rsidP="00EA54B9">
      <w:pPr>
        <w:ind w:left="4320"/>
        <w:jc w:val="both"/>
        <w:rPr>
          <w:sz w:val="28"/>
          <w:szCs w:val="28"/>
          <w:lang w:val="uk-UA"/>
        </w:rPr>
      </w:pPr>
      <w:r w:rsidRPr="007E5024">
        <w:rPr>
          <w:b/>
          <w:sz w:val="28"/>
          <w:szCs w:val="28"/>
          <w:lang w:val="uk-UA"/>
        </w:rPr>
        <w:t xml:space="preserve">Відповідальні: </w:t>
      </w:r>
      <w:r w:rsidRPr="007E5024">
        <w:rPr>
          <w:sz w:val="28"/>
          <w:szCs w:val="28"/>
          <w:lang w:val="uk-UA"/>
        </w:rPr>
        <w:t>начальник управління освітньої діяльності</w:t>
      </w:r>
      <w:r>
        <w:rPr>
          <w:sz w:val="28"/>
          <w:szCs w:val="28"/>
          <w:lang w:val="uk-UA"/>
        </w:rPr>
        <w:t>, Макух Т.О., Мякушко Н.С., Сухорукова Н.С.</w:t>
      </w:r>
    </w:p>
    <w:p w:rsidR="00F77322" w:rsidRDefault="005752FA" w:rsidP="00EA54B9">
      <w:pPr>
        <w:ind w:left="3600" w:firstLine="720"/>
        <w:jc w:val="both"/>
        <w:rPr>
          <w:sz w:val="28"/>
          <w:szCs w:val="28"/>
          <w:lang w:val="uk-UA"/>
        </w:rPr>
      </w:pPr>
      <w:r w:rsidRPr="007E5024">
        <w:rPr>
          <w:b/>
          <w:sz w:val="28"/>
          <w:szCs w:val="28"/>
          <w:lang w:val="uk-UA"/>
        </w:rPr>
        <w:t xml:space="preserve">Термін: </w:t>
      </w:r>
      <w:r w:rsidRPr="007E5024">
        <w:rPr>
          <w:sz w:val="28"/>
          <w:szCs w:val="28"/>
          <w:lang w:val="uk-UA"/>
        </w:rPr>
        <w:t>постійно</w:t>
      </w:r>
    </w:p>
    <w:p w:rsidR="006C4B37" w:rsidRPr="00F77322" w:rsidRDefault="00F77322" w:rsidP="00EA54B9">
      <w:pPr>
        <w:pStyle w:val="a4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uk-UA"/>
        </w:rPr>
      </w:pPr>
      <w:r w:rsidRPr="00F77322">
        <w:rPr>
          <w:rFonts w:ascii="Times New Roman" w:hAnsi="Times New Roman"/>
          <w:sz w:val="28"/>
          <w:szCs w:val="28"/>
          <w:lang w:val="uk-UA"/>
        </w:rPr>
        <w:t>7</w:t>
      </w:r>
      <w:r w:rsidR="000E0849" w:rsidRPr="00F7732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C4B37" w:rsidRPr="00F77322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проректора з освітньої</w:t>
      </w:r>
    </w:p>
    <w:p w:rsidR="006C4B37" w:rsidRPr="00F77322" w:rsidRDefault="006C4B37" w:rsidP="00EA54B9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F77322">
        <w:rPr>
          <w:sz w:val="28"/>
          <w:szCs w:val="28"/>
          <w:lang w:val="uk-UA"/>
        </w:rPr>
        <w:t xml:space="preserve">діяльності Коляду О. П. </w:t>
      </w:r>
    </w:p>
    <w:p w:rsidR="006C4B37" w:rsidRDefault="006C4B37" w:rsidP="00EA54B9">
      <w:pPr>
        <w:spacing w:line="276" w:lineRule="auto"/>
        <w:rPr>
          <w:sz w:val="28"/>
          <w:szCs w:val="28"/>
          <w:lang w:val="uk-UA"/>
        </w:rPr>
      </w:pPr>
    </w:p>
    <w:p w:rsidR="00437305" w:rsidRDefault="00437305" w:rsidP="006C4B37">
      <w:pPr>
        <w:spacing w:line="276" w:lineRule="auto"/>
        <w:jc w:val="both"/>
        <w:rPr>
          <w:sz w:val="28"/>
          <w:szCs w:val="28"/>
          <w:lang w:val="uk-UA"/>
        </w:rPr>
      </w:pPr>
    </w:p>
    <w:p w:rsidR="006C4B37" w:rsidRDefault="006C4B37" w:rsidP="006C4B37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Виробничої наради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color w:val="000000"/>
          <w:sz w:val="28"/>
          <w:szCs w:val="28"/>
          <w:lang w:val="uk-UA"/>
        </w:rPr>
        <w:t>Петро ТАЛАНЧУК</w:t>
      </w:r>
    </w:p>
    <w:p w:rsidR="006C4B37" w:rsidRDefault="006C4B37" w:rsidP="006C4B37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6C4B37" w:rsidRDefault="006C4B37" w:rsidP="006C4B37">
      <w:pPr>
        <w:spacing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</w:t>
      </w:r>
      <w:r w:rsidR="00EA54B9">
        <w:rPr>
          <w:color w:val="000000"/>
          <w:sz w:val="28"/>
          <w:szCs w:val="28"/>
          <w:lang w:val="uk-UA"/>
        </w:rPr>
        <w:t>Катерина ЛИСЕНКО</w:t>
      </w:r>
    </w:p>
    <w:p w:rsidR="006C4B37" w:rsidRPr="00F13B04" w:rsidRDefault="006C4B37" w:rsidP="00F13B04">
      <w:pPr>
        <w:jc w:val="right"/>
        <w:rPr>
          <w:sz w:val="28"/>
          <w:szCs w:val="28"/>
          <w:lang w:val="uk-UA"/>
        </w:rPr>
      </w:pPr>
    </w:p>
    <w:sectPr w:rsidR="006C4B37" w:rsidRPr="00F13B04" w:rsidSect="0030785C">
      <w:headerReference w:type="default" r:id="rId9"/>
      <w:pgSz w:w="11906" w:h="16838"/>
      <w:pgMar w:top="850" w:right="850" w:bottom="850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B2" w:rsidRDefault="00301EB2" w:rsidP="00EA54B9">
      <w:r>
        <w:separator/>
      </w:r>
    </w:p>
  </w:endnote>
  <w:endnote w:type="continuationSeparator" w:id="0">
    <w:p w:rsidR="00301EB2" w:rsidRDefault="00301EB2" w:rsidP="00EA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B2" w:rsidRDefault="00301EB2" w:rsidP="00EA54B9">
      <w:r>
        <w:separator/>
      </w:r>
    </w:p>
  </w:footnote>
  <w:footnote w:type="continuationSeparator" w:id="0">
    <w:p w:rsidR="00301EB2" w:rsidRDefault="00301EB2" w:rsidP="00EA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610497"/>
      <w:docPartObj>
        <w:docPartGallery w:val="Page Numbers (Top of Page)"/>
        <w:docPartUnique/>
      </w:docPartObj>
    </w:sdtPr>
    <w:sdtEndPr/>
    <w:sdtContent>
      <w:p w:rsidR="00EA54B9" w:rsidRDefault="00EA54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CD6">
          <w:rPr>
            <w:noProof/>
          </w:rPr>
          <w:t>1</w:t>
        </w:r>
        <w:r>
          <w:fldChar w:fldCharType="end"/>
        </w:r>
      </w:p>
    </w:sdtContent>
  </w:sdt>
  <w:p w:rsidR="00EA54B9" w:rsidRDefault="00EA54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5BD5"/>
    <w:multiLevelType w:val="hybridMultilevel"/>
    <w:tmpl w:val="3AE48BEE"/>
    <w:lvl w:ilvl="0" w:tplc="EEC81580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E2"/>
    <w:rsid w:val="00020EA7"/>
    <w:rsid w:val="00074639"/>
    <w:rsid w:val="000A6D8B"/>
    <w:rsid w:val="000B292A"/>
    <w:rsid w:val="000D2340"/>
    <w:rsid w:val="000E0849"/>
    <w:rsid w:val="0010170B"/>
    <w:rsid w:val="00103820"/>
    <w:rsid w:val="001106E6"/>
    <w:rsid w:val="00163001"/>
    <w:rsid w:val="001F60BC"/>
    <w:rsid w:val="00214F85"/>
    <w:rsid w:val="00215ADC"/>
    <w:rsid w:val="002324FA"/>
    <w:rsid w:val="0023289A"/>
    <w:rsid w:val="00286566"/>
    <w:rsid w:val="002C003E"/>
    <w:rsid w:val="00301EB2"/>
    <w:rsid w:val="0030785C"/>
    <w:rsid w:val="00322AD9"/>
    <w:rsid w:val="004107BF"/>
    <w:rsid w:val="00421FD5"/>
    <w:rsid w:val="00427AAA"/>
    <w:rsid w:val="00433DF6"/>
    <w:rsid w:val="00437305"/>
    <w:rsid w:val="004550B0"/>
    <w:rsid w:val="0047729F"/>
    <w:rsid w:val="004B52AB"/>
    <w:rsid w:val="004C52B4"/>
    <w:rsid w:val="004F287D"/>
    <w:rsid w:val="004F46BA"/>
    <w:rsid w:val="0050315F"/>
    <w:rsid w:val="0050734C"/>
    <w:rsid w:val="00516CD6"/>
    <w:rsid w:val="005473C2"/>
    <w:rsid w:val="00561AB9"/>
    <w:rsid w:val="0057469F"/>
    <w:rsid w:val="005752FA"/>
    <w:rsid w:val="0058596E"/>
    <w:rsid w:val="00585C58"/>
    <w:rsid w:val="00593C94"/>
    <w:rsid w:val="005A166E"/>
    <w:rsid w:val="005A19A6"/>
    <w:rsid w:val="006011BE"/>
    <w:rsid w:val="00603730"/>
    <w:rsid w:val="00615796"/>
    <w:rsid w:val="00660608"/>
    <w:rsid w:val="00670BBD"/>
    <w:rsid w:val="006741A8"/>
    <w:rsid w:val="0067545F"/>
    <w:rsid w:val="00697245"/>
    <w:rsid w:val="0069727C"/>
    <w:rsid w:val="006B0515"/>
    <w:rsid w:val="006C4B37"/>
    <w:rsid w:val="0071572C"/>
    <w:rsid w:val="00793D43"/>
    <w:rsid w:val="007C6E2F"/>
    <w:rsid w:val="007D017A"/>
    <w:rsid w:val="00821EB1"/>
    <w:rsid w:val="00840528"/>
    <w:rsid w:val="008453CF"/>
    <w:rsid w:val="008B5B0D"/>
    <w:rsid w:val="00907479"/>
    <w:rsid w:val="009276F6"/>
    <w:rsid w:val="0096704F"/>
    <w:rsid w:val="00982D10"/>
    <w:rsid w:val="00984FC1"/>
    <w:rsid w:val="009C58A6"/>
    <w:rsid w:val="009E5DF7"/>
    <w:rsid w:val="00A32A69"/>
    <w:rsid w:val="00A73551"/>
    <w:rsid w:val="00B24083"/>
    <w:rsid w:val="00B42B61"/>
    <w:rsid w:val="00BA2A00"/>
    <w:rsid w:val="00BE2760"/>
    <w:rsid w:val="00BE59A7"/>
    <w:rsid w:val="00C44E3D"/>
    <w:rsid w:val="00C514A0"/>
    <w:rsid w:val="00C7531F"/>
    <w:rsid w:val="00CA41E2"/>
    <w:rsid w:val="00CB0727"/>
    <w:rsid w:val="00D922E3"/>
    <w:rsid w:val="00D941C7"/>
    <w:rsid w:val="00DC4234"/>
    <w:rsid w:val="00DC7DEF"/>
    <w:rsid w:val="00DE1542"/>
    <w:rsid w:val="00E14492"/>
    <w:rsid w:val="00EA54B9"/>
    <w:rsid w:val="00EC7604"/>
    <w:rsid w:val="00F13B04"/>
    <w:rsid w:val="00F41FA6"/>
    <w:rsid w:val="00F65E0F"/>
    <w:rsid w:val="00F77322"/>
    <w:rsid w:val="00F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11278-EFEE-4422-B1F5-F3092C6F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BE2760"/>
    <w:pPr>
      <w:jc w:val="center"/>
    </w:pPr>
    <w:rPr>
      <w:b/>
      <w:szCs w:val="20"/>
      <w:lang w:val="en-US"/>
    </w:rPr>
  </w:style>
  <w:style w:type="character" w:customStyle="1" w:styleId="a3">
    <w:name w:val="Основной текст_"/>
    <w:basedOn w:val="a0"/>
    <w:link w:val="1"/>
    <w:rsid w:val="00BE27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BE27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561AB9"/>
    <w:pPr>
      <w:spacing w:after="0" w:line="240" w:lineRule="auto"/>
    </w:pPr>
    <w:rPr>
      <w:lang w:val="uk-UA"/>
    </w:rPr>
  </w:style>
  <w:style w:type="paragraph" w:styleId="a6">
    <w:name w:val="header"/>
    <w:basedOn w:val="a"/>
    <w:link w:val="a7"/>
    <w:uiPriority w:val="99"/>
    <w:unhideWhenUsed/>
    <w:rsid w:val="00EA54B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EA54B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21FD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21F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ABBE4-1EED-426E-8ABA-8EE45231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6092</Words>
  <Characters>3473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selector</cp:lastModifiedBy>
  <cp:revision>2</cp:revision>
  <cp:lastPrinted>2023-08-10T12:42:00Z</cp:lastPrinted>
  <dcterms:created xsi:type="dcterms:W3CDTF">2023-09-11T11:06:00Z</dcterms:created>
  <dcterms:modified xsi:type="dcterms:W3CDTF">2023-09-11T11:06:00Z</dcterms:modified>
</cp:coreProperties>
</file>