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4041"/>
        <w:gridCol w:w="1907"/>
        <w:gridCol w:w="3975"/>
      </w:tblGrid>
      <w:tr w:rsidR="00C97E80" w:rsidRPr="00E2748F" w:rsidTr="00C97E80">
        <w:trPr>
          <w:trHeight w:val="1287"/>
        </w:trPr>
        <w:tc>
          <w:tcPr>
            <w:tcW w:w="4041" w:type="dxa"/>
            <w:shd w:val="clear" w:color="auto" w:fill="auto"/>
          </w:tcPr>
          <w:p w:rsidR="00C97E80" w:rsidRPr="00C97E80" w:rsidRDefault="00C97E80" w:rsidP="003D745A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C97E80">
              <w:rPr>
                <w:b/>
                <w:sz w:val="20"/>
                <w:szCs w:val="20"/>
              </w:rPr>
              <w:t xml:space="preserve">Заклад </w:t>
            </w:r>
            <w:proofErr w:type="spellStart"/>
            <w:r w:rsidRPr="00C97E80">
              <w:rPr>
                <w:b/>
                <w:sz w:val="20"/>
                <w:szCs w:val="20"/>
              </w:rPr>
              <w:t>вищої</w:t>
            </w:r>
            <w:proofErr w:type="spellEnd"/>
            <w:r w:rsidRPr="00C97E8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97E80">
              <w:rPr>
                <w:b/>
                <w:sz w:val="20"/>
                <w:szCs w:val="20"/>
              </w:rPr>
              <w:t>освіти</w:t>
            </w:r>
            <w:proofErr w:type="spellEnd"/>
          </w:p>
          <w:p w:rsidR="00C97E80" w:rsidRPr="00C97E80" w:rsidRDefault="00C97E80" w:rsidP="003D745A">
            <w:pPr>
              <w:rPr>
                <w:b/>
                <w:sz w:val="20"/>
                <w:szCs w:val="20"/>
              </w:rPr>
            </w:pPr>
            <w:r w:rsidRPr="00C97E80">
              <w:rPr>
                <w:b/>
                <w:sz w:val="20"/>
                <w:szCs w:val="20"/>
              </w:rPr>
              <w:t>"</w:t>
            </w:r>
            <w:proofErr w:type="spellStart"/>
            <w:r w:rsidRPr="00C97E80">
              <w:rPr>
                <w:b/>
                <w:sz w:val="20"/>
                <w:szCs w:val="20"/>
              </w:rPr>
              <w:t>Відкритий</w:t>
            </w:r>
            <w:proofErr w:type="spellEnd"/>
            <w:r w:rsidRPr="00C97E80">
              <w:rPr>
                <w:b/>
                <w:sz w:val="20"/>
                <w:szCs w:val="20"/>
              </w:rPr>
              <w:t xml:space="preserve"> </w:t>
            </w:r>
          </w:p>
          <w:p w:rsidR="00C97E80" w:rsidRPr="00C97E80" w:rsidRDefault="00C97E80" w:rsidP="003D745A">
            <w:pPr>
              <w:rPr>
                <w:b/>
                <w:sz w:val="20"/>
                <w:szCs w:val="20"/>
              </w:rPr>
            </w:pPr>
            <w:proofErr w:type="spellStart"/>
            <w:r w:rsidRPr="00C97E80">
              <w:rPr>
                <w:b/>
                <w:sz w:val="20"/>
                <w:szCs w:val="20"/>
              </w:rPr>
              <w:t>міжнародний</w:t>
            </w:r>
            <w:proofErr w:type="spellEnd"/>
            <w:r w:rsidRPr="00C97E80">
              <w:rPr>
                <w:b/>
                <w:sz w:val="20"/>
                <w:szCs w:val="20"/>
              </w:rPr>
              <w:t xml:space="preserve">       УНІВЕРСИТЕТ</w:t>
            </w:r>
          </w:p>
          <w:p w:rsidR="00C97E80" w:rsidRPr="00C97E80" w:rsidRDefault="00C97E80" w:rsidP="003D745A">
            <w:pPr>
              <w:rPr>
                <w:b/>
                <w:sz w:val="20"/>
                <w:szCs w:val="20"/>
              </w:rPr>
            </w:pPr>
            <w:proofErr w:type="spellStart"/>
            <w:r w:rsidRPr="00C97E80">
              <w:rPr>
                <w:b/>
                <w:sz w:val="20"/>
                <w:szCs w:val="20"/>
              </w:rPr>
              <w:t>розвитку</w:t>
            </w:r>
            <w:proofErr w:type="spellEnd"/>
            <w:r w:rsidRPr="00C97E8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97E80">
              <w:rPr>
                <w:b/>
                <w:sz w:val="20"/>
                <w:szCs w:val="20"/>
              </w:rPr>
              <w:t>людини</w:t>
            </w:r>
            <w:proofErr w:type="spellEnd"/>
          </w:p>
          <w:p w:rsidR="00C97E80" w:rsidRPr="00C97E80" w:rsidRDefault="00C97E80" w:rsidP="003D745A">
            <w:pPr>
              <w:rPr>
                <w:b/>
                <w:sz w:val="20"/>
                <w:szCs w:val="20"/>
              </w:rPr>
            </w:pPr>
            <w:r w:rsidRPr="00C97E80">
              <w:rPr>
                <w:b/>
                <w:sz w:val="20"/>
                <w:szCs w:val="20"/>
              </w:rPr>
              <w:t xml:space="preserve">                                      "УКРАЇНА"</w:t>
            </w:r>
          </w:p>
        </w:tc>
        <w:tc>
          <w:tcPr>
            <w:tcW w:w="1907" w:type="dxa"/>
            <w:shd w:val="clear" w:color="auto" w:fill="auto"/>
          </w:tcPr>
          <w:p w:rsidR="00C97E80" w:rsidRPr="00C97E80" w:rsidRDefault="00C97E80" w:rsidP="003D745A">
            <w:pPr>
              <w:rPr>
                <w:b/>
                <w:sz w:val="20"/>
                <w:szCs w:val="20"/>
              </w:rPr>
            </w:pPr>
            <w:r w:rsidRPr="00C97E80">
              <w:rPr>
                <w:b/>
                <w:noProof/>
                <w:sz w:val="20"/>
                <w:szCs w:val="20"/>
                <w:lang w:val="uk-UA" w:eastAsia="uk-UA"/>
              </w:rPr>
              <w:drawing>
                <wp:inline distT="0" distB="0" distL="0" distR="0" wp14:anchorId="09ECE657" wp14:editId="604D600F">
                  <wp:extent cx="1071880" cy="803910"/>
                  <wp:effectExtent l="1905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5" w:type="dxa"/>
            <w:shd w:val="clear" w:color="auto" w:fill="auto"/>
          </w:tcPr>
          <w:p w:rsidR="00C97E80" w:rsidRPr="00C97E80" w:rsidRDefault="00C97E80" w:rsidP="003D745A">
            <w:pPr>
              <w:ind w:firstLine="607"/>
              <w:rPr>
                <w:b/>
                <w:sz w:val="20"/>
                <w:szCs w:val="20"/>
                <w:lang w:val="en-US"/>
              </w:rPr>
            </w:pPr>
            <w:r w:rsidRPr="00C97E80">
              <w:rPr>
                <w:b/>
                <w:sz w:val="20"/>
                <w:szCs w:val="20"/>
                <w:lang w:val="en-US"/>
              </w:rPr>
              <w:t>Higher Education Institution</w:t>
            </w:r>
          </w:p>
          <w:p w:rsidR="00C97E80" w:rsidRPr="00C97E80" w:rsidRDefault="00C97E80" w:rsidP="003D745A">
            <w:pPr>
              <w:ind w:firstLine="607"/>
              <w:rPr>
                <w:b/>
                <w:sz w:val="20"/>
                <w:szCs w:val="20"/>
                <w:lang w:val="en-US"/>
              </w:rPr>
            </w:pPr>
            <w:r w:rsidRPr="00C97E80">
              <w:rPr>
                <w:b/>
                <w:sz w:val="20"/>
                <w:szCs w:val="20"/>
                <w:lang w:val="en-US"/>
              </w:rPr>
              <w:t xml:space="preserve">"Open </w:t>
            </w:r>
          </w:p>
          <w:p w:rsidR="00C97E80" w:rsidRPr="00C97E80" w:rsidRDefault="00C97E80" w:rsidP="003D745A">
            <w:pPr>
              <w:ind w:firstLine="607"/>
              <w:rPr>
                <w:b/>
                <w:sz w:val="20"/>
                <w:szCs w:val="20"/>
                <w:lang w:val="en-US"/>
              </w:rPr>
            </w:pPr>
            <w:r w:rsidRPr="00C97E80">
              <w:rPr>
                <w:b/>
                <w:sz w:val="20"/>
                <w:szCs w:val="20"/>
                <w:lang w:val="en-US"/>
              </w:rPr>
              <w:t xml:space="preserve">International       UNIVERSITY </w:t>
            </w:r>
          </w:p>
          <w:p w:rsidR="00C97E80" w:rsidRPr="00C97E80" w:rsidRDefault="00C97E80" w:rsidP="003D745A">
            <w:pPr>
              <w:ind w:firstLine="607"/>
              <w:rPr>
                <w:b/>
                <w:sz w:val="20"/>
                <w:szCs w:val="20"/>
              </w:rPr>
            </w:pPr>
            <w:proofErr w:type="spellStart"/>
            <w:r w:rsidRPr="00C97E80">
              <w:rPr>
                <w:b/>
                <w:sz w:val="20"/>
                <w:szCs w:val="20"/>
              </w:rPr>
              <w:t>of</w:t>
            </w:r>
            <w:proofErr w:type="spellEnd"/>
            <w:r w:rsidRPr="00C97E8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97E80">
              <w:rPr>
                <w:b/>
                <w:sz w:val="20"/>
                <w:szCs w:val="20"/>
              </w:rPr>
              <w:t>Human</w:t>
            </w:r>
            <w:proofErr w:type="spellEnd"/>
            <w:r w:rsidRPr="00C97E8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97E80">
              <w:rPr>
                <w:b/>
                <w:sz w:val="20"/>
                <w:szCs w:val="20"/>
              </w:rPr>
              <w:t>Development</w:t>
            </w:r>
            <w:proofErr w:type="spellEnd"/>
          </w:p>
          <w:p w:rsidR="00C97E80" w:rsidRPr="00C97E80" w:rsidRDefault="00C97E80" w:rsidP="003D745A">
            <w:pPr>
              <w:ind w:firstLine="607"/>
              <w:rPr>
                <w:b/>
                <w:sz w:val="20"/>
                <w:szCs w:val="20"/>
              </w:rPr>
            </w:pPr>
            <w:r w:rsidRPr="00C97E80">
              <w:rPr>
                <w:b/>
                <w:sz w:val="20"/>
                <w:szCs w:val="20"/>
              </w:rPr>
              <w:t xml:space="preserve">                                      "UKRAINE"</w:t>
            </w:r>
          </w:p>
        </w:tc>
      </w:tr>
    </w:tbl>
    <w:p w:rsidR="00E358FC" w:rsidRDefault="00E358FC" w:rsidP="00E358FC">
      <w:pPr>
        <w:spacing w:line="276" w:lineRule="auto"/>
        <w:jc w:val="right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-415290</wp:posOffset>
                </wp:positionH>
                <wp:positionV relativeFrom="paragraph">
                  <wp:posOffset>122555</wp:posOffset>
                </wp:positionV>
                <wp:extent cx="6583680" cy="0"/>
                <wp:effectExtent l="0" t="19050" r="45720" b="38100"/>
                <wp:wrapTopAndBottom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C95EEF2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7pt,9.65pt" to="485.7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" strokeweight="4.5pt">
                <v:stroke linestyle="thickThin"/>
                <w10:wrap type="topAndBottom"/>
              </v:line>
            </w:pict>
          </mc:Fallback>
        </mc:AlternateContent>
      </w:r>
      <w:r>
        <w:rPr>
          <w:lang w:val="uk-UA"/>
        </w:rPr>
        <w:t>ПРОЄКТ</w:t>
      </w:r>
    </w:p>
    <w:p w:rsidR="00E358FC" w:rsidRDefault="00E358FC" w:rsidP="00E358FC">
      <w:pPr>
        <w:spacing w:line="276" w:lineRule="auto"/>
        <w:rPr>
          <w:sz w:val="16"/>
          <w:szCs w:val="16"/>
        </w:rPr>
      </w:pPr>
    </w:p>
    <w:p w:rsidR="00E358FC" w:rsidRPr="00A30ED0" w:rsidRDefault="00E358FC" w:rsidP="00A30ED0">
      <w:pPr>
        <w:spacing w:line="276" w:lineRule="auto"/>
        <w:ind w:left="426" w:right="566"/>
        <w:jc w:val="center"/>
        <w:rPr>
          <w:b/>
          <w:sz w:val="28"/>
          <w:szCs w:val="28"/>
          <w:lang w:val="uk-UA"/>
        </w:rPr>
      </w:pPr>
      <w:r w:rsidRPr="00A30ED0">
        <w:rPr>
          <w:b/>
          <w:sz w:val="28"/>
          <w:szCs w:val="28"/>
          <w:lang w:val="uk-UA"/>
        </w:rPr>
        <w:t>Рішення Виробничої наради Університету «Україна»</w:t>
      </w:r>
    </w:p>
    <w:p w:rsidR="00E358FC" w:rsidRPr="00A30ED0" w:rsidRDefault="00E358FC" w:rsidP="00A30ED0">
      <w:pPr>
        <w:ind w:left="17" w:right="-108" w:firstLine="709"/>
        <w:contextualSpacing/>
        <w:jc w:val="center"/>
        <w:rPr>
          <w:rFonts w:eastAsia="Calibri"/>
          <w:b/>
          <w:sz w:val="28"/>
          <w:szCs w:val="28"/>
          <w:lang w:val="uk-UA" w:eastAsia="en-US"/>
        </w:rPr>
      </w:pPr>
      <w:r w:rsidRPr="00A30ED0">
        <w:rPr>
          <w:b/>
          <w:sz w:val="28"/>
          <w:szCs w:val="28"/>
          <w:lang w:val="uk-UA"/>
        </w:rPr>
        <w:t>з питання «</w:t>
      </w:r>
      <w:r w:rsidR="00A30ED0" w:rsidRPr="00A30ED0">
        <w:rPr>
          <w:rFonts w:eastAsia="Calibri"/>
          <w:b/>
          <w:sz w:val="28"/>
          <w:szCs w:val="28"/>
        </w:rPr>
        <w:t xml:space="preserve">Про стан </w:t>
      </w:r>
      <w:proofErr w:type="spellStart"/>
      <w:r w:rsidR="00A30ED0" w:rsidRPr="00A30ED0">
        <w:rPr>
          <w:rFonts w:eastAsia="Calibri"/>
          <w:b/>
          <w:sz w:val="28"/>
          <w:szCs w:val="28"/>
        </w:rPr>
        <w:t>проведення</w:t>
      </w:r>
      <w:proofErr w:type="spellEnd"/>
      <w:r w:rsidR="00A30ED0" w:rsidRPr="00A30ED0">
        <w:rPr>
          <w:rFonts w:eastAsia="Calibri"/>
          <w:b/>
          <w:sz w:val="28"/>
          <w:szCs w:val="28"/>
        </w:rPr>
        <w:t xml:space="preserve"> практик </w:t>
      </w:r>
      <w:proofErr w:type="spellStart"/>
      <w:r w:rsidR="00A30ED0" w:rsidRPr="00A30ED0">
        <w:rPr>
          <w:rFonts w:eastAsia="Calibri"/>
          <w:b/>
          <w:sz w:val="28"/>
          <w:szCs w:val="28"/>
        </w:rPr>
        <w:t>здобув</w:t>
      </w:r>
      <w:r w:rsidR="00A30ED0">
        <w:rPr>
          <w:rFonts w:eastAsia="Calibri"/>
          <w:b/>
          <w:sz w:val="28"/>
          <w:szCs w:val="28"/>
        </w:rPr>
        <w:t>ачів</w:t>
      </w:r>
      <w:proofErr w:type="spellEnd"/>
      <w:r w:rsidR="00A30ED0">
        <w:rPr>
          <w:rFonts w:eastAsia="Calibri"/>
          <w:b/>
          <w:sz w:val="28"/>
          <w:szCs w:val="28"/>
        </w:rPr>
        <w:t xml:space="preserve"> </w:t>
      </w:r>
      <w:proofErr w:type="spellStart"/>
      <w:r w:rsidR="00A30ED0">
        <w:rPr>
          <w:rFonts w:eastAsia="Calibri"/>
          <w:b/>
          <w:sz w:val="28"/>
          <w:szCs w:val="28"/>
        </w:rPr>
        <w:t>освіти</w:t>
      </w:r>
      <w:proofErr w:type="spellEnd"/>
      <w:r w:rsidR="00A30ED0">
        <w:rPr>
          <w:rFonts w:eastAsia="Calibri"/>
          <w:b/>
          <w:sz w:val="28"/>
          <w:szCs w:val="28"/>
        </w:rPr>
        <w:t xml:space="preserve"> </w:t>
      </w:r>
      <w:proofErr w:type="spellStart"/>
      <w:r w:rsidR="00A30ED0">
        <w:rPr>
          <w:rFonts w:eastAsia="Calibri"/>
          <w:b/>
          <w:sz w:val="28"/>
          <w:szCs w:val="28"/>
        </w:rPr>
        <w:t>університету</w:t>
      </w:r>
      <w:proofErr w:type="spellEnd"/>
      <w:r w:rsidR="00A30ED0">
        <w:rPr>
          <w:rFonts w:eastAsia="Calibri"/>
          <w:b/>
          <w:sz w:val="28"/>
          <w:szCs w:val="28"/>
        </w:rPr>
        <w:t xml:space="preserve"> у </w:t>
      </w:r>
      <w:r w:rsidR="008677BA">
        <w:rPr>
          <w:rFonts w:eastAsia="Calibri"/>
          <w:b/>
          <w:sz w:val="28"/>
          <w:szCs w:val="28"/>
        </w:rPr>
        <w:t>2022-2023 н. р.</w:t>
      </w:r>
      <w:r w:rsidRPr="00A30ED0">
        <w:rPr>
          <w:b/>
          <w:sz w:val="28"/>
          <w:szCs w:val="28"/>
          <w:lang w:val="uk-UA"/>
        </w:rPr>
        <w:t>»</w:t>
      </w:r>
    </w:p>
    <w:p w:rsidR="00E358FC" w:rsidRPr="00A30ED0" w:rsidRDefault="00E358FC" w:rsidP="00E358FC">
      <w:pPr>
        <w:spacing w:line="276" w:lineRule="auto"/>
        <w:ind w:left="426" w:right="566"/>
        <w:jc w:val="center"/>
        <w:rPr>
          <w:b/>
          <w:sz w:val="16"/>
          <w:szCs w:val="16"/>
          <w:lang w:val="uk-UA"/>
        </w:rPr>
      </w:pPr>
    </w:p>
    <w:p w:rsidR="00E358FC" w:rsidRDefault="00A30ED0" w:rsidP="00E358FC">
      <w:pPr>
        <w:spacing w:line="276" w:lineRule="auto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 січня</w:t>
      </w:r>
      <w:r w:rsidR="00E358FC">
        <w:rPr>
          <w:b/>
          <w:sz w:val="28"/>
          <w:szCs w:val="28"/>
          <w:lang w:val="uk-UA"/>
        </w:rPr>
        <w:t xml:space="preserve"> 202</w:t>
      </w:r>
      <w:r>
        <w:rPr>
          <w:b/>
          <w:sz w:val="28"/>
          <w:szCs w:val="28"/>
          <w:lang w:val="uk-UA"/>
        </w:rPr>
        <w:t>3</w:t>
      </w:r>
      <w:r w:rsidR="00E358FC">
        <w:rPr>
          <w:b/>
          <w:sz w:val="28"/>
          <w:szCs w:val="28"/>
          <w:lang w:val="uk-UA"/>
        </w:rPr>
        <w:t xml:space="preserve"> р.</w:t>
      </w:r>
    </w:p>
    <w:p w:rsidR="00E358FC" w:rsidRDefault="00E358FC" w:rsidP="00E358FC">
      <w:pPr>
        <w:spacing w:line="276" w:lineRule="auto"/>
        <w:jc w:val="right"/>
        <w:rPr>
          <w:b/>
          <w:sz w:val="16"/>
          <w:szCs w:val="16"/>
          <w:lang w:val="uk-UA"/>
        </w:rPr>
      </w:pPr>
    </w:p>
    <w:p w:rsidR="00E358FC" w:rsidRPr="00E869C2" w:rsidRDefault="00E358FC" w:rsidP="00DF4513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Заслухавши та обговоривши доповідь начальника управління освітньої діяльності </w:t>
      </w:r>
      <w:proofErr w:type="spellStart"/>
      <w:r>
        <w:rPr>
          <w:sz w:val="28"/>
          <w:szCs w:val="28"/>
          <w:lang w:val="uk-UA"/>
        </w:rPr>
        <w:t>Базиленко</w:t>
      </w:r>
      <w:proofErr w:type="spellEnd"/>
      <w:r>
        <w:rPr>
          <w:sz w:val="28"/>
          <w:szCs w:val="28"/>
          <w:lang w:val="uk-UA"/>
        </w:rPr>
        <w:t xml:space="preserve"> А. К. стосовно </w:t>
      </w:r>
      <w:r w:rsidR="00A30ED0">
        <w:rPr>
          <w:sz w:val="28"/>
          <w:szCs w:val="28"/>
          <w:lang w:val="uk-UA"/>
        </w:rPr>
        <w:t xml:space="preserve">готовності до проведення та </w:t>
      </w:r>
      <w:r w:rsidR="0091355F">
        <w:rPr>
          <w:sz w:val="28"/>
          <w:szCs w:val="28"/>
          <w:lang w:val="uk-UA"/>
        </w:rPr>
        <w:t xml:space="preserve">особливостей </w:t>
      </w:r>
      <w:r w:rsidR="00A30ED0">
        <w:rPr>
          <w:sz w:val="28"/>
          <w:szCs w:val="28"/>
          <w:lang w:val="uk-UA"/>
        </w:rPr>
        <w:t>проведення практик здобувачів</w:t>
      </w:r>
      <w:r>
        <w:rPr>
          <w:sz w:val="28"/>
          <w:szCs w:val="28"/>
          <w:lang w:val="uk-UA"/>
        </w:rPr>
        <w:t xml:space="preserve"> та підвищення</w:t>
      </w:r>
      <w:r w:rsidR="00A30ED0">
        <w:rPr>
          <w:sz w:val="28"/>
          <w:szCs w:val="28"/>
          <w:lang w:val="uk-UA"/>
        </w:rPr>
        <w:t xml:space="preserve"> їхньої якості</w:t>
      </w:r>
      <w:r>
        <w:rPr>
          <w:sz w:val="28"/>
          <w:szCs w:val="28"/>
          <w:lang w:val="uk-UA"/>
        </w:rPr>
        <w:t xml:space="preserve"> на майбутнє, Виробнича нарада відзначає необхідність покращення виконавської дисципліни керівників навчально</w:t>
      </w:r>
      <w:r w:rsidRPr="00E869C2">
        <w:rPr>
          <w:sz w:val="28"/>
          <w:szCs w:val="28"/>
          <w:lang w:val="uk-UA"/>
        </w:rPr>
        <w:t xml:space="preserve">-виховних підрозділів університету щодо дотримання термінів виконання розпорядчих документів по університету, а саме </w:t>
      </w:r>
      <w:r w:rsidR="00D124D5" w:rsidRPr="00E869C2">
        <w:rPr>
          <w:sz w:val="28"/>
          <w:szCs w:val="28"/>
          <w:lang w:val="uk-UA"/>
        </w:rPr>
        <w:t>Розпорядження</w:t>
      </w:r>
      <w:r w:rsidR="00315F98" w:rsidRPr="00E869C2">
        <w:rPr>
          <w:sz w:val="28"/>
          <w:szCs w:val="28"/>
          <w:lang w:val="uk-UA"/>
        </w:rPr>
        <w:t xml:space="preserve"> 56-р Про організацію практики, Положення про проведення практики студентів Відкритого міжнародного університету розвитку людини «Україна» </w:t>
      </w:r>
      <w:r w:rsidR="00C97E80" w:rsidRPr="00C97E80">
        <w:rPr>
          <w:sz w:val="28"/>
          <w:szCs w:val="28"/>
          <w:lang w:val="uk-UA"/>
        </w:rPr>
        <w:t>(введене наказом</w:t>
      </w:r>
      <w:r w:rsidR="00C97E80">
        <w:rPr>
          <w:sz w:val="28"/>
          <w:szCs w:val="28"/>
          <w:lang w:val="uk-UA"/>
        </w:rPr>
        <w:t xml:space="preserve"> №220 </w:t>
      </w:r>
      <w:r w:rsidR="00315F98" w:rsidRPr="00E869C2">
        <w:rPr>
          <w:sz w:val="28"/>
          <w:szCs w:val="28"/>
          <w:lang w:val="uk-UA"/>
        </w:rPr>
        <w:t>від 27.12.2019</w:t>
      </w:r>
      <w:r w:rsidR="00C97E80">
        <w:rPr>
          <w:sz w:val="28"/>
          <w:szCs w:val="28"/>
          <w:lang w:val="uk-UA"/>
        </w:rPr>
        <w:t>)</w:t>
      </w:r>
      <w:r w:rsidR="00985E91" w:rsidRPr="00E869C2">
        <w:rPr>
          <w:sz w:val="28"/>
          <w:szCs w:val="28"/>
          <w:lang w:val="uk-UA"/>
        </w:rPr>
        <w:t xml:space="preserve">, Наказу </w:t>
      </w:r>
      <w:r w:rsidR="003208C1" w:rsidRPr="00E869C2">
        <w:rPr>
          <w:sz w:val="28"/>
          <w:szCs w:val="28"/>
          <w:lang w:val="uk-UA"/>
        </w:rPr>
        <w:t>«</w:t>
      </w:r>
      <w:r w:rsidR="00985E91" w:rsidRPr="00E869C2">
        <w:rPr>
          <w:sz w:val="28"/>
          <w:szCs w:val="28"/>
          <w:lang w:val="uk-UA"/>
        </w:rPr>
        <w:t>Про розміщення на сайті Університету інформації</w:t>
      </w:r>
      <w:r w:rsidR="003208C1" w:rsidRPr="00E869C2">
        <w:rPr>
          <w:sz w:val="28"/>
          <w:szCs w:val="28"/>
          <w:lang w:val="uk-UA"/>
        </w:rPr>
        <w:t xml:space="preserve">» </w:t>
      </w:r>
      <w:r w:rsidR="00DF4513" w:rsidRPr="00E869C2">
        <w:rPr>
          <w:sz w:val="28"/>
          <w:szCs w:val="28"/>
          <w:lang w:val="uk-UA"/>
        </w:rPr>
        <w:t xml:space="preserve">від </w:t>
      </w:r>
      <w:r w:rsidR="00985E91" w:rsidRPr="00E869C2">
        <w:rPr>
          <w:sz w:val="28"/>
          <w:szCs w:val="28"/>
          <w:lang w:val="uk-UA"/>
        </w:rPr>
        <w:t>12 січня 2022 р.</w:t>
      </w:r>
      <w:r w:rsidR="00DF4513" w:rsidRPr="00E869C2">
        <w:rPr>
          <w:sz w:val="28"/>
          <w:szCs w:val="28"/>
          <w:lang w:val="uk-UA"/>
        </w:rPr>
        <w:t xml:space="preserve"> № 69</w:t>
      </w:r>
    </w:p>
    <w:p w:rsidR="008677BA" w:rsidRPr="00E869C2" w:rsidRDefault="008677BA" w:rsidP="00985E91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358FC" w:rsidRPr="00E869C2" w:rsidRDefault="00E358FC" w:rsidP="00985E91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E869C2">
        <w:rPr>
          <w:sz w:val="28"/>
          <w:szCs w:val="28"/>
          <w:lang w:val="uk-UA"/>
        </w:rPr>
        <w:t>З метою якісної організації освітнього процесу</w:t>
      </w:r>
    </w:p>
    <w:p w:rsidR="00E358FC" w:rsidRPr="00E869C2" w:rsidRDefault="00E358FC" w:rsidP="00985E91">
      <w:pPr>
        <w:spacing w:line="276" w:lineRule="auto"/>
        <w:ind w:firstLine="709"/>
        <w:jc w:val="both"/>
        <w:rPr>
          <w:b/>
          <w:sz w:val="28"/>
          <w:szCs w:val="28"/>
          <w:lang w:val="uk-UA"/>
        </w:rPr>
      </w:pPr>
      <w:r w:rsidRPr="00E869C2">
        <w:rPr>
          <w:b/>
          <w:sz w:val="28"/>
          <w:szCs w:val="28"/>
          <w:lang w:val="uk-UA"/>
        </w:rPr>
        <w:t>Виробнича нарада ухвалює:</w:t>
      </w:r>
    </w:p>
    <w:p w:rsidR="00E358FC" w:rsidRPr="00E869C2" w:rsidRDefault="00E358FC" w:rsidP="00E358FC">
      <w:pPr>
        <w:spacing w:line="276" w:lineRule="auto"/>
        <w:ind w:firstLine="709"/>
        <w:jc w:val="both"/>
        <w:rPr>
          <w:b/>
          <w:sz w:val="28"/>
          <w:szCs w:val="28"/>
          <w:lang w:val="uk-UA"/>
        </w:rPr>
      </w:pPr>
    </w:p>
    <w:p w:rsidR="00E358FC" w:rsidRPr="00E869C2" w:rsidRDefault="00E358FC" w:rsidP="00E358FC">
      <w:pPr>
        <w:numPr>
          <w:ilvl w:val="0"/>
          <w:numId w:val="1"/>
        </w:numPr>
        <w:tabs>
          <w:tab w:val="num" w:pos="426"/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E869C2">
        <w:rPr>
          <w:sz w:val="28"/>
          <w:szCs w:val="28"/>
          <w:lang w:val="uk-UA"/>
        </w:rPr>
        <w:t xml:space="preserve">Взяти до відома інформацію начальника управління освітньої діяльності </w:t>
      </w:r>
      <w:proofErr w:type="spellStart"/>
      <w:r w:rsidRPr="00E869C2">
        <w:rPr>
          <w:sz w:val="28"/>
          <w:szCs w:val="28"/>
          <w:lang w:val="uk-UA"/>
        </w:rPr>
        <w:t>Базиленко</w:t>
      </w:r>
      <w:proofErr w:type="spellEnd"/>
      <w:r w:rsidRPr="00E869C2">
        <w:rPr>
          <w:sz w:val="28"/>
          <w:szCs w:val="28"/>
          <w:lang w:val="uk-UA"/>
        </w:rPr>
        <w:t xml:space="preserve"> А.К. щодо </w:t>
      </w:r>
      <w:r w:rsidR="0091355F" w:rsidRPr="00E869C2">
        <w:rPr>
          <w:sz w:val="28"/>
          <w:szCs w:val="28"/>
          <w:lang w:val="uk-UA"/>
        </w:rPr>
        <w:t>готовності до проведення та особливостей проведення практик здобувачів</w:t>
      </w:r>
      <w:r w:rsidRPr="00E869C2">
        <w:rPr>
          <w:sz w:val="28"/>
          <w:szCs w:val="28"/>
          <w:lang w:val="uk-UA"/>
        </w:rPr>
        <w:t>.</w:t>
      </w:r>
    </w:p>
    <w:p w:rsidR="00E358FC" w:rsidRPr="00E869C2" w:rsidRDefault="00E358FC" w:rsidP="00E358FC">
      <w:pPr>
        <w:numPr>
          <w:ilvl w:val="0"/>
          <w:numId w:val="1"/>
        </w:numPr>
        <w:tabs>
          <w:tab w:val="num" w:pos="426"/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E869C2">
        <w:rPr>
          <w:sz w:val="28"/>
          <w:szCs w:val="28"/>
          <w:lang w:val="uk-UA"/>
        </w:rPr>
        <w:t xml:space="preserve">Звернути увагу керівників навчально-виховних підрозділів на </w:t>
      </w:r>
      <w:r w:rsidR="008D60A2" w:rsidRPr="00E869C2">
        <w:rPr>
          <w:sz w:val="28"/>
          <w:szCs w:val="28"/>
          <w:lang w:val="uk-UA"/>
        </w:rPr>
        <w:t>особисту адміністративну та матеріальну відповідальність за</w:t>
      </w:r>
      <w:r w:rsidRPr="00E869C2">
        <w:rPr>
          <w:sz w:val="28"/>
          <w:szCs w:val="28"/>
          <w:lang w:val="uk-UA"/>
        </w:rPr>
        <w:t xml:space="preserve"> </w:t>
      </w:r>
      <w:r w:rsidR="008D60A2" w:rsidRPr="00E869C2">
        <w:rPr>
          <w:sz w:val="28"/>
          <w:szCs w:val="28"/>
          <w:lang w:val="uk-UA"/>
        </w:rPr>
        <w:t>не</w:t>
      </w:r>
      <w:r w:rsidRPr="00E869C2">
        <w:rPr>
          <w:sz w:val="28"/>
          <w:szCs w:val="28"/>
          <w:lang w:val="uk-UA"/>
        </w:rPr>
        <w:t>дотримання термінів виконання прийнятих рішень.</w:t>
      </w:r>
    </w:p>
    <w:p w:rsidR="00E358FC" w:rsidRPr="00E869C2" w:rsidRDefault="00E358FC" w:rsidP="00E82C6D">
      <w:pPr>
        <w:pStyle w:val="a6"/>
        <w:numPr>
          <w:ilvl w:val="0"/>
          <w:numId w:val="1"/>
        </w:numPr>
        <w:shd w:val="clear" w:color="auto" w:fill="FFFFFF"/>
        <w:tabs>
          <w:tab w:val="num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869C2">
        <w:rPr>
          <w:rFonts w:ascii="Times New Roman" w:hAnsi="Times New Roman"/>
          <w:sz w:val="28"/>
          <w:szCs w:val="28"/>
          <w:lang w:val="uk-UA"/>
        </w:rPr>
        <w:t>Довести до відома усіх викладачів</w:t>
      </w:r>
      <w:r w:rsidR="00ED7294" w:rsidRPr="00E869C2">
        <w:rPr>
          <w:rFonts w:ascii="Times New Roman" w:hAnsi="Times New Roman"/>
          <w:sz w:val="28"/>
          <w:szCs w:val="28"/>
          <w:lang w:val="uk-UA"/>
        </w:rPr>
        <w:t xml:space="preserve">-керівників практик здобувачів освіти необхідність розміщення на </w:t>
      </w:r>
      <w:r w:rsidR="008D60A2" w:rsidRPr="00E869C2">
        <w:rPr>
          <w:rFonts w:ascii="Times New Roman" w:hAnsi="Times New Roman"/>
          <w:sz w:val="28"/>
          <w:szCs w:val="28"/>
          <w:lang w:val="uk-UA" w:eastAsia="uk-UA"/>
        </w:rPr>
        <w:t xml:space="preserve">платформі </w:t>
      </w:r>
      <w:r w:rsidR="008D60A2" w:rsidRPr="00E869C2">
        <w:rPr>
          <w:rFonts w:ascii="Times New Roman" w:hAnsi="Times New Roman"/>
          <w:sz w:val="28"/>
          <w:szCs w:val="28"/>
          <w:lang w:eastAsia="uk-UA"/>
        </w:rPr>
        <w:t>Moodle</w:t>
      </w:r>
      <w:r w:rsidR="00ED7294" w:rsidRPr="00E869C2">
        <w:rPr>
          <w:rFonts w:ascii="Times New Roman" w:hAnsi="Times New Roman"/>
          <w:sz w:val="28"/>
          <w:szCs w:val="28"/>
          <w:lang w:val="uk-UA"/>
        </w:rPr>
        <w:t xml:space="preserve"> методичних рекомендацій</w:t>
      </w:r>
      <w:r w:rsidR="00396E57" w:rsidRPr="00E869C2">
        <w:rPr>
          <w:rFonts w:ascii="Times New Roman" w:hAnsi="Times New Roman"/>
          <w:sz w:val="28"/>
          <w:szCs w:val="28"/>
          <w:lang w:val="uk-UA"/>
        </w:rPr>
        <w:t xml:space="preserve"> (уніфікованих </w:t>
      </w:r>
      <w:r w:rsidR="00DF4513" w:rsidRPr="00E869C2">
        <w:rPr>
          <w:rFonts w:ascii="Times New Roman" w:hAnsi="Times New Roman"/>
          <w:sz w:val="28"/>
          <w:szCs w:val="28"/>
          <w:lang w:val="uk-UA"/>
        </w:rPr>
        <w:t>у</w:t>
      </w:r>
      <w:r w:rsidR="00396E57" w:rsidRPr="00E869C2">
        <w:rPr>
          <w:rFonts w:ascii="Times New Roman" w:hAnsi="Times New Roman"/>
          <w:sz w:val="28"/>
          <w:szCs w:val="28"/>
          <w:lang w:val="uk-UA"/>
        </w:rPr>
        <w:t xml:space="preserve"> НМО) та програм практик (які можуть відрізнятися по НВП)</w:t>
      </w:r>
      <w:r w:rsidR="00ED7294" w:rsidRPr="00E869C2">
        <w:rPr>
          <w:rFonts w:ascii="Times New Roman" w:hAnsi="Times New Roman"/>
          <w:sz w:val="28"/>
          <w:szCs w:val="28"/>
          <w:lang w:val="uk-UA"/>
        </w:rPr>
        <w:t xml:space="preserve"> до кожного виду практики по кожній ОП, зразків звітної документації та місця для розміщення звітної документації здобувачами через Ресурс </w:t>
      </w:r>
      <w:r w:rsidR="00DF4513" w:rsidRPr="00E869C2">
        <w:rPr>
          <w:rFonts w:ascii="Times New Roman" w:hAnsi="Times New Roman"/>
          <w:sz w:val="28"/>
          <w:szCs w:val="28"/>
          <w:lang w:val="uk-UA"/>
        </w:rPr>
        <w:t>«</w:t>
      </w:r>
      <w:r w:rsidR="00ED7294" w:rsidRPr="00E869C2">
        <w:rPr>
          <w:rFonts w:ascii="Times New Roman" w:hAnsi="Times New Roman"/>
          <w:sz w:val="28"/>
          <w:szCs w:val="28"/>
          <w:lang w:val="uk-UA"/>
        </w:rPr>
        <w:t>Завдання</w:t>
      </w:r>
      <w:r w:rsidR="00DF4513" w:rsidRPr="00E869C2">
        <w:rPr>
          <w:rFonts w:ascii="Times New Roman" w:hAnsi="Times New Roman"/>
          <w:sz w:val="28"/>
          <w:szCs w:val="28"/>
          <w:lang w:val="uk-UA"/>
        </w:rPr>
        <w:t>»</w:t>
      </w:r>
      <w:r w:rsidRPr="00E869C2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:rsidR="00E358FC" w:rsidRPr="00E869C2" w:rsidRDefault="00E358FC" w:rsidP="003D02C0">
      <w:pPr>
        <w:pStyle w:val="a6"/>
        <w:tabs>
          <w:tab w:val="left" w:pos="851"/>
        </w:tabs>
        <w:ind w:left="2175"/>
        <w:jc w:val="right"/>
        <w:rPr>
          <w:rFonts w:ascii="Times New Roman" w:hAnsi="Times New Roman"/>
          <w:sz w:val="28"/>
          <w:szCs w:val="28"/>
          <w:lang w:val="uk-UA"/>
        </w:rPr>
      </w:pPr>
      <w:r w:rsidRPr="00E869C2">
        <w:rPr>
          <w:rFonts w:ascii="Times New Roman" w:hAnsi="Times New Roman"/>
          <w:b/>
          <w:sz w:val="28"/>
          <w:szCs w:val="28"/>
          <w:lang w:val="uk-UA"/>
        </w:rPr>
        <w:t>Відповідальні:</w:t>
      </w:r>
      <w:r w:rsidRPr="00E869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7E80">
        <w:rPr>
          <w:rFonts w:ascii="Times New Roman" w:hAnsi="Times New Roman"/>
          <w:sz w:val="28"/>
          <w:szCs w:val="28"/>
          <w:lang w:val="uk-UA"/>
        </w:rPr>
        <w:t xml:space="preserve">начальник управління освітньої діяльності, </w:t>
      </w:r>
      <w:r w:rsidRPr="00E869C2">
        <w:rPr>
          <w:rFonts w:ascii="Times New Roman" w:hAnsi="Times New Roman"/>
          <w:sz w:val="28"/>
          <w:szCs w:val="28"/>
          <w:lang w:val="uk-UA"/>
        </w:rPr>
        <w:t>директори НВП, завідувачі кафедр</w:t>
      </w:r>
    </w:p>
    <w:p w:rsidR="004F49DE" w:rsidRPr="00E869C2" w:rsidRDefault="00E358FC" w:rsidP="00ED7294">
      <w:pPr>
        <w:pStyle w:val="a6"/>
        <w:tabs>
          <w:tab w:val="left" w:pos="851"/>
        </w:tabs>
        <w:ind w:left="2175"/>
        <w:jc w:val="right"/>
        <w:rPr>
          <w:rFonts w:ascii="Times New Roman" w:hAnsi="Times New Roman"/>
          <w:sz w:val="28"/>
          <w:szCs w:val="28"/>
          <w:lang w:val="uk-UA"/>
        </w:rPr>
      </w:pPr>
      <w:r w:rsidRPr="00E869C2">
        <w:rPr>
          <w:rFonts w:ascii="Times New Roman" w:hAnsi="Times New Roman"/>
          <w:b/>
          <w:sz w:val="28"/>
          <w:szCs w:val="28"/>
          <w:lang w:val="uk-UA"/>
        </w:rPr>
        <w:t>Термін виконання:</w:t>
      </w:r>
      <w:r w:rsidR="00ED7294" w:rsidRPr="00E869C2">
        <w:rPr>
          <w:rFonts w:ascii="Times New Roman" w:hAnsi="Times New Roman"/>
          <w:sz w:val="28"/>
          <w:szCs w:val="28"/>
          <w:lang w:val="uk-UA"/>
        </w:rPr>
        <w:t xml:space="preserve"> до 25</w:t>
      </w:r>
      <w:r w:rsidRPr="00E869C2">
        <w:rPr>
          <w:rFonts w:ascii="Times New Roman" w:hAnsi="Times New Roman"/>
          <w:sz w:val="28"/>
          <w:szCs w:val="28"/>
          <w:lang w:val="uk-UA"/>
        </w:rPr>
        <w:t>.</w:t>
      </w:r>
      <w:r w:rsidR="00ED7294" w:rsidRPr="00E869C2">
        <w:rPr>
          <w:rFonts w:ascii="Times New Roman" w:hAnsi="Times New Roman"/>
          <w:sz w:val="28"/>
          <w:szCs w:val="28"/>
          <w:lang w:val="uk-UA"/>
        </w:rPr>
        <w:t>0</w:t>
      </w:r>
      <w:r w:rsidRPr="00E869C2">
        <w:rPr>
          <w:rFonts w:ascii="Times New Roman" w:hAnsi="Times New Roman"/>
          <w:sz w:val="28"/>
          <w:szCs w:val="28"/>
          <w:lang w:val="uk-UA"/>
        </w:rPr>
        <w:t>1.202</w:t>
      </w:r>
      <w:r w:rsidR="00ED7294" w:rsidRPr="00E869C2">
        <w:rPr>
          <w:rFonts w:ascii="Times New Roman" w:hAnsi="Times New Roman"/>
          <w:sz w:val="28"/>
          <w:szCs w:val="28"/>
          <w:lang w:val="uk-UA"/>
        </w:rPr>
        <w:t>3</w:t>
      </w:r>
      <w:r w:rsidRPr="00E869C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677BA" w:rsidRPr="00E869C2" w:rsidRDefault="008677BA" w:rsidP="00ED7294">
      <w:pPr>
        <w:pStyle w:val="a6"/>
        <w:tabs>
          <w:tab w:val="left" w:pos="851"/>
        </w:tabs>
        <w:ind w:left="2175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ED7294" w:rsidRPr="00E869C2" w:rsidRDefault="00ED7294" w:rsidP="00ED7294">
      <w:pPr>
        <w:pStyle w:val="a6"/>
        <w:numPr>
          <w:ilvl w:val="0"/>
          <w:numId w:val="1"/>
        </w:numPr>
        <w:shd w:val="clear" w:color="auto" w:fill="FFFFFF"/>
        <w:tabs>
          <w:tab w:val="num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869C2">
        <w:rPr>
          <w:rFonts w:ascii="Times New Roman" w:hAnsi="Times New Roman"/>
          <w:sz w:val="28"/>
          <w:szCs w:val="28"/>
          <w:lang w:val="uk-UA"/>
        </w:rPr>
        <w:t xml:space="preserve">Розмістити у відповідних курсах практик на </w:t>
      </w:r>
      <w:r w:rsidRPr="00E869C2">
        <w:rPr>
          <w:rFonts w:ascii="Times New Roman" w:hAnsi="Times New Roman"/>
          <w:sz w:val="28"/>
          <w:szCs w:val="28"/>
          <w:lang w:val="uk-UA" w:eastAsia="uk-UA"/>
        </w:rPr>
        <w:t xml:space="preserve">платформі </w:t>
      </w:r>
      <w:r w:rsidRPr="00C97E80">
        <w:rPr>
          <w:rFonts w:ascii="Times New Roman" w:hAnsi="Times New Roman"/>
          <w:sz w:val="28"/>
          <w:szCs w:val="28"/>
          <w:lang w:eastAsia="uk-UA"/>
        </w:rPr>
        <w:t>Moodle</w:t>
      </w:r>
      <w:r w:rsidR="00C97E80" w:rsidRPr="00C97E80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C97E80" w:rsidRPr="00C97E80">
        <w:rPr>
          <w:rFonts w:ascii="Times New Roman" w:hAnsi="Times New Roman"/>
          <w:sz w:val="28"/>
          <w:szCs w:val="28"/>
          <w:lang w:val="uk-UA"/>
        </w:rPr>
        <w:t>(сторінка НВП - папка «Практика» - «Спеціальність, освітній рівень» - «назва практики»),</w:t>
      </w:r>
      <w:r w:rsidR="00C97E8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869C2">
        <w:rPr>
          <w:rFonts w:ascii="Times New Roman" w:hAnsi="Times New Roman"/>
          <w:sz w:val="28"/>
          <w:szCs w:val="28"/>
          <w:lang w:val="uk-UA"/>
        </w:rPr>
        <w:t xml:space="preserve"> методичні рекомендації по кожному виду практики, де викладач є керівником практики, </w:t>
      </w:r>
      <w:r w:rsidR="00CF1931" w:rsidRPr="00E869C2">
        <w:rPr>
          <w:rFonts w:ascii="Times New Roman" w:hAnsi="Times New Roman"/>
          <w:sz w:val="28"/>
          <w:szCs w:val="28"/>
          <w:lang w:val="uk-UA"/>
        </w:rPr>
        <w:t xml:space="preserve">програми практик, </w:t>
      </w:r>
      <w:r w:rsidRPr="00E869C2">
        <w:rPr>
          <w:rFonts w:ascii="Times New Roman" w:hAnsi="Times New Roman"/>
          <w:sz w:val="28"/>
          <w:szCs w:val="28"/>
          <w:lang w:val="uk-UA"/>
        </w:rPr>
        <w:t xml:space="preserve">зразки звітної документації та місця для розміщення звітної документації здобувачами через Ресурс </w:t>
      </w:r>
      <w:r w:rsidR="00DF4513" w:rsidRPr="00E869C2">
        <w:rPr>
          <w:rFonts w:ascii="Times New Roman" w:hAnsi="Times New Roman"/>
          <w:sz w:val="28"/>
          <w:szCs w:val="28"/>
          <w:lang w:val="uk-UA"/>
        </w:rPr>
        <w:t>«</w:t>
      </w:r>
      <w:r w:rsidRPr="00E869C2">
        <w:rPr>
          <w:rFonts w:ascii="Times New Roman" w:hAnsi="Times New Roman"/>
          <w:sz w:val="28"/>
          <w:szCs w:val="28"/>
          <w:lang w:val="uk-UA"/>
        </w:rPr>
        <w:t>Завдання</w:t>
      </w:r>
      <w:r w:rsidR="00DF4513" w:rsidRPr="00E869C2">
        <w:rPr>
          <w:rFonts w:ascii="Times New Roman" w:hAnsi="Times New Roman"/>
          <w:sz w:val="28"/>
          <w:szCs w:val="28"/>
          <w:lang w:val="uk-UA"/>
        </w:rPr>
        <w:t>»</w:t>
      </w:r>
      <w:r w:rsidRPr="00E869C2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:rsidR="00ED7294" w:rsidRPr="00E869C2" w:rsidRDefault="00ED7294" w:rsidP="00A633E1">
      <w:pPr>
        <w:pStyle w:val="a6"/>
        <w:tabs>
          <w:tab w:val="left" w:pos="851"/>
        </w:tabs>
        <w:ind w:left="2175"/>
        <w:jc w:val="right"/>
        <w:rPr>
          <w:rFonts w:ascii="Times New Roman" w:hAnsi="Times New Roman"/>
          <w:sz w:val="28"/>
          <w:szCs w:val="28"/>
          <w:lang w:val="uk-UA"/>
        </w:rPr>
      </w:pPr>
      <w:r w:rsidRPr="00E869C2">
        <w:rPr>
          <w:rFonts w:ascii="Times New Roman" w:hAnsi="Times New Roman"/>
          <w:b/>
          <w:sz w:val="28"/>
          <w:szCs w:val="28"/>
          <w:lang w:val="uk-UA"/>
        </w:rPr>
        <w:t>Відповідальні:</w:t>
      </w:r>
      <w:r w:rsidRPr="00E869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7E80">
        <w:rPr>
          <w:rFonts w:ascii="Times New Roman" w:hAnsi="Times New Roman"/>
          <w:sz w:val="28"/>
          <w:szCs w:val="28"/>
          <w:lang w:val="uk-UA"/>
        </w:rPr>
        <w:t xml:space="preserve">начальник відділу методичної роботи, </w:t>
      </w:r>
      <w:r w:rsidRPr="00E869C2">
        <w:rPr>
          <w:rFonts w:ascii="Times New Roman" w:hAnsi="Times New Roman"/>
          <w:sz w:val="28"/>
          <w:szCs w:val="28"/>
          <w:lang w:val="uk-UA"/>
        </w:rPr>
        <w:t xml:space="preserve">завідувачі кафедр, менеджери платформи </w:t>
      </w:r>
      <w:r w:rsidRPr="00E869C2">
        <w:rPr>
          <w:rFonts w:ascii="Times New Roman" w:hAnsi="Times New Roman"/>
          <w:sz w:val="28"/>
          <w:szCs w:val="28"/>
          <w:lang w:val="en-GB"/>
        </w:rPr>
        <w:t>Moodle</w:t>
      </w:r>
      <w:r w:rsidRPr="00E869C2">
        <w:rPr>
          <w:rFonts w:ascii="Times New Roman" w:hAnsi="Times New Roman"/>
          <w:sz w:val="28"/>
          <w:szCs w:val="28"/>
          <w:lang w:val="uk-UA"/>
        </w:rPr>
        <w:t xml:space="preserve"> НВП, викладачі-керівники практик</w:t>
      </w:r>
    </w:p>
    <w:p w:rsidR="008677BA" w:rsidRPr="00C97E80" w:rsidRDefault="00ED7294" w:rsidP="00C97E80">
      <w:pPr>
        <w:pStyle w:val="a6"/>
        <w:tabs>
          <w:tab w:val="left" w:pos="851"/>
        </w:tabs>
        <w:ind w:left="2175"/>
        <w:jc w:val="right"/>
        <w:rPr>
          <w:rFonts w:ascii="Times New Roman" w:hAnsi="Times New Roman"/>
          <w:sz w:val="28"/>
          <w:szCs w:val="28"/>
          <w:lang w:val="uk-UA"/>
        </w:rPr>
      </w:pPr>
      <w:r w:rsidRPr="00E869C2">
        <w:rPr>
          <w:rFonts w:ascii="Times New Roman" w:hAnsi="Times New Roman"/>
          <w:b/>
          <w:sz w:val="28"/>
          <w:szCs w:val="28"/>
          <w:lang w:val="uk-UA"/>
        </w:rPr>
        <w:t>Термін виконання:</w:t>
      </w:r>
      <w:r w:rsidRPr="00E869C2">
        <w:rPr>
          <w:rFonts w:ascii="Times New Roman" w:hAnsi="Times New Roman"/>
          <w:sz w:val="28"/>
          <w:szCs w:val="28"/>
          <w:lang w:val="uk-UA"/>
        </w:rPr>
        <w:t xml:space="preserve"> до 27.01.2023 </w:t>
      </w:r>
    </w:p>
    <w:p w:rsidR="00BA5D23" w:rsidRPr="00E869C2" w:rsidRDefault="00BA5D23" w:rsidP="00DF4513">
      <w:pPr>
        <w:pStyle w:val="a6"/>
        <w:numPr>
          <w:ilvl w:val="0"/>
          <w:numId w:val="1"/>
        </w:numPr>
        <w:tabs>
          <w:tab w:val="clear" w:pos="2175"/>
          <w:tab w:val="left" w:pos="851"/>
          <w:tab w:val="num" w:pos="1418"/>
        </w:tabs>
        <w:spacing w:after="0" w:line="240" w:lineRule="auto"/>
        <w:ind w:left="0" w:firstLine="90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869C2">
        <w:rPr>
          <w:rFonts w:ascii="Times New Roman" w:hAnsi="Times New Roman"/>
          <w:sz w:val="28"/>
          <w:szCs w:val="28"/>
          <w:lang w:val="uk-UA"/>
        </w:rPr>
        <w:t>Провести перевірку розміщення та наповнення відповідн</w:t>
      </w:r>
      <w:r w:rsidR="00396E57" w:rsidRPr="00E869C2">
        <w:rPr>
          <w:rFonts w:ascii="Times New Roman" w:hAnsi="Times New Roman"/>
          <w:sz w:val="28"/>
          <w:szCs w:val="28"/>
          <w:lang w:val="uk-UA"/>
        </w:rPr>
        <w:t>их курсів</w:t>
      </w:r>
      <w:r w:rsidR="00DF4513" w:rsidRPr="00E869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96E57" w:rsidRPr="00E869C2">
        <w:rPr>
          <w:rFonts w:ascii="Times New Roman" w:hAnsi="Times New Roman"/>
          <w:sz w:val="28"/>
          <w:szCs w:val="28"/>
          <w:lang w:val="uk-UA"/>
        </w:rPr>
        <w:t xml:space="preserve">практик на </w:t>
      </w:r>
      <w:r w:rsidR="00396E57" w:rsidRPr="00E869C2">
        <w:rPr>
          <w:rFonts w:ascii="Times New Roman" w:hAnsi="Times New Roman"/>
          <w:sz w:val="28"/>
          <w:szCs w:val="28"/>
          <w:lang w:val="uk-UA" w:eastAsia="uk-UA"/>
        </w:rPr>
        <w:t xml:space="preserve">платформі </w:t>
      </w:r>
      <w:r w:rsidR="00396E57" w:rsidRPr="00E869C2">
        <w:rPr>
          <w:rFonts w:ascii="Times New Roman" w:hAnsi="Times New Roman"/>
          <w:sz w:val="28"/>
          <w:szCs w:val="28"/>
          <w:lang w:eastAsia="uk-UA"/>
        </w:rPr>
        <w:t>Moodle</w:t>
      </w:r>
      <w:r w:rsidR="00396E57" w:rsidRPr="00E869C2">
        <w:rPr>
          <w:rFonts w:ascii="Times New Roman" w:hAnsi="Times New Roman"/>
          <w:sz w:val="28"/>
          <w:szCs w:val="28"/>
          <w:lang w:val="uk-UA"/>
        </w:rPr>
        <w:t xml:space="preserve"> по всі</w:t>
      </w:r>
      <w:r w:rsidR="00DF4513" w:rsidRPr="00E869C2">
        <w:rPr>
          <w:rFonts w:ascii="Times New Roman" w:hAnsi="Times New Roman"/>
          <w:sz w:val="28"/>
          <w:szCs w:val="28"/>
          <w:lang w:val="uk-UA"/>
        </w:rPr>
        <w:t>х</w:t>
      </w:r>
      <w:r w:rsidR="00396E57" w:rsidRPr="00E869C2">
        <w:rPr>
          <w:rFonts w:ascii="Times New Roman" w:hAnsi="Times New Roman"/>
          <w:sz w:val="28"/>
          <w:szCs w:val="28"/>
          <w:lang w:val="uk-UA"/>
        </w:rPr>
        <w:t xml:space="preserve"> НВП</w:t>
      </w:r>
      <w:r w:rsidR="003D02C0" w:rsidRPr="00E869C2">
        <w:rPr>
          <w:rFonts w:ascii="Times New Roman" w:hAnsi="Times New Roman"/>
          <w:sz w:val="28"/>
          <w:szCs w:val="28"/>
          <w:lang w:val="uk-UA" w:eastAsia="uk-UA"/>
        </w:rPr>
        <w:t>, а</w:t>
      </w:r>
      <w:r w:rsidRPr="00E869C2">
        <w:rPr>
          <w:rFonts w:ascii="Times New Roman" w:hAnsi="Times New Roman"/>
          <w:sz w:val="28"/>
          <w:szCs w:val="28"/>
          <w:lang w:val="uk-UA"/>
        </w:rPr>
        <w:t xml:space="preserve"> також наявності у курсах </w:t>
      </w:r>
      <w:r w:rsidR="00DF4513" w:rsidRPr="00E869C2">
        <w:rPr>
          <w:rFonts w:ascii="Times New Roman" w:hAnsi="Times New Roman"/>
          <w:sz w:val="28"/>
          <w:szCs w:val="28"/>
          <w:lang w:val="uk-UA"/>
        </w:rPr>
        <w:t>у</w:t>
      </w:r>
      <w:r w:rsidRPr="00E869C2">
        <w:rPr>
          <w:rFonts w:ascii="Times New Roman" w:hAnsi="Times New Roman"/>
          <w:sz w:val="28"/>
          <w:szCs w:val="28"/>
          <w:lang w:val="uk-UA"/>
        </w:rPr>
        <w:t>сіх необхідних для здійснення якісного освітнього процесу складових.</w:t>
      </w:r>
      <w:r w:rsidR="0038284E" w:rsidRPr="00E869C2">
        <w:rPr>
          <w:rFonts w:ascii="Times New Roman" w:hAnsi="Times New Roman"/>
          <w:sz w:val="28"/>
          <w:szCs w:val="28"/>
          <w:lang w:val="uk-UA"/>
        </w:rPr>
        <w:t xml:space="preserve"> У разі відсутно</w:t>
      </w:r>
      <w:r w:rsidR="00DF4513" w:rsidRPr="00E869C2">
        <w:rPr>
          <w:rFonts w:ascii="Times New Roman" w:hAnsi="Times New Roman"/>
          <w:sz w:val="28"/>
          <w:szCs w:val="28"/>
          <w:lang w:val="uk-UA"/>
        </w:rPr>
        <w:t>сті належного наповнення курсів</w:t>
      </w:r>
      <w:r w:rsidR="0038284E" w:rsidRPr="00E869C2">
        <w:rPr>
          <w:rFonts w:ascii="Times New Roman" w:hAnsi="Times New Roman"/>
          <w:sz w:val="28"/>
          <w:szCs w:val="28"/>
          <w:lang w:val="uk-UA"/>
        </w:rPr>
        <w:t xml:space="preserve"> застосувати штрафні санкції до </w:t>
      </w:r>
      <w:r w:rsidR="00CF1931" w:rsidRPr="00E869C2">
        <w:rPr>
          <w:rFonts w:ascii="Times New Roman" w:hAnsi="Times New Roman"/>
          <w:sz w:val="28"/>
          <w:szCs w:val="28"/>
          <w:lang w:val="uk-UA"/>
        </w:rPr>
        <w:t xml:space="preserve">керівників НВП, </w:t>
      </w:r>
      <w:r w:rsidR="0038284E" w:rsidRPr="00E869C2">
        <w:rPr>
          <w:rFonts w:ascii="Times New Roman" w:hAnsi="Times New Roman"/>
          <w:sz w:val="28"/>
          <w:szCs w:val="28"/>
          <w:lang w:val="uk-UA"/>
        </w:rPr>
        <w:t>викладачів</w:t>
      </w:r>
      <w:r w:rsidR="00396E57" w:rsidRPr="00E869C2">
        <w:rPr>
          <w:rFonts w:ascii="Times New Roman" w:hAnsi="Times New Roman"/>
          <w:sz w:val="28"/>
          <w:szCs w:val="28"/>
          <w:lang w:val="uk-UA"/>
        </w:rPr>
        <w:t>-керівник</w:t>
      </w:r>
      <w:r w:rsidR="00CF1931" w:rsidRPr="00E869C2">
        <w:rPr>
          <w:rFonts w:ascii="Times New Roman" w:hAnsi="Times New Roman"/>
          <w:sz w:val="28"/>
          <w:szCs w:val="28"/>
          <w:lang w:val="uk-UA"/>
        </w:rPr>
        <w:t>ів</w:t>
      </w:r>
      <w:r w:rsidR="00396E57" w:rsidRPr="00E869C2">
        <w:rPr>
          <w:rFonts w:ascii="Times New Roman" w:hAnsi="Times New Roman"/>
          <w:sz w:val="28"/>
          <w:szCs w:val="28"/>
          <w:lang w:val="uk-UA"/>
        </w:rPr>
        <w:t xml:space="preserve"> практик</w:t>
      </w:r>
      <w:r w:rsidR="0038284E" w:rsidRPr="00E869C2">
        <w:rPr>
          <w:rFonts w:ascii="Times New Roman" w:hAnsi="Times New Roman"/>
          <w:sz w:val="28"/>
          <w:szCs w:val="28"/>
          <w:lang w:val="uk-UA"/>
        </w:rPr>
        <w:t xml:space="preserve"> та завіду</w:t>
      </w:r>
      <w:r w:rsidR="00DF4513" w:rsidRPr="00E869C2">
        <w:rPr>
          <w:rFonts w:ascii="Times New Roman" w:hAnsi="Times New Roman"/>
          <w:sz w:val="28"/>
          <w:szCs w:val="28"/>
          <w:lang w:val="uk-UA"/>
        </w:rPr>
        <w:t>вачів</w:t>
      </w:r>
      <w:r w:rsidR="0038284E" w:rsidRPr="00E869C2">
        <w:rPr>
          <w:rFonts w:ascii="Times New Roman" w:hAnsi="Times New Roman"/>
          <w:sz w:val="28"/>
          <w:szCs w:val="28"/>
          <w:lang w:val="uk-UA"/>
        </w:rPr>
        <w:t xml:space="preserve"> відповідних кафедр.</w:t>
      </w:r>
    </w:p>
    <w:p w:rsidR="00DF4513" w:rsidRPr="00E869C2" w:rsidRDefault="00BA5D23" w:rsidP="00A633E1">
      <w:pPr>
        <w:pStyle w:val="a6"/>
        <w:tabs>
          <w:tab w:val="left" w:pos="851"/>
        </w:tabs>
        <w:spacing w:after="0" w:line="240" w:lineRule="auto"/>
        <w:ind w:left="2175"/>
        <w:jc w:val="right"/>
        <w:rPr>
          <w:rFonts w:ascii="Times New Roman" w:hAnsi="Times New Roman"/>
          <w:sz w:val="28"/>
          <w:szCs w:val="28"/>
          <w:lang w:val="uk-UA"/>
        </w:rPr>
      </w:pPr>
      <w:r w:rsidRPr="00E869C2">
        <w:rPr>
          <w:rFonts w:ascii="Times New Roman" w:hAnsi="Times New Roman"/>
          <w:b/>
          <w:sz w:val="28"/>
          <w:szCs w:val="28"/>
          <w:lang w:val="uk-UA"/>
        </w:rPr>
        <w:t>Відповідальні:</w:t>
      </w:r>
      <w:r w:rsidRPr="00E869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7E80">
        <w:rPr>
          <w:rFonts w:ascii="Times New Roman" w:hAnsi="Times New Roman"/>
          <w:sz w:val="28"/>
          <w:szCs w:val="28"/>
          <w:lang w:val="uk-UA"/>
        </w:rPr>
        <w:t xml:space="preserve">начальник управління освітньої діяльності, </w:t>
      </w:r>
      <w:r w:rsidRPr="00E869C2">
        <w:rPr>
          <w:rFonts w:ascii="Times New Roman" w:hAnsi="Times New Roman"/>
          <w:sz w:val="28"/>
          <w:szCs w:val="28"/>
          <w:lang w:val="uk-UA"/>
        </w:rPr>
        <w:t>відділ організації освітнього процесу</w:t>
      </w:r>
      <w:r w:rsidR="0038284E" w:rsidRPr="00E869C2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BA5D23" w:rsidRPr="00E869C2" w:rsidRDefault="0038284E" w:rsidP="00A633E1">
      <w:pPr>
        <w:pStyle w:val="a6"/>
        <w:tabs>
          <w:tab w:val="left" w:pos="851"/>
        </w:tabs>
        <w:spacing w:after="0" w:line="240" w:lineRule="auto"/>
        <w:ind w:left="2175"/>
        <w:jc w:val="right"/>
        <w:rPr>
          <w:rFonts w:ascii="Times New Roman" w:hAnsi="Times New Roman"/>
          <w:sz w:val="28"/>
          <w:szCs w:val="28"/>
          <w:lang w:val="uk-UA"/>
        </w:rPr>
      </w:pPr>
      <w:r w:rsidRPr="00E869C2">
        <w:rPr>
          <w:rFonts w:ascii="Times New Roman" w:hAnsi="Times New Roman"/>
          <w:sz w:val="28"/>
          <w:szCs w:val="28"/>
          <w:lang w:val="uk-UA"/>
        </w:rPr>
        <w:t>Центр внутрішнього аудиту</w:t>
      </w:r>
      <w:r w:rsidR="00BA5D23" w:rsidRPr="00E869C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677BA" w:rsidRPr="00C97E80" w:rsidRDefault="00BA5D23" w:rsidP="00C97E80">
      <w:pPr>
        <w:pStyle w:val="a6"/>
        <w:tabs>
          <w:tab w:val="left" w:pos="851"/>
        </w:tabs>
        <w:spacing w:after="0" w:line="240" w:lineRule="auto"/>
        <w:ind w:left="2175"/>
        <w:jc w:val="right"/>
        <w:rPr>
          <w:rFonts w:ascii="Times New Roman" w:hAnsi="Times New Roman"/>
          <w:sz w:val="28"/>
          <w:szCs w:val="28"/>
          <w:lang w:val="uk-UA"/>
        </w:rPr>
      </w:pPr>
      <w:r w:rsidRPr="00E869C2">
        <w:rPr>
          <w:rFonts w:ascii="Times New Roman" w:hAnsi="Times New Roman"/>
          <w:b/>
          <w:sz w:val="28"/>
          <w:szCs w:val="28"/>
          <w:lang w:val="uk-UA"/>
        </w:rPr>
        <w:t>Термін виконання:</w:t>
      </w:r>
      <w:r w:rsidRPr="00E869C2">
        <w:rPr>
          <w:rFonts w:ascii="Times New Roman" w:hAnsi="Times New Roman"/>
          <w:sz w:val="28"/>
          <w:szCs w:val="28"/>
          <w:lang w:val="uk-UA"/>
        </w:rPr>
        <w:t xml:space="preserve"> до</w:t>
      </w:r>
      <w:r w:rsidR="00396E57" w:rsidRPr="00E869C2">
        <w:rPr>
          <w:rFonts w:ascii="Times New Roman" w:hAnsi="Times New Roman"/>
          <w:sz w:val="28"/>
          <w:szCs w:val="28"/>
          <w:lang w:val="uk-UA"/>
        </w:rPr>
        <w:t xml:space="preserve"> 1</w:t>
      </w:r>
      <w:r w:rsidR="0032751F" w:rsidRPr="00E869C2">
        <w:rPr>
          <w:rFonts w:ascii="Times New Roman" w:hAnsi="Times New Roman"/>
          <w:sz w:val="28"/>
          <w:szCs w:val="28"/>
          <w:lang w:val="uk-UA"/>
        </w:rPr>
        <w:t>.</w:t>
      </w:r>
      <w:r w:rsidR="00396E57" w:rsidRPr="00E869C2">
        <w:rPr>
          <w:rFonts w:ascii="Times New Roman" w:hAnsi="Times New Roman"/>
          <w:sz w:val="28"/>
          <w:szCs w:val="28"/>
          <w:lang w:val="uk-UA"/>
        </w:rPr>
        <w:t>02</w:t>
      </w:r>
      <w:r w:rsidR="000A06E2" w:rsidRPr="00E869C2">
        <w:rPr>
          <w:rFonts w:ascii="Times New Roman" w:hAnsi="Times New Roman"/>
          <w:sz w:val="28"/>
          <w:szCs w:val="28"/>
          <w:lang w:val="uk-UA"/>
        </w:rPr>
        <w:t>.2023</w:t>
      </w:r>
    </w:p>
    <w:p w:rsidR="000A06E2" w:rsidRDefault="000A06E2" w:rsidP="00DF4513">
      <w:pPr>
        <w:pStyle w:val="a6"/>
        <w:numPr>
          <w:ilvl w:val="0"/>
          <w:numId w:val="1"/>
        </w:numPr>
        <w:tabs>
          <w:tab w:val="clear" w:pos="2175"/>
          <w:tab w:val="left" w:pos="851"/>
          <w:tab w:val="left" w:pos="1418"/>
          <w:tab w:val="num" w:pos="1843"/>
        </w:tabs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E869C2">
        <w:rPr>
          <w:rFonts w:ascii="Times New Roman" w:hAnsi="Times New Roman"/>
          <w:sz w:val="28"/>
          <w:szCs w:val="28"/>
          <w:lang w:val="uk-UA"/>
        </w:rPr>
        <w:t>Проводити перевірку відповідності баз практик</w:t>
      </w:r>
      <w:r w:rsidR="00CF1931" w:rsidRPr="00E869C2">
        <w:rPr>
          <w:rFonts w:ascii="Times New Roman" w:hAnsi="Times New Roman"/>
          <w:sz w:val="28"/>
          <w:szCs w:val="28"/>
          <w:lang w:val="uk-UA"/>
        </w:rPr>
        <w:t xml:space="preserve"> згідно з</w:t>
      </w:r>
      <w:r w:rsidR="00DF4513" w:rsidRPr="00E869C2">
        <w:rPr>
          <w:rFonts w:ascii="Times New Roman" w:hAnsi="Times New Roman"/>
          <w:sz w:val="28"/>
          <w:szCs w:val="28"/>
          <w:lang w:val="uk-UA"/>
        </w:rPr>
        <w:t xml:space="preserve"> н</w:t>
      </w:r>
      <w:r w:rsidR="00CF1931" w:rsidRPr="00E869C2">
        <w:rPr>
          <w:rFonts w:ascii="Times New Roman" w:hAnsi="Times New Roman"/>
          <w:sz w:val="28"/>
          <w:szCs w:val="28"/>
          <w:lang w:val="uk-UA"/>
        </w:rPr>
        <w:t xml:space="preserve">аказами та </w:t>
      </w:r>
      <w:r w:rsidR="00DF4513" w:rsidRPr="00E869C2">
        <w:rPr>
          <w:rFonts w:ascii="Times New Roman" w:hAnsi="Times New Roman"/>
          <w:sz w:val="28"/>
          <w:szCs w:val="28"/>
          <w:lang w:val="uk-UA"/>
        </w:rPr>
        <w:t>д</w:t>
      </w:r>
      <w:r w:rsidR="00CF1931" w:rsidRPr="00E869C2">
        <w:rPr>
          <w:rFonts w:ascii="Times New Roman" w:hAnsi="Times New Roman"/>
          <w:sz w:val="28"/>
          <w:szCs w:val="28"/>
          <w:lang w:val="uk-UA"/>
        </w:rPr>
        <w:t>оговорами</w:t>
      </w:r>
      <w:r w:rsidRPr="00E869C2">
        <w:rPr>
          <w:rFonts w:ascii="Times New Roman" w:hAnsi="Times New Roman"/>
          <w:sz w:val="28"/>
          <w:szCs w:val="28"/>
          <w:lang w:val="uk-UA"/>
        </w:rPr>
        <w:t>, освітнім</w:t>
      </w:r>
      <w:r w:rsidR="00DF4513" w:rsidRPr="00E869C2">
        <w:rPr>
          <w:rFonts w:ascii="Times New Roman" w:hAnsi="Times New Roman"/>
          <w:sz w:val="28"/>
          <w:szCs w:val="28"/>
          <w:lang w:val="uk-UA"/>
        </w:rPr>
        <w:t>и</w:t>
      </w:r>
      <w:r w:rsidR="00CF1931" w:rsidRPr="00E869C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869C2">
        <w:rPr>
          <w:rFonts w:ascii="Times New Roman" w:hAnsi="Times New Roman"/>
          <w:sz w:val="28"/>
          <w:szCs w:val="28"/>
          <w:lang w:val="uk-UA"/>
        </w:rPr>
        <w:t>програмам</w:t>
      </w:r>
      <w:r w:rsidR="00DF4513" w:rsidRPr="00E869C2">
        <w:rPr>
          <w:rFonts w:ascii="Times New Roman" w:hAnsi="Times New Roman"/>
          <w:sz w:val="28"/>
          <w:szCs w:val="28"/>
          <w:lang w:val="uk-UA"/>
        </w:rPr>
        <w:t>и</w:t>
      </w:r>
      <w:r w:rsidRPr="00E869C2">
        <w:rPr>
          <w:rFonts w:ascii="Times New Roman" w:hAnsi="Times New Roman"/>
          <w:sz w:val="28"/>
          <w:szCs w:val="28"/>
          <w:lang w:val="uk-UA"/>
        </w:rPr>
        <w:t xml:space="preserve"> та типам</w:t>
      </w:r>
      <w:r w:rsidR="00DF4513" w:rsidRPr="00E869C2">
        <w:rPr>
          <w:rFonts w:ascii="Times New Roman" w:hAnsi="Times New Roman"/>
          <w:sz w:val="28"/>
          <w:szCs w:val="28"/>
          <w:lang w:val="uk-UA"/>
        </w:rPr>
        <w:t>и</w:t>
      </w:r>
      <w:r w:rsidRPr="00E869C2">
        <w:rPr>
          <w:rFonts w:ascii="Times New Roman" w:hAnsi="Times New Roman"/>
          <w:sz w:val="28"/>
          <w:szCs w:val="28"/>
          <w:lang w:val="uk-UA"/>
        </w:rPr>
        <w:t xml:space="preserve"> практик. У разі виявлення невідповідності у </w:t>
      </w:r>
      <w:r w:rsidR="00DF4513" w:rsidRPr="00E869C2">
        <w:rPr>
          <w:rFonts w:ascii="Times New Roman" w:hAnsi="Times New Roman"/>
          <w:sz w:val="28"/>
          <w:szCs w:val="28"/>
          <w:lang w:val="uk-UA"/>
        </w:rPr>
        <w:t>н</w:t>
      </w:r>
      <w:r w:rsidRPr="00E869C2">
        <w:rPr>
          <w:rFonts w:ascii="Times New Roman" w:hAnsi="Times New Roman"/>
          <w:sz w:val="28"/>
          <w:szCs w:val="28"/>
          <w:lang w:val="uk-UA"/>
        </w:rPr>
        <w:t>аказах про проходження практик</w:t>
      </w:r>
      <w:r w:rsidR="00CF1931" w:rsidRPr="00E869C2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DF4513" w:rsidRPr="00E869C2">
        <w:rPr>
          <w:rFonts w:ascii="Times New Roman" w:hAnsi="Times New Roman"/>
          <w:sz w:val="28"/>
          <w:szCs w:val="28"/>
          <w:lang w:val="uk-UA"/>
        </w:rPr>
        <w:t xml:space="preserve">реальному проходженні практики, а також </w:t>
      </w:r>
      <w:r w:rsidR="00CF1931" w:rsidRPr="00E869C2">
        <w:rPr>
          <w:rFonts w:ascii="Times New Roman" w:hAnsi="Times New Roman"/>
          <w:sz w:val="28"/>
          <w:szCs w:val="28"/>
          <w:lang w:val="uk-UA"/>
        </w:rPr>
        <w:t xml:space="preserve">розбіжностей між </w:t>
      </w:r>
      <w:r w:rsidR="00DF4513" w:rsidRPr="00E869C2">
        <w:rPr>
          <w:rFonts w:ascii="Times New Roman" w:hAnsi="Times New Roman"/>
          <w:sz w:val="28"/>
          <w:szCs w:val="28"/>
          <w:lang w:val="uk-UA"/>
        </w:rPr>
        <w:t>н</w:t>
      </w:r>
      <w:r w:rsidR="00CF1931" w:rsidRPr="00E869C2">
        <w:rPr>
          <w:rFonts w:ascii="Times New Roman" w:hAnsi="Times New Roman"/>
          <w:sz w:val="28"/>
          <w:szCs w:val="28"/>
          <w:lang w:val="uk-UA"/>
        </w:rPr>
        <w:t xml:space="preserve">аказами та </w:t>
      </w:r>
      <w:r w:rsidR="00DF4513" w:rsidRPr="00E869C2">
        <w:rPr>
          <w:rFonts w:ascii="Times New Roman" w:hAnsi="Times New Roman"/>
          <w:sz w:val="28"/>
          <w:szCs w:val="28"/>
          <w:lang w:val="uk-UA"/>
        </w:rPr>
        <w:t>д</w:t>
      </w:r>
      <w:r w:rsidR="00CF1931" w:rsidRPr="00E869C2">
        <w:rPr>
          <w:rFonts w:ascii="Times New Roman" w:hAnsi="Times New Roman"/>
          <w:sz w:val="28"/>
          <w:szCs w:val="28"/>
          <w:lang w:val="uk-UA"/>
        </w:rPr>
        <w:t>оговорами</w:t>
      </w:r>
      <w:r w:rsidRPr="00E869C2">
        <w:rPr>
          <w:rFonts w:ascii="Times New Roman" w:hAnsi="Times New Roman"/>
          <w:sz w:val="28"/>
          <w:szCs w:val="28"/>
          <w:lang w:val="uk-UA"/>
        </w:rPr>
        <w:t xml:space="preserve"> повідомляти про них керівництво відповідн</w:t>
      </w:r>
      <w:r w:rsidR="00CF1931" w:rsidRPr="00E869C2">
        <w:rPr>
          <w:rFonts w:ascii="Times New Roman" w:hAnsi="Times New Roman"/>
          <w:sz w:val="28"/>
          <w:szCs w:val="28"/>
          <w:lang w:val="uk-UA"/>
        </w:rPr>
        <w:t>их</w:t>
      </w:r>
      <w:r w:rsidRPr="00E869C2">
        <w:rPr>
          <w:rFonts w:ascii="Times New Roman" w:hAnsi="Times New Roman"/>
          <w:sz w:val="28"/>
          <w:szCs w:val="28"/>
          <w:lang w:val="uk-UA"/>
        </w:rPr>
        <w:t xml:space="preserve"> НВП та давати час (не більше 1 тижня</w:t>
      </w:r>
      <w:r w:rsidR="00CF1931" w:rsidRPr="00E869C2">
        <w:rPr>
          <w:rFonts w:ascii="Times New Roman" w:hAnsi="Times New Roman"/>
          <w:sz w:val="28"/>
          <w:szCs w:val="28"/>
          <w:lang w:val="uk-UA"/>
        </w:rPr>
        <w:t>)</w:t>
      </w:r>
      <w:r w:rsidRPr="00E869C2">
        <w:rPr>
          <w:rFonts w:ascii="Times New Roman" w:hAnsi="Times New Roman"/>
          <w:sz w:val="28"/>
          <w:szCs w:val="28"/>
          <w:lang w:val="uk-UA"/>
        </w:rPr>
        <w:t xml:space="preserve"> на виправлення ситуації. У разі відсутності оперативного реагування керівництва НВП на зауваження застосувати штрафні санкції до керівників НВП, викладачів-керівник</w:t>
      </w:r>
      <w:r w:rsidR="00CF1931" w:rsidRPr="00E869C2">
        <w:rPr>
          <w:rFonts w:ascii="Times New Roman" w:hAnsi="Times New Roman"/>
          <w:sz w:val="28"/>
          <w:szCs w:val="28"/>
          <w:lang w:val="uk-UA"/>
        </w:rPr>
        <w:t>ів</w:t>
      </w:r>
      <w:r w:rsidRPr="00E869C2">
        <w:rPr>
          <w:rFonts w:ascii="Times New Roman" w:hAnsi="Times New Roman"/>
          <w:sz w:val="28"/>
          <w:szCs w:val="28"/>
          <w:lang w:val="uk-UA"/>
        </w:rPr>
        <w:t xml:space="preserve"> практик та завіду</w:t>
      </w:r>
      <w:r w:rsidR="00DF4513" w:rsidRPr="00E869C2">
        <w:rPr>
          <w:rFonts w:ascii="Times New Roman" w:hAnsi="Times New Roman"/>
          <w:sz w:val="28"/>
          <w:szCs w:val="28"/>
          <w:lang w:val="uk-UA"/>
        </w:rPr>
        <w:t>вачів</w:t>
      </w:r>
      <w:r w:rsidRPr="00E869C2">
        <w:rPr>
          <w:rFonts w:ascii="Times New Roman" w:hAnsi="Times New Roman"/>
          <w:sz w:val="28"/>
          <w:szCs w:val="28"/>
          <w:lang w:val="uk-UA"/>
        </w:rPr>
        <w:t xml:space="preserve"> відповідних кафедр.</w:t>
      </w:r>
    </w:p>
    <w:p w:rsidR="000A06E2" w:rsidRDefault="000A06E2" w:rsidP="000A06E2">
      <w:pPr>
        <w:pStyle w:val="a6"/>
        <w:tabs>
          <w:tab w:val="left" w:pos="851"/>
        </w:tabs>
        <w:spacing w:after="0" w:line="240" w:lineRule="auto"/>
        <w:ind w:left="2175"/>
        <w:jc w:val="right"/>
        <w:rPr>
          <w:rFonts w:ascii="Times New Roman" w:hAnsi="Times New Roman"/>
          <w:sz w:val="28"/>
          <w:szCs w:val="28"/>
          <w:lang w:val="uk-UA"/>
        </w:rPr>
      </w:pPr>
      <w:r w:rsidRPr="00E869C2">
        <w:rPr>
          <w:rFonts w:ascii="Times New Roman" w:hAnsi="Times New Roman"/>
          <w:b/>
          <w:sz w:val="28"/>
          <w:szCs w:val="28"/>
          <w:lang w:val="uk-UA"/>
        </w:rPr>
        <w:t>Відповідальні:</w:t>
      </w:r>
      <w:r w:rsidRPr="00E869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7E80">
        <w:rPr>
          <w:rFonts w:ascii="Times New Roman" w:hAnsi="Times New Roman"/>
          <w:sz w:val="28"/>
          <w:szCs w:val="28"/>
          <w:lang w:val="uk-UA"/>
        </w:rPr>
        <w:t xml:space="preserve">начальник управління освітньої діяльності, </w:t>
      </w:r>
      <w:r w:rsidRPr="00E869C2">
        <w:rPr>
          <w:rFonts w:ascii="Times New Roman" w:hAnsi="Times New Roman"/>
          <w:sz w:val="28"/>
          <w:szCs w:val="28"/>
          <w:lang w:val="uk-UA"/>
        </w:rPr>
        <w:t xml:space="preserve">Центр внутрішнього аудиту </w:t>
      </w:r>
    </w:p>
    <w:p w:rsidR="00DF4513" w:rsidRPr="00E869C2" w:rsidRDefault="00C97E80" w:rsidP="00CF1931">
      <w:pPr>
        <w:pStyle w:val="a6"/>
        <w:tabs>
          <w:tab w:val="left" w:pos="851"/>
        </w:tabs>
        <w:spacing w:after="0" w:line="240" w:lineRule="auto"/>
        <w:ind w:left="2175"/>
        <w:jc w:val="right"/>
        <w:rPr>
          <w:rFonts w:ascii="Times New Roman" w:hAnsi="Times New Roman"/>
          <w:sz w:val="28"/>
          <w:szCs w:val="28"/>
          <w:lang w:val="uk-UA"/>
        </w:rPr>
      </w:pPr>
      <w:r w:rsidRPr="00E869C2">
        <w:rPr>
          <w:rFonts w:ascii="Times New Roman" w:hAnsi="Times New Roman"/>
          <w:b/>
          <w:sz w:val="28"/>
          <w:szCs w:val="28"/>
          <w:lang w:val="uk-UA"/>
        </w:rPr>
        <w:t>Термін виконання:</w:t>
      </w:r>
      <w:r w:rsidRPr="00E869C2">
        <w:rPr>
          <w:rFonts w:ascii="Times New Roman" w:hAnsi="Times New Roman"/>
          <w:sz w:val="28"/>
          <w:szCs w:val="28"/>
          <w:lang w:val="uk-UA"/>
        </w:rPr>
        <w:t xml:space="preserve"> постійно до 1.08.2023</w:t>
      </w:r>
    </w:p>
    <w:p w:rsidR="00ED7294" w:rsidRPr="00E869C2" w:rsidRDefault="00ED7294" w:rsidP="00DF4513">
      <w:pPr>
        <w:pStyle w:val="a6"/>
        <w:numPr>
          <w:ilvl w:val="0"/>
          <w:numId w:val="1"/>
        </w:numPr>
        <w:tabs>
          <w:tab w:val="clear" w:pos="2175"/>
          <w:tab w:val="left" w:pos="851"/>
          <w:tab w:val="num" w:pos="1276"/>
        </w:tabs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E869C2">
        <w:rPr>
          <w:rFonts w:ascii="Times New Roman" w:hAnsi="Times New Roman"/>
          <w:sz w:val="28"/>
          <w:szCs w:val="28"/>
          <w:lang w:val="uk-UA"/>
        </w:rPr>
        <w:t xml:space="preserve">Продовжити </w:t>
      </w:r>
      <w:r w:rsidR="00CF1931" w:rsidRPr="00E869C2">
        <w:rPr>
          <w:rFonts w:ascii="Times New Roman" w:hAnsi="Times New Roman"/>
          <w:sz w:val="28"/>
          <w:szCs w:val="28"/>
          <w:lang w:val="uk-UA"/>
        </w:rPr>
        <w:t xml:space="preserve">процес </w:t>
      </w:r>
      <w:r w:rsidRPr="00E869C2">
        <w:rPr>
          <w:rFonts w:ascii="Times New Roman" w:hAnsi="Times New Roman"/>
          <w:sz w:val="28"/>
          <w:szCs w:val="28"/>
          <w:lang w:val="uk-UA"/>
        </w:rPr>
        <w:t>над</w:t>
      </w:r>
      <w:r w:rsidR="00DF4513" w:rsidRPr="00E869C2">
        <w:rPr>
          <w:rFonts w:ascii="Times New Roman" w:hAnsi="Times New Roman"/>
          <w:sz w:val="28"/>
          <w:szCs w:val="28"/>
          <w:lang w:val="uk-UA"/>
        </w:rPr>
        <w:t>сил</w:t>
      </w:r>
      <w:r w:rsidRPr="00E869C2">
        <w:rPr>
          <w:rFonts w:ascii="Times New Roman" w:hAnsi="Times New Roman"/>
          <w:sz w:val="28"/>
          <w:szCs w:val="28"/>
          <w:lang w:val="uk-UA"/>
        </w:rPr>
        <w:t xml:space="preserve">ання у відділ методичної роботи </w:t>
      </w:r>
      <w:r w:rsidR="00CF1931" w:rsidRPr="00E869C2">
        <w:rPr>
          <w:rFonts w:ascii="Times New Roman" w:hAnsi="Times New Roman"/>
          <w:sz w:val="28"/>
          <w:szCs w:val="28"/>
          <w:lang w:val="uk-UA"/>
        </w:rPr>
        <w:t>на електронну</w:t>
      </w:r>
      <w:r w:rsidR="00DF4513" w:rsidRPr="00E869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931" w:rsidRPr="00E869C2">
        <w:rPr>
          <w:rFonts w:ascii="Times New Roman" w:hAnsi="Times New Roman"/>
          <w:sz w:val="28"/>
          <w:szCs w:val="28"/>
          <w:lang w:val="uk-UA"/>
        </w:rPr>
        <w:t xml:space="preserve">адресу </w:t>
      </w:r>
      <w:hyperlink r:id="rId6" w:history="1">
        <w:r w:rsidR="00431527" w:rsidRPr="00E869C2">
          <w:rPr>
            <w:rStyle w:val="a3"/>
            <w:rFonts w:ascii="Times New Roman" w:hAnsi="Times New Roman"/>
            <w:sz w:val="28"/>
            <w:szCs w:val="28"/>
            <w:lang w:val="en-GB"/>
          </w:rPr>
          <w:t>nmviddil</w:t>
        </w:r>
        <w:r w:rsidR="00431527" w:rsidRPr="00E869C2">
          <w:rPr>
            <w:rStyle w:val="a3"/>
            <w:rFonts w:ascii="Times New Roman" w:hAnsi="Times New Roman"/>
            <w:sz w:val="28"/>
            <w:szCs w:val="28"/>
            <w:lang w:val="ru-RU"/>
          </w:rPr>
          <w:t>@</w:t>
        </w:r>
        <w:r w:rsidR="00431527" w:rsidRPr="00E869C2">
          <w:rPr>
            <w:rStyle w:val="a3"/>
            <w:rFonts w:ascii="Times New Roman" w:hAnsi="Times New Roman"/>
            <w:sz w:val="28"/>
            <w:szCs w:val="28"/>
          </w:rPr>
          <w:t>ukr</w:t>
        </w:r>
        <w:r w:rsidR="00431527" w:rsidRPr="00E869C2">
          <w:rPr>
            <w:rStyle w:val="a3"/>
            <w:rFonts w:ascii="Times New Roman" w:hAnsi="Times New Roman"/>
            <w:sz w:val="28"/>
            <w:szCs w:val="28"/>
            <w:lang w:val="ru-RU"/>
          </w:rPr>
          <w:t>.</w:t>
        </w:r>
        <w:r w:rsidR="00431527" w:rsidRPr="00E869C2">
          <w:rPr>
            <w:rStyle w:val="a3"/>
            <w:rFonts w:ascii="Times New Roman" w:hAnsi="Times New Roman"/>
            <w:sz w:val="28"/>
            <w:szCs w:val="28"/>
          </w:rPr>
          <w:t>net</w:t>
        </w:r>
      </w:hyperlink>
      <w:r w:rsidR="00431527" w:rsidRPr="00E869C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869C2">
        <w:rPr>
          <w:rFonts w:ascii="Times New Roman" w:hAnsi="Times New Roman"/>
          <w:sz w:val="28"/>
          <w:szCs w:val="28"/>
          <w:lang w:val="uk-UA"/>
        </w:rPr>
        <w:t>договорів про практику</w:t>
      </w:r>
      <w:r w:rsidR="00431527" w:rsidRPr="00E869C2">
        <w:rPr>
          <w:rFonts w:ascii="Times New Roman" w:hAnsi="Times New Roman"/>
          <w:sz w:val="28"/>
          <w:szCs w:val="28"/>
          <w:lang w:val="uk-UA"/>
        </w:rPr>
        <w:t xml:space="preserve"> для розміщення на сайті</w:t>
      </w:r>
      <w:r w:rsidR="00DF4513" w:rsidRPr="00E869C2">
        <w:rPr>
          <w:rFonts w:ascii="Times New Roman" w:hAnsi="Times New Roman"/>
          <w:sz w:val="28"/>
          <w:szCs w:val="28"/>
          <w:lang w:val="uk-UA"/>
        </w:rPr>
        <w:t>.</w:t>
      </w:r>
    </w:p>
    <w:p w:rsidR="00C97E80" w:rsidRPr="00C97E80" w:rsidRDefault="00C97E80" w:rsidP="00C97E80">
      <w:pPr>
        <w:pStyle w:val="a6"/>
        <w:tabs>
          <w:tab w:val="left" w:pos="851"/>
        </w:tabs>
        <w:ind w:left="2175"/>
        <w:jc w:val="right"/>
        <w:rPr>
          <w:rFonts w:ascii="Times New Roman" w:hAnsi="Times New Roman"/>
          <w:sz w:val="28"/>
          <w:szCs w:val="28"/>
          <w:lang w:val="uk-UA"/>
        </w:rPr>
      </w:pPr>
      <w:r w:rsidRPr="00E869C2">
        <w:rPr>
          <w:rFonts w:ascii="Times New Roman" w:hAnsi="Times New Roman"/>
          <w:b/>
          <w:sz w:val="28"/>
          <w:szCs w:val="28"/>
          <w:lang w:val="uk-UA"/>
        </w:rPr>
        <w:t>Відповідальні:</w:t>
      </w:r>
      <w:r w:rsidRPr="00E869C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начальник відділу методичної роботи, </w:t>
      </w:r>
      <w:r w:rsidRPr="00E869C2">
        <w:rPr>
          <w:rFonts w:ascii="Times New Roman" w:hAnsi="Times New Roman"/>
          <w:sz w:val="28"/>
          <w:szCs w:val="28"/>
          <w:lang w:val="uk-UA"/>
        </w:rPr>
        <w:t>директори НВП, завідувачі кафедр</w:t>
      </w:r>
    </w:p>
    <w:p w:rsidR="00431527" w:rsidRPr="00E869C2" w:rsidRDefault="00431527" w:rsidP="00431527">
      <w:pPr>
        <w:pStyle w:val="a6"/>
        <w:tabs>
          <w:tab w:val="left" w:pos="851"/>
        </w:tabs>
        <w:spacing w:after="0" w:line="240" w:lineRule="auto"/>
        <w:ind w:left="2175"/>
        <w:jc w:val="right"/>
        <w:rPr>
          <w:rFonts w:ascii="Times New Roman" w:hAnsi="Times New Roman"/>
          <w:sz w:val="28"/>
          <w:szCs w:val="28"/>
          <w:lang w:val="uk-UA"/>
        </w:rPr>
      </w:pPr>
      <w:r w:rsidRPr="00E869C2">
        <w:rPr>
          <w:rFonts w:ascii="Times New Roman" w:hAnsi="Times New Roman"/>
          <w:b/>
          <w:sz w:val="28"/>
          <w:szCs w:val="28"/>
          <w:lang w:val="uk-UA"/>
        </w:rPr>
        <w:t>Термін виконання:</w:t>
      </w:r>
      <w:r w:rsidRPr="00E869C2">
        <w:rPr>
          <w:rFonts w:ascii="Times New Roman" w:hAnsi="Times New Roman"/>
          <w:sz w:val="28"/>
          <w:szCs w:val="28"/>
          <w:lang w:val="uk-UA"/>
        </w:rPr>
        <w:t xml:space="preserve"> до кінця кожного періоду практики відповідних здобувачів</w:t>
      </w:r>
    </w:p>
    <w:p w:rsidR="009C2B31" w:rsidRPr="00E869C2" w:rsidRDefault="009C2B31" w:rsidP="008677BA">
      <w:pPr>
        <w:pStyle w:val="a6"/>
        <w:numPr>
          <w:ilvl w:val="0"/>
          <w:numId w:val="1"/>
        </w:numPr>
        <w:tabs>
          <w:tab w:val="clear" w:pos="2175"/>
          <w:tab w:val="left" w:pos="851"/>
          <w:tab w:val="num" w:pos="1276"/>
        </w:tabs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E869C2">
        <w:rPr>
          <w:rFonts w:ascii="Times New Roman" w:hAnsi="Times New Roman"/>
          <w:sz w:val="28"/>
          <w:szCs w:val="28"/>
          <w:lang w:val="uk-UA"/>
        </w:rPr>
        <w:t>Провести захисти практик та п</w:t>
      </w:r>
      <w:r w:rsidR="00CF1931" w:rsidRPr="00E869C2">
        <w:rPr>
          <w:rFonts w:ascii="Times New Roman" w:hAnsi="Times New Roman"/>
          <w:sz w:val="28"/>
          <w:szCs w:val="28"/>
          <w:lang w:val="uk-UA"/>
        </w:rPr>
        <w:t>роставити оцінки у відповідь на</w:t>
      </w:r>
      <w:r w:rsidR="008677BA" w:rsidRPr="00E869C2">
        <w:rPr>
          <w:rFonts w:ascii="Times New Roman" w:hAnsi="Times New Roman"/>
          <w:sz w:val="28"/>
          <w:szCs w:val="28"/>
          <w:lang w:val="uk-UA"/>
        </w:rPr>
        <w:t xml:space="preserve"> надіслану звітну документацію</w:t>
      </w:r>
      <w:r w:rsidRPr="00E869C2">
        <w:rPr>
          <w:rFonts w:ascii="Times New Roman" w:hAnsi="Times New Roman"/>
          <w:sz w:val="28"/>
          <w:szCs w:val="28"/>
          <w:lang w:val="uk-UA"/>
        </w:rPr>
        <w:t xml:space="preserve"> на платформі</w:t>
      </w:r>
      <w:r w:rsidR="009779EB" w:rsidRPr="00E869C2">
        <w:rPr>
          <w:rFonts w:ascii="Times New Roman" w:hAnsi="Times New Roman"/>
          <w:sz w:val="28"/>
          <w:szCs w:val="28"/>
          <w:lang w:val="uk-UA"/>
        </w:rPr>
        <w:t xml:space="preserve"> та у відомості академічної успішності</w:t>
      </w:r>
      <w:r w:rsidR="00E76103" w:rsidRPr="00E869C2">
        <w:rPr>
          <w:rFonts w:ascii="Times New Roman" w:hAnsi="Times New Roman"/>
          <w:sz w:val="28"/>
          <w:szCs w:val="28"/>
          <w:lang w:val="uk-UA"/>
        </w:rPr>
        <w:t>.</w:t>
      </w:r>
    </w:p>
    <w:p w:rsidR="00BB7BEE" w:rsidRPr="00E869C2" w:rsidRDefault="00BB7BEE" w:rsidP="00BB7BEE">
      <w:pPr>
        <w:pStyle w:val="a6"/>
        <w:tabs>
          <w:tab w:val="left" w:pos="851"/>
        </w:tabs>
        <w:spacing w:after="0" w:line="240" w:lineRule="auto"/>
        <w:ind w:left="2175"/>
        <w:jc w:val="right"/>
        <w:rPr>
          <w:rFonts w:ascii="Times New Roman" w:hAnsi="Times New Roman"/>
          <w:sz w:val="28"/>
          <w:szCs w:val="28"/>
          <w:lang w:val="uk-UA"/>
        </w:rPr>
      </w:pPr>
      <w:r w:rsidRPr="00E869C2">
        <w:rPr>
          <w:rFonts w:ascii="Times New Roman" w:hAnsi="Times New Roman"/>
          <w:b/>
          <w:sz w:val="28"/>
          <w:szCs w:val="28"/>
          <w:lang w:val="uk-UA"/>
        </w:rPr>
        <w:lastRenderedPageBreak/>
        <w:t>Відповідальні:</w:t>
      </w:r>
      <w:r w:rsidRPr="00E869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7E80">
        <w:rPr>
          <w:rFonts w:ascii="Times New Roman" w:hAnsi="Times New Roman"/>
          <w:sz w:val="28"/>
          <w:szCs w:val="28"/>
          <w:lang w:val="uk-UA"/>
        </w:rPr>
        <w:t xml:space="preserve">начальник управління освітньої діяльності, </w:t>
      </w:r>
      <w:r w:rsidRPr="00E869C2">
        <w:rPr>
          <w:rFonts w:ascii="Times New Roman" w:hAnsi="Times New Roman"/>
          <w:sz w:val="28"/>
          <w:szCs w:val="28"/>
          <w:lang w:val="uk-UA"/>
        </w:rPr>
        <w:t>завідувачі кафедр, викладачі-керівники практик</w:t>
      </w:r>
    </w:p>
    <w:p w:rsidR="00135564" w:rsidRDefault="00135564" w:rsidP="00CF1931">
      <w:pPr>
        <w:pStyle w:val="a6"/>
        <w:tabs>
          <w:tab w:val="left" w:pos="851"/>
        </w:tabs>
        <w:spacing w:after="0" w:line="240" w:lineRule="auto"/>
        <w:ind w:left="2175"/>
        <w:jc w:val="right"/>
        <w:rPr>
          <w:rFonts w:ascii="Times New Roman" w:hAnsi="Times New Roman"/>
          <w:sz w:val="28"/>
          <w:szCs w:val="28"/>
          <w:lang w:val="uk-UA"/>
        </w:rPr>
      </w:pPr>
      <w:r w:rsidRPr="00DD2119">
        <w:rPr>
          <w:rFonts w:ascii="Times New Roman" w:hAnsi="Times New Roman"/>
          <w:b/>
          <w:sz w:val="28"/>
          <w:szCs w:val="28"/>
          <w:lang w:val="uk-UA"/>
        </w:rPr>
        <w:t>Термін виконання:</w:t>
      </w:r>
      <w:r w:rsidRPr="00DD211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не пізніше ніж через 2 тижні після закінчення терміну проходження практики студентами</w:t>
      </w:r>
    </w:p>
    <w:p w:rsidR="00C97E80" w:rsidRPr="00C97E80" w:rsidRDefault="00C97E80" w:rsidP="00C97E80">
      <w:pPr>
        <w:tabs>
          <w:tab w:val="left" w:pos="993"/>
        </w:tabs>
        <w:spacing w:line="276" w:lineRule="auto"/>
        <w:ind w:firstLine="709"/>
        <w:jc w:val="both"/>
        <w:rPr>
          <w:lang w:val="uk-UA"/>
        </w:rPr>
      </w:pPr>
      <w:r w:rsidRPr="00C97E80">
        <w:rPr>
          <w:sz w:val="28"/>
          <w:szCs w:val="28"/>
          <w:lang w:val="uk-UA"/>
        </w:rPr>
        <w:t xml:space="preserve">9. Оновити інформацію про бази практики здобувачів освіти Університету «Україна» та надати результати практики за 2022-2023 </w:t>
      </w:r>
      <w:proofErr w:type="spellStart"/>
      <w:r w:rsidRPr="00C97E80">
        <w:rPr>
          <w:sz w:val="28"/>
          <w:szCs w:val="28"/>
          <w:lang w:val="uk-UA"/>
        </w:rPr>
        <w:t>н.р</w:t>
      </w:r>
      <w:proofErr w:type="spellEnd"/>
      <w:r w:rsidRPr="00C97E80">
        <w:rPr>
          <w:sz w:val="28"/>
          <w:szCs w:val="28"/>
          <w:lang w:val="uk-UA"/>
        </w:rPr>
        <w:t>. (</w:t>
      </w:r>
      <w:r w:rsidRPr="00C97E80">
        <w:rPr>
          <w:b/>
          <w:sz w:val="28"/>
          <w:szCs w:val="28"/>
          <w:lang w:val="uk-UA"/>
        </w:rPr>
        <w:t xml:space="preserve">Додаток 1. </w:t>
      </w:r>
      <w:proofErr w:type="spellStart"/>
      <w:r w:rsidRPr="00C97E80">
        <w:rPr>
          <w:b/>
          <w:sz w:val="28"/>
          <w:szCs w:val="28"/>
          <w:lang w:val="uk-UA"/>
        </w:rPr>
        <w:t>Baza_praktyky</w:t>
      </w:r>
      <w:proofErr w:type="spellEnd"/>
      <w:r w:rsidRPr="00C97E80">
        <w:rPr>
          <w:b/>
          <w:sz w:val="28"/>
          <w:szCs w:val="28"/>
          <w:lang w:val="uk-UA"/>
        </w:rPr>
        <w:t>_</w:t>
      </w:r>
      <w:proofErr w:type="spellStart"/>
      <w:r w:rsidRPr="00C97E80">
        <w:rPr>
          <w:b/>
          <w:sz w:val="28"/>
          <w:szCs w:val="28"/>
          <w:lang w:val="en-US"/>
        </w:rPr>
        <w:t>i</w:t>
      </w:r>
      <w:proofErr w:type="spellEnd"/>
      <w:r w:rsidRPr="00C97E80">
        <w:rPr>
          <w:b/>
          <w:sz w:val="28"/>
          <w:szCs w:val="28"/>
          <w:lang w:val="uk-UA"/>
        </w:rPr>
        <w:t>_pratsevlashtuvannya_22-23</w:t>
      </w:r>
      <w:r w:rsidRPr="00C97E80">
        <w:rPr>
          <w:sz w:val="28"/>
          <w:szCs w:val="28"/>
          <w:lang w:val="uk-UA"/>
        </w:rPr>
        <w:t xml:space="preserve">) у відділ методичної роботи на електронну адресу </w:t>
      </w:r>
      <w:hyperlink r:id="rId7" w:history="1">
        <w:r w:rsidRPr="00C97E80">
          <w:rPr>
            <w:rStyle w:val="a3"/>
            <w:sz w:val="28"/>
            <w:szCs w:val="28"/>
          </w:rPr>
          <w:t>nmviddil</w:t>
        </w:r>
        <w:r w:rsidRPr="00C97E80">
          <w:rPr>
            <w:rStyle w:val="a3"/>
            <w:sz w:val="28"/>
            <w:szCs w:val="28"/>
            <w:lang w:val="uk-UA"/>
          </w:rPr>
          <w:t>@</w:t>
        </w:r>
        <w:r w:rsidRPr="00C97E80">
          <w:rPr>
            <w:rStyle w:val="a3"/>
            <w:sz w:val="28"/>
            <w:szCs w:val="28"/>
          </w:rPr>
          <w:t>ukr</w:t>
        </w:r>
        <w:r w:rsidRPr="00C97E80">
          <w:rPr>
            <w:rStyle w:val="a3"/>
            <w:sz w:val="28"/>
            <w:szCs w:val="28"/>
            <w:lang w:val="uk-UA"/>
          </w:rPr>
          <w:t>.</w:t>
        </w:r>
        <w:proofErr w:type="spellStart"/>
        <w:r w:rsidRPr="00C97E80">
          <w:rPr>
            <w:rStyle w:val="a3"/>
            <w:sz w:val="28"/>
            <w:szCs w:val="28"/>
          </w:rPr>
          <w:t>net</w:t>
        </w:r>
        <w:proofErr w:type="spellEnd"/>
      </w:hyperlink>
      <w:r w:rsidRPr="00C97E80">
        <w:rPr>
          <w:lang w:val="uk-UA"/>
        </w:rPr>
        <w:t>.</w:t>
      </w:r>
    </w:p>
    <w:p w:rsidR="00C97E80" w:rsidRPr="00C97E80" w:rsidRDefault="00C97E80" w:rsidP="00C97E80">
      <w:pPr>
        <w:tabs>
          <w:tab w:val="left" w:pos="993"/>
        </w:tabs>
        <w:spacing w:line="276" w:lineRule="auto"/>
        <w:ind w:left="3261"/>
        <w:jc w:val="right"/>
        <w:rPr>
          <w:sz w:val="28"/>
          <w:szCs w:val="28"/>
          <w:lang w:val="uk-UA"/>
        </w:rPr>
      </w:pPr>
      <w:r w:rsidRPr="00C97E80">
        <w:rPr>
          <w:b/>
          <w:sz w:val="28"/>
          <w:szCs w:val="28"/>
          <w:lang w:val="uk-UA"/>
        </w:rPr>
        <w:t>Відповідальні:</w:t>
      </w:r>
      <w:r w:rsidRPr="00C97E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начальник відділу методичної роботи, </w:t>
      </w:r>
      <w:r w:rsidRPr="00C97E80">
        <w:rPr>
          <w:sz w:val="28"/>
          <w:szCs w:val="28"/>
          <w:lang w:val="uk-UA"/>
        </w:rPr>
        <w:t>директори НВП</w:t>
      </w:r>
    </w:p>
    <w:p w:rsidR="00C97E80" w:rsidRPr="00C97E80" w:rsidRDefault="00C97E80" w:rsidP="00C97E80">
      <w:pPr>
        <w:tabs>
          <w:tab w:val="left" w:pos="993"/>
        </w:tabs>
        <w:spacing w:line="276" w:lineRule="auto"/>
        <w:ind w:left="3261"/>
        <w:jc w:val="right"/>
        <w:rPr>
          <w:sz w:val="28"/>
          <w:szCs w:val="28"/>
          <w:lang w:val="uk-UA"/>
        </w:rPr>
      </w:pPr>
      <w:r w:rsidRPr="00C97E80">
        <w:rPr>
          <w:b/>
          <w:sz w:val="28"/>
          <w:szCs w:val="28"/>
          <w:lang w:val="uk-UA"/>
        </w:rPr>
        <w:t>Термін:</w:t>
      </w:r>
      <w:r w:rsidRPr="00C97E80">
        <w:rPr>
          <w:sz w:val="28"/>
          <w:szCs w:val="28"/>
          <w:lang w:val="uk-UA"/>
        </w:rPr>
        <w:t xml:space="preserve"> до </w:t>
      </w:r>
      <w:r w:rsidRPr="00C97E80">
        <w:rPr>
          <w:sz w:val="28"/>
          <w:szCs w:val="28"/>
        </w:rPr>
        <w:t>01</w:t>
      </w:r>
      <w:r w:rsidRPr="00C97E80">
        <w:rPr>
          <w:sz w:val="28"/>
          <w:szCs w:val="28"/>
          <w:lang w:val="uk-UA"/>
        </w:rPr>
        <w:t>.0</w:t>
      </w:r>
      <w:r w:rsidRPr="00C97E80">
        <w:rPr>
          <w:sz w:val="28"/>
          <w:szCs w:val="28"/>
        </w:rPr>
        <w:t>3</w:t>
      </w:r>
      <w:r w:rsidRPr="00C97E80">
        <w:rPr>
          <w:sz w:val="28"/>
          <w:szCs w:val="28"/>
          <w:lang w:val="uk-UA"/>
        </w:rPr>
        <w:t>.2023 року</w:t>
      </w:r>
      <w:r w:rsidRPr="00C97E80">
        <w:rPr>
          <w:sz w:val="28"/>
          <w:szCs w:val="28"/>
        </w:rPr>
        <w:t xml:space="preserve"> </w:t>
      </w:r>
      <w:r w:rsidRPr="00C97E80">
        <w:rPr>
          <w:sz w:val="28"/>
          <w:szCs w:val="28"/>
          <w:lang w:val="uk-UA"/>
        </w:rPr>
        <w:t>або не пізніше ніж через 2 тижні після закінчення терміну проходження практики студентами</w:t>
      </w:r>
    </w:p>
    <w:p w:rsidR="00C97E80" w:rsidRPr="00C97E80" w:rsidRDefault="00C97E80" w:rsidP="00C97E80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C97E80">
        <w:rPr>
          <w:sz w:val="28"/>
          <w:szCs w:val="28"/>
          <w:lang w:val="uk-UA"/>
        </w:rPr>
        <w:t>10. Надати інформацію про працевлаштування випускників 2021 року кожної освітньої програми (магістрів, бакалаврів, фахових молодших бакалаврів – усіх поіменно) (</w:t>
      </w:r>
      <w:r w:rsidRPr="00C97E80">
        <w:rPr>
          <w:b/>
          <w:sz w:val="28"/>
          <w:szCs w:val="28"/>
          <w:lang w:val="uk-UA"/>
        </w:rPr>
        <w:t xml:space="preserve">Додаток 2. </w:t>
      </w:r>
      <w:proofErr w:type="spellStart"/>
      <w:r w:rsidRPr="00C97E80">
        <w:rPr>
          <w:b/>
          <w:sz w:val="28"/>
          <w:szCs w:val="28"/>
          <w:lang w:val="uk-UA"/>
        </w:rPr>
        <w:t>Baza_praktyky</w:t>
      </w:r>
      <w:proofErr w:type="spellEnd"/>
      <w:r w:rsidRPr="00C97E80">
        <w:rPr>
          <w:b/>
          <w:sz w:val="28"/>
          <w:szCs w:val="28"/>
          <w:lang w:val="uk-UA"/>
        </w:rPr>
        <w:t>_</w:t>
      </w:r>
      <w:proofErr w:type="spellStart"/>
      <w:r w:rsidRPr="00C97E80">
        <w:rPr>
          <w:b/>
          <w:sz w:val="28"/>
          <w:szCs w:val="28"/>
          <w:lang w:val="en-US"/>
        </w:rPr>
        <w:t>i</w:t>
      </w:r>
      <w:proofErr w:type="spellEnd"/>
      <w:r w:rsidRPr="00C97E80">
        <w:rPr>
          <w:b/>
          <w:sz w:val="28"/>
          <w:szCs w:val="28"/>
          <w:lang w:val="uk-UA"/>
        </w:rPr>
        <w:t>_pratsevlashtuvannya_22-23</w:t>
      </w:r>
      <w:r w:rsidRPr="00C97E80">
        <w:rPr>
          <w:sz w:val="28"/>
          <w:szCs w:val="28"/>
          <w:lang w:val="uk-UA"/>
        </w:rPr>
        <w:t xml:space="preserve">) у відділ методичної роботи на електронну адресу </w:t>
      </w:r>
      <w:hyperlink r:id="rId8" w:history="1">
        <w:r w:rsidRPr="00C97E80">
          <w:rPr>
            <w:rStyle w:val="a3"/>
            <w:sz w:val="28"/>
            <w:szCs w:val="28"/>
          </w:rPr>
          <w:t>nmviddil</w:t>
        </w:r>
        <w:r w:rsidRPr="00C97E80">
          <w:rPr>
            <w:rStyle w:val="a3"/>
            <w:sz w:val="28"/>
            <w:szCs w:val="28"/>
            <w:lang w:val="uk-UA"/>
          </w:rPr>
          <w:t>@</w:t>
        </w:r>
        <w:r w:rsidRPr="00C97E80">
          <w:rPr>
            <w:rStyle w:val="a3"/>
            <w:sz w:val="28"/>
            <w:szCs w:val="28"/>
          </w:rPr>
          <w:t>ukr</w:t>
        </w:r>
        <w:r w:rsidRPr="00C97E80">
          <w:rPr>
            <w:rStyle w:val="a3"/>
            <w:sz w:val="28"/>
            <w:szCs w:val="28"/>
            <w:lang w:val="uk-UA"/>
          </w:rPr>
          <w:t>.</w:t>
        </w:r>
        <w:proofErr w:type="spellStart"/>
        <w:r w:rsidRPr="00C97E80">
          <w:rPr>
            <w:rStyle w:val="a3"/>
            <w:sz w:val="28"/>
            <w:szCs w:val="28"/>
          </w:rPr>
          <w:t>net</w:t>
        </w:r>
        <w:proofErr w:type="spellEnd"/>
      </w:hyperlink>
      <w:r w:rsidRPr="00C97E80">
        <w:rPr>
          <w:lang w:val="uk-UA"/>
        </w:rPr>
        <w:t>.</w:t>
      </w:r>
    </w:p>
    <w:p w:rsidR="00C97E80" w:rsidRPr="00C97E80" w:rsidRDefault="00C97E80" w:rsidP="00C97E80">
      <w:pPr>
        <w:tabs>
          <w:tab w:val="left" w:pos="993"/>
        </w:tabs>
        <w:spacing w:line="276" w:lineRule="auto"/>
        <w:ind w:left="5103"/>
        <w:jc w:val="right"/>
        <w:rPr>
          <w:sz w:val="28"/>
          <w:szCs w:val="28"/>
          <w:lang w:val="uk-UA"/>
        </w:rPr>
      </w:pPr>
      <w:r w:rsidRPr="00C97E80">
        <w:rPr>
          <w:b/>
          <w:sz w:val="28"/>
          <w:szCs w:val="28"/>
          <w:lang w:val="uk-UA"/>
        </w:rPr>
        <w:t>Відповідальні:</w:t>
      </w:r>
      <w:r w:rsidRPr="00C97E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начальник відділу методичної роботи, </w:t>
      </w:r>
      <w:r w:rsidRPr="00C97E80">
        <w:rPr>
          <w:sz w:val="28"/>
          <w:szCs w:val="28"/>
          <w:lang w:val="uk-UA"/>
        </w:rPr>
        <w:t>директори НВП</w:t>
      </w:r>
    </w:p>
    <w:p w:rsidR="00C97E80" w:rsidRPr="00C97E80" w:rsidRDefault="00C97E80" w:rsidP="00C97E80">
      <w:pPr>
        <w:tabs>
          <w:tab w:val="left" w:pos="993"/>
        </w:tabs>
        <w:spacing w:line="276" w:lineRule="auto"/>
        <w:ind w:left="5103"/>
        <w:jc w:val="right"/>
        <w:rPr>
          <w:sz w:val="28"/>
          <w:szCs w:val="28"/>
          <w:lang w:val="uk-UA"/>
        </w:rPr>
      </w:pPr>
      <w:r w:rsidRPr="00C97E80">
        <w:rPr>
          <w:b/>
          <w:sz w:val="28"/>
          <w:szCs w:val="28"/>
          <w:lang w:val="uk-UA"/>
        </w:rPr>
        <w:t>Термін:</w:t>
      </w:r>
      <w:r w:rsidRPr="00C97E80">
        <w:rPr>
          <w:sz w:val="28"/>
          <w:szCs w:val="28"/>
          <w:lang w:val="uk-UA"/>
        </w:rPr>
        <w:t xml:space="preserve"> до 01.04.2023 року</w:t>
      </w:r>
    </w:p>
    <w:p w:rsidR="00C97E80" w:rsidRPr="00C97E80" w:rsidRDefault="00C97E80" w:rsidP="00C97E80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C97E80">
        <w:rPr>
          <w:sz w:val="28"/>
          <w:szCs w:val="28"/>
          <w:lang w:val="uk-UA"/>
        </w:rPr>
        <w:t xml:space="preserve">11. Оновити перелік дійсних і потенційних експертів по галузі, з якими співпрацюємо чи потенційно можемо співпрацювати, роботодавців, випускників, які беруть (можуть брати) участь у роботі екзаменаційних комісій, </w:t>
      </w:r>
      <w:proofErr w:type="spellStart"/>
      <w:r w:rsidRPr="00C97E80">
        <w:rPr>
          <w:sz w:val="28"/>
          <w:szCs w:val="28"/>
          <w:lang w:val="uk-UA"/>
        </w:rPr>
        <w:t>проєктних</w:t>
      </w:r>
      <w:proofErr w:type="spellEnd"/>
      <w:r w:rsidRPr="00C97E80">
        <w:rPr>
          <w:sz w:val="28"/>
          <w:szCs w:val="28"/>
          <w:lang w:val="uk-UA"/>
        </w:rPr>
        <w:t xml:space="preserve"> груп, бути рецензентами освітніх програм, респондентами при проведенні опитувань тощо (</w:t>
      </w:r>
      <w:r w:rsidRPr="00C97E80">
        <w:rPr>
          <w:b/>
          <w:sz w:val="28"/>
          <w:szCs w:val="28"/>
          <w:lang w:val="uk-UA"/>
        </w:rPr>
        <w:t>Додатки 3,4,5.</w:t>
      </w:r>
      <w:r w:rsidRPr="00C97E80">
        <w:rPr>
          <w:sz w:val="28"/>
          <w:szCs w:val="28"/>
          <w:lang w:val="uk-UA"/>
        </w:rPr>
        <w:t xml:space="preserve"> </w:t>
      </w:r>
      <w:proofErr w:type="spellStart"/>
      <w:r w:rsidRPr="00C97E80">
        <w:rPr>
          <w:b/>
          <w:sz w:val="28"/>
          <w:szCs w:val="28"/>
          <w:lang w:val="uk-UA"/>
        </w:rPr>
        <w:t>Baza_praktyky</w:t>
      </w:r>
      <w:proofErr w:type="spellEnd"/>
      <w:r w:rsidRPr="00C97E80">
        <w:rPr>
          <w:b/>
          <w:sz w:val="28"/>
          <w:szCs w:val="28"/>
          <w:lang w:val="uk-UA"/>
        </w:rPr>
        <w:t>_</w:t>
      </w:r>
      <w:proofErr w:type="spellStart"/>
      <w:r w:rsidRPr="00C97E80">
        <w:rPr>
          <w:b/>
          <w:sz w:val="28"/>
          <w:szCs w:val="28"/>
          <w:lang w:val="en-US"/>
        </w:rPr>
        <w:t>i</w:t>
      </w:r>
      <w:proofErr w:type="spellEnd"/>
      <w:r w:rsidRPr="00C97E80">
        <w:rPr>
          <w:b/>
          <w:sz w:val="28"/>
          <w:szCs w:val="28"/>
          <w:lang w:val="uk-UA"/>
        </w:rPr>
        <w:t>_pratsevlashtuvannya_22-23</w:t>
      </w:r>
      <w:r w:rsidRPr="00C97E80">
        <w:rPr>
          <w:sz w:val="28"/>
          <w:szCs w:val="28"/>
          <w:lang w:val="uk-UA"/>
        </w:rPr>
        <w:t>).</w:t>
      </w:r>
    </w:p>
    <w:p w:rsidR="00C97E80" w:rsidRPr="00C97E80" w:rsidRDefault="00C97E80" w:rsidP="00C97E80">
      <w:pPr>
        <w:tabs>
          <w:tab w:val="left" w:pos="993"/>
        </w:tabs>
        <w:spacing w:line="276" w:lineRule="auto"/>
        <w:ind w:left="5103"/>
        <w:jc w:val="right"/>
        <w:rPr>
          <w:sz w:val="28"/>
          <w:szCs w:val="28"/>
          <w:lang w:val="uk-UA"/>
        </w:rPr>
      </w:pPr>
      <w:r w:rsidRPr="00C97E80">
        <w:rPr>
          <w:b/>
          <w:sz w:val="28"/>
          <w:szCs w:val="28"/>
          <w:lang w:val="uk-UA"/>
        </w:rPr>
        <w:t>Відповідальні:</w:t>
      </w:r>
      <w:r w:rsidRPr="00C97E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начальник відділу методичної роботи, </w:t>
      </w:r>
      <w:r w:rsidRPr="00C97E80">
        <w:rPr>
          <w:sz w:val="28"/>
          <w:szCs w:val="28"/>
          <w:lang w:val="uk-UA"/>
        </w:rPr>
        <w:t>директори НВП</w:t>
      </w:r>
    </w:p>
    <w:p w:rsidR="00C97E80" w:rsidRPr="00C97E80" w:rsidRDefault="00C97E80" w:rsidP="00C97E80">
      <w:pPr>
        <w:pStyle w:val="a6"/>
        <w:tabs>
          <w:tab w:val="left" w:pos="851"/>
        </w:tabs>
        <w:spacing w:after="0" w:line="240" w:lineRule="auto"/>
        <w:ind w:left="2175"/>
        <w:jc w:val="right"/>
        <w:rPr>
          <w:rFonts w:ascii="Times New Roman" w:hAnsi="Times New Roman"/>
          <w:sz w:val="28"/>
          <w:szCs w:val="28"/>
          <w:lang w:val="uk-UA"/>
        </w:rPr>
      </w:pPr>
      <w:r w:rsidRPr="00C97E80">
        <w:rPr>
          <w:rFonts w:ascii="Times New Roman" w:hAnsi="Times New Roman"/>
          <w:b/>
          <w:sz w:val="28"/>
          <w:szCs w:val="28"/>
          <w:lang w:val="uk-UA"/>
        </w:rPr>
        <w:t>Термін:</w:t>
      </w:r>
      <w:r w:rsidRPr="00C97E80">
        <w:rPr>
          <w:rFonts w:ascii="Times New Roman" w:hAnsi="Times New Roman"/>
          <w:sz w:val="28"/>
          <w:szCs w:val="28"/>
          <w:lang w:val="uk-UA"/>
        </w:rPr>
        <w:t xml:space="preserve"> до 01.04.2023 року</w:t>
      </w:r>
    </w:p>
    <w:p w:rsidR="004F49DE" w:rsidRPr="00DD2119" w:rsidRDefault="004F49DE" w:rsidP="00967AF4">
      <w:pPr>
        <w:pStyle w:val="a6"/>
        <w:tabs>
          <w:tab w:val="left" w:pos="851"/>
        </w:tabs>
        <w:spacing w:after="0" w:line="240" w:lineRule="auto"/>
        <w:ind w:left="2175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97E80" w:rsidRDefault="00C97E80" w:rsidP="00C97E80">
      <w:pPr>
        <w:tabs>
          <w:tab w:val="left" w:pos="1134"/>
        </w:tabs>
        <w:spacing w:line="276" w:lineRule="auto"/>
        <w:ind w:left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 </w:t>
      </w:r>
      <w:r w:rsidR="00E358FC">
        <w:rPr>
          <w:sz w:val="28"/>
          <w:szCs w:val="28"/>
          <w:lang w:val="uk-UA"/>
        </w:rPr>
        <w:t>Контроль за виконанням рішення пок</w:t>
      </w:r>
      <w:r>
        <w:rPr>
          <w:sz w:val="28"/>
          <w:szCs w:val="28"/>
          <w:lang w:val="uk-UA"/>
        </w:rPr>
        <w:t>ласти на проректора з освітньої</w:t>
      </w:r>
    </w:p>
    <w:p w:rsidR="00E358FC" w:rsidRDefault="00E358FC" w:rsidP="00C97E80">
      <w:pPr>
        <w:tabs>
          <w:tab w:val="left" w:pos="1134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діяльності Коляду О. П. </w:t>
      </w:r>
    </w:p>
    <w:p w:rsidR="00E358FC" w:rsidRDefault="00E358FC" w:rsidP="00E358FC">
      <w:pPr>
        <w:spacing w:line="276" w:lineRule="auto"/>
        <w:jc w:val="both"/>
        <w:rPr>
          <w:sz w:val="28"/>
          <w:szCs w:val="28"/>
          <w:lang w:val="uk-UA"/>
        </w:rPr>
      </w:pPr>
    </w:p>
    <w:p w:rsidR="00E358FC" w:rsidRDefault="00E358FC" w:rsidP="00E358FC">
      <w:pPr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Виробничої наради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>
        <w:rPr>
          <w:color w:val="000000"/>
          <w:sz w:val="28"/>
          <w:szCs w:val="28"/>
          <w:lang w:val="uk-UA"/>
        </w:rPr>
        <w:t>Петро ТАЛАНЧУК</w:t>
      </w:r>
    </w:p>
    <w:p w:rsidR="00E358FC" w:rsidRDefault="00E358FC" w:rsidP="00E358FC">
      <w:pPr>
        <w:spacing w:line="276" w:lineRule="auto"/>
        <w:jc w:val="both"/>
        <w:rPr>
          <w:color w:val="000000"/>
          <w:sz w:val="28"/>
          <w:szCs w:val="28"/>
          <w:lang w:val="uk-UA"/>
        </w:rPr>
      </w:pPr>
    </w:p>
    <w:p w:rsidR="00E358FC" w:rsidRDefault="00E358FC" w:rsidP="00E358FC">
      <w:pPr>
        <w:spacing w:line="276" w:lineRule="auto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Світлана ЗИМЕНКО</w:t>
      </w:r>
    </w:p>
    <w:p w:rsidR="0023289A" w:rsidRPr="00E358FC" w:rsidRDefault="0023289A">
      <w:pPr>
        <w:rPr>
          <w:lang w:val="uk-UA"/>
        </w:rPr>
      </w:pPr>
    </w:p>
    <w:sectPr w:rsidR="0023289A" w:rsidRPr="00E358FC" w:rsidSect="00E358FC">
      <w:pgSz w:w="11906" w:h="16838"/>
      <w:pgMar w:top="1440" w:right="1080" w:bottom="1440" w:left="108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35108"/>
    <w:multiLevelType w:val="multilevel"/>
    <w:tmpl w:val="01160DDE"/>
    <w:lvl w:ilvl="0">
      <w:start w:val="1"/>
      <w:numFmt w:val="decimal"/>
      <w:lvlText w:val="%1."/>
      <w:lvlJc w:val="left"/>
      <w:pPr>
        <w:tabs>
          <w:tab w:val="num" w:pos="2175"/>
        </w:tabs>
        <w:ind w:left="2175" w:hanging="1275"/>
      </w:p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</w:lvl>
  </w:abstractNum>
  <w:abstractNum w:abstractNumId="1" w15:restartNumberingAfterBreak="0">
    <w:nsid w:val="5D7646C0"/>
    <w:multiLevelType w:val="hybridMultilevel"/>
    <w:tmpl w:val="445E3BC6"/>
    <w:lvl w:ilvl="0" w:tplc="5B3C691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DC27817"/>
    <w:multiLevelType w:val="hybridMultilevel"/>
    <w:tmpl w:val="B3B6D5AA"/>
    <w:lvl w:ilvl="0" w:tplc="44EC910C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569" w:hanging="360"/>
      </w:pPr>
    </w:lvl>
    <w:lvl w:ilvl="2" w:tplc="0422001B">
      <w:start w:val="1"/>
      <w:numFmt w:val="lowerRoman"/>
      <w:lvlText w:val="%3."/>
      <w:lvlJc w:val="right"/>
      <w:pPr>
        <w:ind w:left="2289" w:hanging="180"/>
      </w:pPr>
    </w:lvl>
    <w:lvl w:ilvl="3" w:tplc="0422000F">
      <w:start w:val="1"/>
      <w:numFmt w:val="decimal"/>
      <w:lvlText w:val="%4."/>
      <w:lvlJc w:val="left"/>
      <w:pPr>
        <w:ind w:left="3009" w:hanging="360"/>
      </w:pPr>
    </w:lvl>
    <w:lvl w:ilvl="4" w:tplc="04220019">
      <w:start w:val="1"/>
      <w:numFmt w:val="lowerLetter"/>
      <w:lvlText w:val="%5."/>
      <w:lvlJc w:val="left"/>
      <w:pPr>
        <w:ind w:left="3729" w:hanging="360"/>
      </w:pPr>
    </w:lvl>
    <w:lvl w:ilvl="5" w:tplc="0422001B">
      <w:start w:val="1"/>
      <w:numFmt w:val="lowerRoman"/>
      <w:lvlText w:val="%6."/>
      <w:lvlJc w:val="right"/>
      <w:pPr>
        <w:ind w:left="4449" w:hanging="180"/>
      </w:pPr>
    </w:lvl>
    <w:lvl w:ilvl="6" w:tplc="0422000F">
      <w:start w:val="1"/>
      <w:numFmt w:val="decimal"/>
      <w:lvlText w:val="%7."/>
      <w:lvlJc w:val="left"/>
      <w:pPr>
        <w:ind w:left="5169" w:hanging="360"/>
      </w:pPr>
    </w:lvl>
    <w:lvl w:ilvl="7" w:tplc="04220019">
      <w:start w:val="1"/>
      <w:numFmt w:val="lowerLetter"/>
      <w:lvlText w:val="%8."/>
      <w:lvlJc w:val="left"/>
      <w:pPr>
        <w:ind w:left="5889" w:hanging="360"/>
      </w:pPr>
    </w:lvl>
    <w:lvl w:ilvl="8" w:tplc="0422001B">
      <w:start w:val="1"/>
      <w:numFmt w:val="lowerRoman"/>
      <w:lvlText w:val="%9."/>
      <w:lvlJc w:val="right"/>
      <w:pPr>
        <w:ind w:left="660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8FC"/>
    <w:rsid w:val="000013F7"/>
    <w:rsid w:val="000629E7"/>
    <w:rsid w:val="000A06E2"/>
    <w:rsid w:val="000B2BB4"/>
    <w:rsid w:val="000F181C"/>
    <w:rsid w:val="00135564"/>
    <w:rsid w:val="00181FA5"/>
    <w:rsid w:val="001B0917"/>
    <w:rsid w:val="001C72DA"/>
    <w:rsid w:val="00214F85"/>
    <w:rsid w:val="0023289A"/>
    <w:rsid w:val="00315F98"/>
    <w:rsid w:val="003208C1"/>
    <w:rsid w:val="0032745F"/>
    <w:rsid w:val="0032751F"/>
    <w:rsid w:val="0038284E"/>
    <w:rsid w:val="0039539F"/>
    <w:rsid w:val="00396E57"/>
    <w:rsid w:val="003D02C0"/>
    <w:rsid w:val="00431527"/>
    <w:rsid w:val="004F49DE"/>
    <w:rsid w:val="00563D22"/>
    <w:rsid w:val="005A531D"/>
    <w:rsid w:val="0062002D"/>
    <w:rsid w:val="006E14C6"/>
    <w:rsid w:val="00710148"/>
    <w:rsid w:val="00775B1D"/>
    <w:rsid w:val="00795D06"/>
    <w:rsid w:val="007B2061"/>
    <w:rsid w:val="007C20C5"/>
    <w:rsid w:val="008677BA"/>
    <w:rsid w:val="008C569D"/>
    <w:rsid w:val="008D60A2"/>
    <w:rsid w:val="00907A5D"/>
    <w:rsid w:val="009100DE"/>
    <w:rsid w:val="0091355F"/>
    <w:rsid w:val="00950788"/>
    <w:rsid w:val="00961B44"/>
    <w:rsid w:val="00967AF4"/>
    <w:rsid w:val="009779EB"/>
    <w:rsid w:val="00985E91"/>
    <w:rsid w:val="009C2B31"/>
    <w:rsid w:val="00A30ED0"/>
    <w:rsid w:val="00A32A69"/>
    <w:rsid w:val="00A633E1"/>
    <w:rsid w:val="00A67F2C"/>
    <w:rsid w:val="00B65FD8"/>
    <w:rsid w:val="00BA5D23"/>
    <w:rsid w:val="00BB7BEE"/>
    <w:rsid w:val="00BF6C89"/>
    <w:rsid w:val="00C633A3"/>
    <w:rsid w:val="00C97E80"/>
    <w:rsid w:val="00CB00AE"/>
    <w:rsid w:val="00CE239F"/>
    <w:rsid w:val="00CF1931"/>
    <w:rsid w:val="00D124D5"/>
    <w:rsid w:val="00D70B1F"/>
    <w:rsid w:val="00D82B23"/>
    <w:rsid w:val="00D83FA0"/>
    <w:rsid w:val="00DD2119"/>
    <w:rsid w:val="00DF4513"/>
    <w:rsid w:val="00E358FC"/>
    <w:rsid w:val="00E76103"/>
    <w:rsid w:val="00E869C2"/>
    <w:rsid w:val="00EA6156"/>
    <w:rsid w:val="00ED7294"/>
    <w:rsid w:val="00FA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318B3-9073-4625-B950-1E4B377D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E358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358FC"/>
    <w:pPr>
      <w:keepNext/>
      <w:outlineLvl w:val="3"/>
    </w:pPr>
    <w:rPr>
      <w:b/>
      <w:szCs w:val="20"/>
      <w:lang w:val="fi-F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58F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E358FC"/>
    <w:rPr>
      <w:rFonts w:ascii="Times New Roman" w:eastAsia="Times New Roman" w:hAnsi="Times New Roman" w:cs="Times New Roman"/>
      <w:b/>
      <w:sz w:val="24"/>
      <w:szCs w:val="20"/>
      <w:lang w:val="fi-FI" w:eastAsia="ru-RU"/>
    </w:rPr>
  </w:style>
  <w:style w:type="character" w:styleId="a3">
    <w:name w:val="Hyperlink"/>
    <w:basedOn w:val="a0"/>
    <w:uiPriority w:val="99"/>
    <w:unhideWhenUsed/>
    <w:rsid w:val="00E358FC"/>
    <w:rPr>
      <w:color w:val="0563C1" w:themeColor="hyperlink"/>
      <w:u w:val="single"/>
    </w:rPr>
  </w:style>
  <w:style w:type="paragraph" w:styleId="a4">
    <w:name w:val="Body Text"/>
    <w:basedOn w:val="a"/>
    <w:link w:val="a5"/>
    <w:semiHidden/>
    <w:unhideWhenUsed/>
    <w:rsid w:val="00E358FC"/>
    <w:pPr>
      <w:jc w:val="center"/>
    </w:pPr>
    <w:rPr>
      <w:b/>
      <w:szCs w:val="20"/>
      <w:lang w:val="en-US"/>
    </w:rPr>
  </w:style>
  <w:style w:type="character" w:customStyle="1" w:styleId="a5">
    <w:name w:val="Основной текст Знак"/>
    <w:basedOn w:val="a0"/>
    <w:link w:val="a4"/>
    <w:semiHidden/>
    <w:rsid w:val="00E358F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E358FC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mviddil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mviddil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mviddil@ukr.ne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3812</Words>
  <Characters>2174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Зименко Світлана Василівна</cp:lastModifiedBy>
  <cp:revision>2</cp:revision>
  <dcterms:created xsi:type="dcterms:W3CDTF">2023-01-19T12:46:00Z</dcterms:created>
  <dcterms:modified xsi:type="dcterms:W3CDTF">2023-01-19T12:46:00Z</dcterms:modified>
</cp:coreProperties>
</file>