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41"/>
        <w:gridCol w:w="1907"/>
        <w:gridCol w:w="4394"/>
      </w:tblGrid>
      <w:tr w:rsidR="00D517A9" w:rsidRPr="00150DCE" w:rsidTr="00B4482D">
        <w:trPr>
          <w:trHeight w:val="1287"/>
        </w:trPr>
        <w:tc>
          <w:tcPr>
            <w:tcW w:w="4041" w:type="dxa"/>
            <w:hideMark/>
          </w:tcPr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Заклад вищої освіти</w:t>
            </w:r>
          </w:p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"Відкритий </w:t>
            </w:r>
          </w:p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міжнародний       УНІВЕРСИТЕТ</w:t>
            </w:r>
          </w:p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розвитку людини</w:t>
            </w:r>
          </w:p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"УКРАЇНА"</w:t>
            </w:r>
          </w:p>
        </w:tc>
        <w:tc>
          <w:tcPr>
            <w:tcW w:w="1907" w:type="dxa"/>
            <w:hideMark/>
          </w:tcPr>
          <w:p w:rsidR="00D517A9" w:rsidRPr="00150DCE" w:rsidRDefault="00D517A9" w:rsidP="00D517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98BC1B2" wp14:editId="11929352">
                  <wp:extent cx="106680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D517A9" w:rsidRPr="00150DCE" w:rsidRDefault="00D517A9" w:rsidP="00D517A9">
            <w:pPr>
              <w:spacing w:after="0" w:line="240" w:lineRule="auto"/>
              <w:ind w:firstLine="60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Higher Education Institution</w:t>
            </w:r>
          </w:p>
          <w:p w:rsidR="00D517A9" w:rsidRPr="00150DCE" w:rsidRDefault="00D517A9" w:rsidP="00D517A9">
            <w:pPr>
              <w:spacing w:after="0" w:line="240" w:lineRule="auto"/>
              <w:ind w:firstLine="60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"Open </w:t>
            </w:r>
          </w:p>
          <w:p w:rsidR="00D517A9" w:rsidRPr="00150DCE" w:rsidRDefault="00D517A9" w:rsidP="00D517A9">
            <w:pPr>
              <w:spacing w:after="0" w:line="240" w:lineRule="auto"/>
              <w:ind w:firstLine="60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International       UNIVERSITY </w:t>
            </w:r>
          </w:p>
          <w:p w:rsidR="00D517A9" w:rsidRPr="00150DCE" w:rsidRDefault="00D517A9" w:rsidP="00D517A9">
            <w:pPr>
              <w:spacing w:after="0" w:line="240" w:lineRule="auto"/>
              <w:ind w:firstLine="607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of Human Development</w:t>
            </w:r>
          </w:p>
          <w:p w:rsidR="00D517A9" w:rsidRPr="00150DCE" w:rsidRDefault="00D517A9" w:rsidP="00D517A9">
            <w:pPr>
              <w:spacing w:after="0" w:line="240" w:lineRule="auto"/>
              <w:ind w:firstLine="607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150DC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                                     "UKRAINE"</w:t>
            </w:r>
            <w:r w:rsidRPr="00150D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 w:eastAsia="ru-RU"/>
              </w:rPr>
              <w:t>"</w:t>
            </w:r>
          </w:p>
        </w:tc>
      </w:tr>
    </w:tbl>
    <w:p w:rsidR="00D517A9" w:rsidRPr="00150DCE" w:rsidRDefault="00D517A9" w:rsidP="00D517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</w:pPr>
      <w:r w:rsidRPr="00150DCE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2A7978" wp14:editId="5B82D1C6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45720" b="3810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A9380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CG3CwX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  <w:r w:rsidRPr="00150DCE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Pr="00150DCE">
          <w:rPr>
            <w:rFonts w:ascii="Times New Roman" w:eastAsia="Times New Roman" w:hAnsi="Times New Roman"/>
            <w:b/>
            <w:bCs/>
            <w:sz w:val="20"/>
            <w:szCs w:val="20"/>
            <w:lang w:val="uk-UA" w:eastAsia="ru-RU"/>
          </w:rPr>
          <w:t>03115, м</w:t>
        </w:r>
      </w:smartTag>
      <w:r w:rsidRPr="00150DCE">
        <w:rPr>
          <w:rFonts w:ascii="Times New Roman" w:eastAsia="Times New Roman" w:hAnsi="Times New Roman"/>
          <w:b/>
          <w:bCs/>
          <w:sz w:val="20"/>
          <w:szCs w:val="20"/>
          <w:lang w:val="uk-UA" w:eastAsia="ru-RU"/>
        </w:rPr>
        <w:t>. Київ, вул. Львівська, 23, тел. 067-503-64-52</w:t>
      </w:r>
    </w:p>
    <w:p w:rsidR="00D517A9" w:rsidRPr="00150DCE" w:rsidRDefault="00D517A9" w:rsidP="00D517A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150DCE">
        <w:rPr>
          <w:rFonts w:ascii="Times New Roman" w:eastAsia="Times New Roman" w:hAnsi="Times New Roman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B68952" wp14:editId="29BEFA50">
                <wp:simplePos x="0" y="0"/>
                <wp:positionH relativeFrom="column">
                  <wp:posOffset>-59055</wp:posOffset>
                </wp:positionH>
                <wp:positionV relativeFrom="paragraph">
                  <wp:posOffset>121919</wp:posOffset>
                </wp:positionV>
                <wp:extent cx="6293485" cy="0"/>
                <wp:effectExtent l="0" t="19050" r="50165" b="3810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DB589" id="Прямая соединительная линия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9.6pt" to="49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" strokeweight="4.5pt">
                <v:stroke linestyle="thinThick"/>
                <w10:wrap type="topAndBottom"/>
              </v:line>
            </w:pict>
          </mc:Fallback>
        </mc:AlternateContent>
      </w:r>
      <w:r w:rsidRPr="00150DCE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ПРОЄКТ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C25C0F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иробни</w:t>
      </w:r>
      <w:bookmarkStart w:id="0" w:name="_GoBack"/>
      <w:bookmarkEnd w:id="0"/>
      <w:r w:rsidR="00C25C0F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чої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25C0F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ради Університету «Україна» з питання 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«П</w:t>
      </w:r>
      <w:r w:rsidR="00C25C0F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 результати зимової сесії 2023</w:t>
      </w:r>
      <w:r w:rsidRPr="00150D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/</w:t>
      </w:r>
      <w:r w:rsidR="00C25C0F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2024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</w:t>
      </w:r>
      <w:r w:rsidRPr="00150D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вчального року</w:t>
      </w:r>
      <w:r w:rsidR="0061165D" w:rsidRPr="00150D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готовність до проведення освітнього процесу у ІІ семестрі</w:t>
      </w:r>
      <w:r w:rsidRPr="00150D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sz w:val="8"/>
          <w:szCs w:val="8"/>
          <w:lang w:val="uk-UA" w:eastAsia="ru-RU"/>
        </w:rPr>
      </w:pPr>
    </w:p>
    <w:p w:rsidR="00804109" w:rsidRPr="00150DCE" w:rsidRDefault="00C25C0F" w:rsidP="00804109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 9 лютого 2024</w:t>
      </w:r>
      <w:r w:rsidR="00804109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</w:t>
      </w:r>
    </w:p>
    <w:p w:rsidR="00804109" w:rsidRPr="00150DCE" w:rsidRDefault="00804109" w:rsidP="00804109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uk-UA"/>
        </w:rPr>
      </w:pPr>
    </w:p>
    <w:p w:rsidR="00F6302C" w:rsidRPr="00150DCE" w:rsidRDefault="00804109" w:rsidP="00C1441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>Заслухавши й обговоривши доповідь начальника управління освітньої діяльності Базиленко А.К. «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</w:t>
      </w:r>
      <w:r w:rsidR="00421A9B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 результати зимової сесії 2023/2024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навчального року</w:t>
      </w:r>
      <w:r w:rsidR="00886380"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та готовність до проведення освітнього процесу у                  ІІ семестрі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50DC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421A9B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 нар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ада зазначає, що згідно зі зведеними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відомостями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успішності, наданими НВП, здобувачі таких підрозділів здали сесію у достатньому обсязі (понад 85%):</w:t>
      </w:r>
      <w:r w:rsidR="00CB0D7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Броварський фаховий коледж, </w:t>
      </w:r>
      <w:r w:rsidR="00CB0D7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Васильківський фаховий коледж, </w:t>
      </w:r>
      <w:r w:rsidR="003B6CDA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Вінницький</w:t>
      </w:r>
      <w:r w:rsidR="00CB0D7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комплекс,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Дубенський комплекс, Житомирський економіко-гуманітарний інститут, </w:t>
      </w:r>
      <w:r w:rsidR="00CB0D7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Івано-Франківська філія,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економіки та менеджменту, Інститут соціальних технологій, Карпатський комплекс, Луцький комплекс, Мелітопольський комплекс, </w:t>
      </w:r>
      <w:r w:rsidR="00A6502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Миколаївський комплекс,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Полтавський комплекс, Сторожинецький фаховий коледж, Тернопільський фаховий коледж, Фаховий коледж «Освіта», </w:t>
      </w:r>
      <w:r w:rsidR="006664B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Центральноукраїнський комплекс. </w:t>
      </w:r>
      <w:r w:rsidR="0096410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У дуже малому обсязі здали сесію студенти Інженерно-технологічного інституту – 37,3%. Здобувачі інших підрозділів здали сесію у достатньому обсязі (в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ід 67% до 81%</w:t>
      </w:r>
      <w:r w:rsidR="0096410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Білоцерківський 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комплекс,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біомедичних технологій, Інститут комп’ютерних технологій, 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права та суспільних відносин, 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 філології та масових комунікацій,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Рівненський комплекс, Хмельницький комплекс</w:t>
      </w:r>
      <w:r w:rsidR="009A7BB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Ці ж підрозділи мають найвищі показники абсолютної успішності. Найвищі показники якісної успішності за ре</w:t>
      </w:r>
      <w:r w:rsidR="00AD54A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зультатами зимової сесії 2023/2024 н.р. здобули такі НВП: </w:t>
      </w:r>
      <w:r w:rsidR="00F6302C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82% - Мелітопольський інститут екології та соціальних технологій, </w:t>
      </w:r>
      <w:r w:rsidR="00B4422B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73% - Хмельницький інститут соціальних технологій,</w:t>
      </w:r>
      <w:r w:rsidR="00FD2EB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70% - Інститут економіки та менеджменту, 69% - Васильківський фаховий коледж,</w:t>
      </w:r>
      <w:r w:rsidR="00B4422B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090E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59% - Вінницький соціально-економічний інститут</w:t>
      </w:r>
      <w:r w:rsidR="00EC0F3A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 Окремо варто виділити підрозділи, здобувачі яких мають дуже низькі показники якісної успішності (до 35%):</w:t>
      </w:r>
      <w:r w:rsidR="00FD2EB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4CB1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Броварський фаховий коледж (8,7%), </w:t>
      </w:r>
      <w:r w:rsidR="00454707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Білоцерківський фаховий коледж (12,9%), </w:t>
      </w:r>
      <w:r w:rsidR="004006F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Інженерно-технологічний інститут (14,7%), Фаховий коледж «Освіта» (15,9%), </w:t>
      </w:r>
      <w:r w:rsidR="000A1AFF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Інститут філології та масових комунікацій (16,8%), </w:t>
      </w:r>
      <w:r w:rsidR="0090063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Дубенська філія (18,9%), </w:t>
      </w:r>
      <w:r w:rsidR="00B71CD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Луцький фаховий коледж (23,1%), Івано-Франківська філія (26,7%)</w:t>
      </w:r>
      <w:r w:rsidR="00372EDC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 Рівненський комплекс (30,7%)</w:t>
      </w:r>
      <w:r w:rsidR="00B71CD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Найвищі середні бали (понад 80) отримали здобувачі </w:t>
      </w:r>
      <w:r w:rsidR="0038072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Вінницького соціально-економічного інституту, </w:t>
      </w:r>
      <w:r w:rsidR="0030787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Тернопільського фахового коледжу, </w:t>
      </w:r>
      <w:r w:rsidR="00B01A3F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Інженерно-технологічного інституту, </w:t>
      </w:r>
      <w:r w:rsidR="0033350F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Луцького інституту розвитку людини, </w:t>
      </w:r>
      <w:r w:rsidR="0030787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Мелітопольського інституту екології та соціальних технологій, Полтавського </w:t>
      </w:r>
      <w:r w:rsidR="0030787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інституту</w:t>
      </w:r>
      <w:r w:rsidR="00EE616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економіки та права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 Найнижчі середні бали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 65) зафіксовані у здобувачів </w:t>
      </w:r>
      <w:r w:rsidR="005D67B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Інституту біомедичних технологій, Інституту соціальних технологій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07E86" w:rsidRPr="00150DCE" w:rsidRDefault="004643A3" w:rsidP="008041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ході інспекторських перевірок освітнього процесу протягом І семестру та звірки результатів сесії здобувачів </w:t>
      </w:r>
      <w:r w:rsidR="001370C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освіти нами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було виявлено, що деякі </w:t>
      </w:r>
      <w:r w:rsidR="001370C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НВП загалом та деякі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викладачі</w:t>
      </w:r>
      <w:r w:rsidR="001370C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 зокрема,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працювали на платформі Інтернет-підтримки дистанційного навчання протягом І семестру та не надали </w:t>
      </w:r>
      <w:r w:rsidR="001370C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28 грудня 2023 року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підтверджень наявності робіт студентів, яких вони оцінювали через інші канали комунікації. Це </w:t>
      </w:r>
      <w:r w:rsidR="00AD35A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явище було суцільним у Житомирському економіко-гуманітарному</w:t>
      </w:r>
      <w:r w:rsidR="00CE4B6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AD35A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і, Карпатському</w:t>
      </w:r>
      <w:r w:rsidR="00CE4B6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AD35A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E4B6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підприємництва, </w:t>
      </w:r>
      <w:r w:rsidR="00CE4B68" w:rsidRPr="00150DCE">
        <w:rPr>
          <w:rFonts w:ascii="Times New Roman" w:hAnsi="Times New Roman"/>
          <w:sz w:val="28"/>
          <w:szCs w:val="28"/>
          <w:lang w:val="uk-UA"/>
        </w:rPr>
        <w:t>Луцьк</w:t>
      </w:r>
      <w:r w:rsidR="00AD35AD" w:rsidRPr="00150DCE">
        <w:rPr>
          <w:rFonts w:ascii="Times New Roman" w:hAnsi="Times New Roman"/>
          <w:sz w:val="28"/>
          <w:szCs w:val="28"/>
          <w:lang w:val="uk-UA"/>
        </w:rPr>
        <w:t>ому</w:t>
      </w:r>
      <w:r w:rsidR="00CE4B68" w:rsidRPr="00150DCE">
        <w:rPr>
          <w:rFonts w:ascii="Times New Roman" w:hAnsi="Times New Roman"/>
          <w:sz w:val="28"/>
          <w:szCs w:val="28"/>
          <w:lang w:val="uk-UA"/>
        </w:rPr>
        <w:t xml:space="preserve"> інститут</w:t>
      </w:r>
      <w:r w:rsidR="00AD35AD" w:rsidRPr="00150DCE">
        <w:rPr>
          <w:rFonts w:ascii="Times New Roman" w:hAnsi="Times New Roman"/>
          <w:sz w:val="28"/>
          <w:szCs w:val="28"/>
          <w:lang w:val="uk-UA"/>
        </w:rPr>
        <w:t>і</w:t>
      </w:r>
      <w:r w:rsidR="00CE4B68" w:rsidRPr="00150DCE">
        <w:rPr>
          <w:rFonts w:ascii="Times New Roman" w:hAnsi="Times New Roman"/>
          <w:sz w:val="28"/>
          <w:szCs w:val="28"/>
          <w:lang w:val="uk-UA"/>
        </w:rPr>
        <w:t xml:space="preserve"> розвитку людини</w:t>
      </w:r>
      <w:r w:rsidR="00AD35AD" w:rsidRPr="00150D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Рівненському інституті, </w:t>
      </w:r>
      <w:r w:rsidR="00AD35AD" w:rsidRPr="00150DCE">
        <w:rPr>
          <w:rFonts w:ascii="Times New Roman" w:hAnsi="Times New Roman"/>
          <w:sz w:val="28"/>
          <w:szCs w:val="28"/>
          <w:lang w:val="uk-UA"/>
        </w:rPr>
        <w:t>Хмельницькому</w:t>
      </w:r>
      <w:r w:rsidR="00CE4B68" w:rsidRPr="00150DCE">
        <w:rPr>
          <w:rFonts w:ascii="Times New Roman" w:hAnsi="Times New Roman"/>
          <w:sz w:val="28"/>
          <w:szCs w:val="28"/>
          <w:lang w:val="uk-UA"/>
        </w:rPr>
        <w:t xml:space="preserve"> інститут</w:t>
      </w:r>
      <w:r w:rsidR="00AD35AD" w:rsidRPr="00150DCE">
        <w:rPr>
          <w:rFonts w:ascii="Times New Roman" w:hAnsi="Times New Roman"/>
          <w:sz w:val="28"/>
          <w:szCs w:val="28"/>
          <w:lang w:val="uk-UA"/>
        </w:rPr>
        <w:t>і</w:t>
      </w:r>
      <w:r w:rsidR="00CE4B68" w:rsidRPr="00150DCE">
        <w:rPr>
          <w:rFonts w:ascii="Times New Roman" w:hAnsi="Times New Roman"/>
          <w:sz w:val="28"/>
          <w:szCs w:val="28"/>
          <w:lang w:val="uk-UA"/>
        </w:rPr>
        <w:t xml:space="preserve"> соціальних технологій</w:t>
      </w:r>
      <w:r w:rsidR="00CF5F1F" w:rsidRPr="00150DCE">
        <w:rPr>
          <w:rFonts w:ascii="Times New Roman" w:hAnsi="Times New Roman"/>
          <w:sz w:val="28"/>
          <w:szCs w:val="28"/>
          <w:lang w:val="uk-UA"/>
        </w:rPr>
        <w:t>.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 є порушенням Рішення Вченої Ради Університету «Україна» від 27 жовтня 2022 року з питання «Про затвердження </w:t>
      </w:r>
      <w:r w:rsidR="00804109" w:rsidRPr="00150DCE">
        <w:rPr>
          <w:rFonts w:ascii="Times New Roman" w:hAnsi="Times New Roman"/>
          <w:sz w:val="28"/>
          <w:szCs w:val="28"/>
          <w:lang w:val="uk-UA" w:eastAsia="uk-UA"/>
        </w:rPr>
        <w:t xml:space="preserve">вимог до викладання у змішаному форматі та переліку порушень ведення викладачами курсів дисциплін на платформі </w:t>
      </w:r>
      <w:r w:rsidR="00804109" w:rsidRPr="00150DCE">
        <w:rPr>
          <w:rFonts w:ascii="Times New Roman" w:hAnsi="Times New Roman"/>
          <w:sz w:val="28"/>
          <w:szCs w:val="28"/>
          <w:lang w:eastAsia="uk-UA"/>
        </w:rPr>
        <w:t>Moodle</w:t>
      </w:r>
      <w:r w:rsidR="00804109" w:rsidRPr="00150DCE">
        <w:rPr>
          <w:rFonts w:ascii="Times New Roman" w:hAnsi="Times New Roman"/>
          <w:sz w:val="28"/>
          <w:szCs w:val="28"/>
          <w:lang w:val="uk-UA" w:eastAsia="uk-UA"/>
        </w:rPr>
        <w:t>, за які може бути накладен</w:t>
      </w:r>
      <w:r w:rsidR="00886380" w:rsidRPr="00150DCE">
        <w:rPr>
          <w:rFonts w:ascii="Times New Roman" w:hAnsi="Times New Roman"/>
          <w:sz w:val="28"/>
          <w:szCs w:val="28"/>
          <w:lang w:val="uk-UA" w:eastAsia="uk-UA"/>
        </w:rPr>
        <w:t>о стягнення»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саме: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відсутність модульних та підсумкових тестів; відсутність завдань до підсумкової атестації з дисципліни; </w:t>
      </w:r>
      <w:r w:rsidR="00804109" w:rsidRPr="00150DCE">
        <w:rPr>
          <w:rFonts w:ascii="Times New Roman" w:hAnsi="Times New Roman"/>
          <w:sz w:val="28"/>
          <w:szCs w:val="28"/>
          <w:lang w:val="uk-UA"/>
        </w:rPr>
        <w:t>не ведення електронного журналу відвідувань та оцінок на платформі Moodle.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Також неаргументоване оцінювання </w:t>
      </w:r>
      <w:r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викладачами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здобувачів </w:t>
      </w:r>
      <w:r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освіти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є порушенням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Положення про організацію та методику проведення поточного, підсумкового контролю та атестації здобувачів вищої та фахової передвищої </w:t>
      </w:r>
      <w:r w:rsidR="00407E8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від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  <w:r w:rsidR="00407E8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груд</w:t>
      </w:r>
      <w:r w:rsidR="00407E8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ня 202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407E8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804109" w:rsidRPr="00150DCE" w:rsidRDefault="00804109" w:rsidP="008041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Також спостерігалася затримка зведених відомостей успішності деякими підрозділами у зв</w:t>
      </w:r>
      <w:r w:rsidRPr="00150D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’язку з тим, що </w:t>
      </w:r>
      <w:r w:rsidR="00C60113" w:rsidRPr="00150D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деканати вчасно не надавали відомості викладачам, </w:t>
      </w:r>
      <w:r w:rsidRPr="00150DCE">
        <w:rPr>
          <w:rFonts w:ascii="Times New Roman" w:eastAsia="Times New Roman" w:hAnsi="Times New Roman"/>
          <w:sz w:val="28"/>
          <w:szCs w:val="28"/>
          <w:lang w:val="ru-RU" w:eastAsia="ru-RU"/>
        </w:rPr>
        <w:t>викладач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 вчасно не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закривали відомості успішності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або не передавали їх у деканати. В</w:t>
      </w:r>
      <w:r w:rsidR="00C6011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011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нар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ада відзначає важливість проведення роботи з викладачами щодо вчасного закриття відомостей та звітування за семестровий контроль перед деканатами.</w:t>
      </w:r>
    </w:p>
    <w:p w:rsidR="00804109" w:rsidRPr="00150DCE" w:rsidRDefault="00804109" w:rsidP="008041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Кількість здобувачів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 що не здали сесію вчасно та в повному обсязі</w:t>
      </w:r>
      <w:r w:rsidR="004643A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значною, це викликано низкою причин: перебуванням на службі в ЗСУ, перебуванням за кордоном, технічними проблемами та загалом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з різною в</w:t>
      </w:r>
      <w:r w:rsidR="003D7713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ійськовою ситуацією по регіона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 недостатньою мотивацією до навчання тощо. Вчена рада відзначає необхідність проходження повторних курсів дисциплін для таких здобувачів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: що мають поважні причини – на безоплатній основі; що не здали сесію чи окремі предмети без поважних причин – на платній основі, згідно з Наказом №21 «Про затвердження переліку і вартостей платних послуг які можуть надаватися в Університеті «Україна»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13.02.2023. 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Рейтингові спи</w:t>
      </w:r>
      <w:r w:rsidR="00B31B38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ски здобувачів за І семестр 2023-2024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н.р. були вчасно та в повному обсязі розміщені на сайтах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сіх НВП.</w:t>
      </w:r>
    </w:p>
    <w:p w:rsidR="00804109" w:rsidRPr="00150DCE" w:rsidRDefault="00804109" w:rsidP="008041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Також В</w:t>
      </w:r>
      <w:r w:rsidR="00727E4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 нар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ада зазначає, що </w:t>
      </w:r>
      <w:r w:rsidR="00407E86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даний момент </w:t>
      </w:r>
      <w:r w:rsidR="00727E4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всі підрозділи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яких у лютому за планом є випускові атестації здобувачів та захисти диплом</w:t>
      </w:r>
      <w:r w:rsidR="00727E4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них робіт, виклали всю необхідну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документацію на платформу Інтернет-підтримки освітнього процесу </w:t>
      </w:r>
      <w:r w:rsidR="007C0F92" w:rsidRPr="00150DCE">
        <w:rPr>
          <w:rFonts w:ascii="Times New Roman" w:eastAsia="Times New Roman" w:hAnsi="Times New Roman"/>
          <w:sz w:val="28"/>
          <w:szCs w:val="28"/>
          <w:lang w:val="en-GB" w:eastAsia="ru-RU"/>
        </w:rPr>
        <w:t>M</w:t>
      </w:r>
      <w:r w:rsidR="002D2795" w:rsidRPr="00150DCE">
        <w:rPr>
          <w:rFonts w:ascii="Times New Roman" w:eastAsia="Times New Roman" w:hAnsi="Times New Roman"/>
          <w:sz w:val="28"/>
          <w:szCs w:val="28"/>
          <w:lang w:val="en-GB" w:eastAsia="ru-RU"/>
        </w:rPr>
        <w:t>oodle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отримали право на проведення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підсумкової атестації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7064C0" w:rsidRPr="00150DCE" w:rsidRDefault="00804109" w:rsidP="00902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Окремої уваги заслуговує процес та результати проходження різних видів практ</w:t>
      </w:r>
      <w:r w:rsidR="007C0F9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ик здобувачами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="007C0F92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 Не в</w:t>
      </w:r>
      <w:r w:rsidR="00727E4D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 підрозділи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підписали необхідні договори про проходження практики з базами практик здобувачів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розмістили необхідні матеріали на платформі </w:t>
      </w:r>
      <w:r w:rsidRPr="00150DCE">
        <w:rPr>
          <w:rFonts w:ascii="Times New Roman" w:eastAsia="Times New Roman" w:hAnsi="Times New Roman"/>
          <w:sz w:val="28"/>
          <w:szCs w:val="28"/>
          <w:lang w:val="en-GB" w:eastAsia="ru-RU"/>
        </w:rPr>
        <w:t>Moodle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150DCE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="007064C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Зокрема, в Інституті філології та масових комунікацій не організована належним чином практика для здобувачів </w:t>
      </w:r>
      <w:r w:rsidR="007064C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освіти спеціальності </w:t>
      </w:r>
      <w:r w:rsidR="007064C0" w:rsidRPr="00150DCE">
        <w:rPr>
          <w:rFonts w:ascii="Times New Roman" w:hAnsi="Times New Roman"/>
          <w:sz w:val="28"/>
          <w:szCs w:val="28"/>
          <w:lang w:val="uk-UA"/>
        </w:rPr>
        <w:t xml:space="preserve">015 «Професійна освіта» (Цифрові технології);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у</w:t>
      </w:r>
      <w:r w:rsidR="007064C0" w:rsidRPr="00150DCE">
        <w:rPr>
          <w:rFonts w:ascii="Times New Roman" w:hAnsi="Times New Roman"/>
          <w:sz w:val="28"/>
          <w:szCs w:val="28"/>
          <w:lang w:val="uk-UA"/>
        </w:rPr>
        <w:t xml:space="preserve"> Броварському фаховому коледжі не організована належним чином практика студентів спеціальності 022 «Дизайн»</w:t>
      </w:r>
      <w:r w:rsidR="0015203E" w:rsidRPr="00150DCE">
        <w:rPr>
          <w:rFonts w:ascii="Times New Roman" w:hAnsi="Times New Roman"/>
          <w:sz w:val="28"/>
          <w:szCs w:val="28"/>
          <w:lang w:val="uk-UA"/>
        </w:rPr>
        <w:t>.</w:t>
      </w:r>
      <w:r w:rsidR="007064C0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4109" w:rsidRPr="00150DCE" w:rsidRDefault="00804109" w:rsidP="0080410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7145F0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иробнича нар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ада відзначає важливість проведення захистів практик здобувачів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освіти </w:t>
      </w:r>
      <w:r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та розміщення відповідної звітної документації на платформі Інтернет-підтримки освітнього процесу.</w:t>
      </w:r>
    </w:p>
    <w:p w:rsidR="00804109" w:rsidRPr="00150DCE" w:rsidRDefault="00804109" w:rsidP="00804109">
      <w:pPr>
        <w:pStyle w:val="10"/>
        <w:ind w:left="40" w:right="301" w:firstLine="539"/>
        <w:jc w:val="both"/>
        <w:rPr>
          <w:sz w:val="16"/>
          <w:szCs w:val="16"/>
          <w:lang w:val="uk-UA"/>
        </w:rPr>
      </w:pPr>
    </w:p>
    <w:p w:rsidR="00804109" w:rsidRPr="00150DCE" w:rsidRDefault="00804109" w:rsidP="00804109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  <w:r w:rsidRPr="00150DCE">
        <w:rPr>
          <w:sz w:val="28"/>
          <w:szCs w:val="28"/>
          <w:lang w:val="uk-UA"/>
        </w:rPr>
        <w:t>В</w:t>
      </w:r>
      <w:r w:rsidR="003E7FC3" w:rsidRPr="00150DCE">
        <w:rPr>
          <w:sz w:val="28"/>
          <w:szCs w:val="28"/>
          <w:lang w:val="uk-UA"/>
        </w:rPr>
        <w:t>иробнича</w:t>
      </w:r>
      <w:r w:rsidRPr="00150DCE">
        <w:rPr>
          <w:sz w:val="28"/>
          <w:szCs w:val="28"/>
          <w:lang w:val="uk-UA"/>
        </w:rPr>
        <w:t xml:space="preserve"> </w:t>
      </w:r>
      <w:r w:rsidR="003E7FC3" w:rsidRPr="00150DCE">
        <w:rPr>
          <w:sz w:val="28"/>
          <w:szCs w:val="28"/>
          <w:lang w:val="uk-UA"/>
        </w:rPr>
        <w:t>на</w:t>
      </w:r>
      <w:r w:rsidRPr="00150DCE">
        <w:rPr>
          <w:sz w:val="28"/>
          <w:szCs w:val="28"/>
          <w:lang w:val="uk-UA"/>
        </w:rPr>
        <w:t>рада ухвалює:</w:t>
      </w:r>
    </w:p>
    <w:p w:rsidR="00D517A9" w:rsidRPr="00150DCE" w:rsidRDefault="00D517A9" w:rsidP="00D517A9">
      <w:pPr>
        <w:pStyle w:val="10"/>
        <w:ind w:right="301" w:firstLine="567"/>
        <w:jc w:val="both"/>
        <w:rPr>
          <w:b w:val="0"/>
          <w:sz w:val="16"/>
          <w:szCs w:val="16"/>
          <w:lang w:val="uk-UA"/>
        </w:rPr>
      </w:pPr>
    </w:p>
    <w:p w:rsidR="00804109" w:rsidRPr="00150DCE" w:rsidRDefault="00D517A9" w:rsidP="00D517A9">
      <w:pPr>
        <w:pStyle w:val="10"/>
        <w:ind w:right="301" w:firstLine="567"/>
        <w:jc w:val="both"/>
        <w:rPr>
          <w:sz w:val="28"/>
          <w:szCs w:val="28"/>
          <w:lang w:val="uk-UA"/>
        </w:rPr>
      </w:pPr>
      <w:r w:rsidRPr="00150DCE">
        <w:rPr>
          <w:b w:val="0"/>
          <w:sz w:val="28"/>
          <w:szCs w:val="28"/>
          <w:lang w:val="uk-UA"/>
        </w:rPr>
        <w:t xml:space="preserve">1. </w:t>
      </w:r>
      <w:r w:rsidR="00804109" w:rsidRPr="00150DCE">
        <w:rPr>
          <w:b w:val="0"/>
          <w:sz w:val="28"/>
          <w:szCs w:val="28"/>
          <w:lang w:val="uk-UA"/>
        </w:rPr>
        <w:t>До викладачів</w:t>
      </w:r>
      <w:r w:rsidR="002D2795" w:rsidRPr="00150DCE">
        <w:rPr>
          <w:b w:val="0"/>
          <w:sz w:val="28"/>
          <w:szCs w:val="28"/>
          <w:lang w:val="uk-UA"/>
        </w:rPr>
        <w:t>,</w:t>
      </w:r>
      <w:r w:rsidR="00804109" w:rsidRPr="00150DCE">
        <w:rPr>
          <w:b w:val="0"/>
          <w:sz w:val="28"/>
          <w:szCs w:val="28"/>
          <w:lang w:val="uk-UA"/>
        </w:rPr>
        <w:t xml:space="preserve"> </w:t>
      </w:r>
      <w:r w:rsidR="002D2795" w:rsidRPr="00150DCE">
        <w:rPr>
          <w:b w:val="0"/>
          <w:sz w:val="28"/>
          <w:szCs w:val="28"/>
          <w:lang w:val="uk-UA"/>
        </w:rPr>
        <w:t>у</w:t>
      </w:r>
      <w:r w:rsidR="00804109" w:rsidRPr="00150DCE">
        <w:rPr>
          <w:b w:val="0"/>
          <w:sz w:val="28"/>
          <w:szCs w:val="28"/>
          <w:lang w:val="uk-UA"/>
        </w:rPr>
        <w:t xml:space="preserve"> роботі яких зафіксовані порушення</w:t>
      </w:r>
      <w:r w:rsidR="002D2795" w:rsidRPr="00150DCE">
        <w:rPr>
          <w:b w:val="0"/>
          <w:sz w:val="28"/>
          <w:szCs w:val="28"/>
          <w:lang w:val="uk-UA"/>
        </w:rPr>
        <w:t>,</w:t>
      </w:r>
      <w:r w:rsidR="00804109" w:rsidRPr="00150DCE">
        <w:rPr>
          <w:b w:val="0"/>
          <w:sz w:val="28"/>
          <w:szCs w:val="28"/>
          <w:lang w:val="uk-UA"/>
        </w:rPr>
        <w:t xml:space="preserve"> застосовувати</w:t>
      </w:r>
      <w:r w:rsidRPr="00150DCE">
        <w:rPr>
          <w:sz w:val="28"/>
          <w:szCs w:val="28"/>
          <w:lang w:val="uk-UA"/>
        </w:rPr>
        <w:t xml:space="preserve"> </w:t>
      </w:r>
      <w:r w:rsidR="00804109" w:rsidRPr="00150DCE">
        <w:rPr>
          <w:b w:val="0"/>
          <w:sz w:val="28"/>
          <w:szCs w:val="28"/>
          <w:lang w:val="uk-UA"/>
        </w:rPr>
        <w:t>дисциплінарні та фінансові стягнення.</w:t>
      </w:r>
    </w:p>
    <w:p w:rsidR="00804109" w:rsidRPr="00150DCE" w:rsidRDefault="00804109" w:rsidP="00D517A9">
      <w:pPr>
        <w:pStyle w:val="10"/>
        <w:ind w:left="4536" w:right="301"/>
        <w:jc w:val="both"/>
        <w:rPr>
          <w:sz w:val="28"/>
          <w:szCs w:val="28"/>
          <w:lang w:val="uk-UA"/>
        </w:rPr>
      </w:pPr>
      <w:r w:rsidRPr="00150DCE">
        <w:rPr>
          <w:sz w:val="28"/>
          <w:szCs w:val="28"/>
          <w:lang w:val="uk-UA"/>
        </w:rPr>
        <w:t>Відповідальн</w:t>
      </w:r>
      <w:r w:rsidR="00D517A9" w:rsidRPr="00150DCE">
        <w:rPr>
          <w:sz w:val="28"/>
          <w:szCs w:val="28"/>
          <w:lang w:val="uk-UA"/>
        </w:rPr>
        <w:t>а</w:t>
      </w:r>
      <w:r w:rsidRPr="00150DCE">
        <w:rPr>
          <w:sz w:val="28"/>
          <w:szCs w:val="28"/>
          <w:lang w:val="uk-UA"/>
        </w:rPr>
        <w:t xml:space="preserve">: </w:t>
      </w:r>
      <w:r w:rsidR="00D517A9" w:rsidRPr="00150DCE">
        <w:rPr>
          <w:b w:val="0"/>
          <w:sz w:val="28"/>
          <w:szCs w:val="28"/>
          <w:lang w:val="uk-UA"/>
        </w:rPr>
        <w:t>Базиленко А.К.</w:t>
      </w:r>
      <w:r w:rsidR="002D2795" w:rsidRPr="00150DCE">
        <w:rPr>
          <w:b w:val="0"/>
          <w:sz w:val="28"/>
          <w:szCs w:val="28"/>
          <w:lang w:val="uk-UA"/>
        </w:rPr>
        <w:t>, Лопоносова Н.П.</w:t>
      </w:r>
    </w:p>
    <w:p w:rsidR="00804109" w:rsidRPr="00150DCE" w:rsidRDefault="00804109" w:rsidP="00D517A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150DCE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D517A9" w:rsidRPr="00150DCE" w:rsidRDefault="00D517A9" w:rsidP="00D517A9">
      <w:pPr>
        <w:pStyle w:val="10"/>
        <w:ind w:right="301" w:firstLine="709"/>
        <w:jc w:val="both"/>
        <w:rPr>
          <w:rFonts w:eastAsia="Calibri"/>
          <w:b w:val="0"/>
          <w:sz w:val="16"/>
          <w:szCs w:val="16"/>
          <w:lang w:val="uk-UA" w:eastAsia="en-US"/>
        </w:rPr>
      </w:pPr>
    </w:p>
    <w:p w:rsidR="001C0FD0" w:rsidRPr="00150DCE" w:rsidRDefault="00D517A9" w:rsidP="00D517A9">
      <w:pPr>
        <w:pStyle w:val="10"/>
        <w:ind w:right="301" w:firstLine="709"/>
        <w:jc w:val="both"/>
        <w:rPr>
          <w:b w:val="0"/>
          <w:sz w:val="28"/>
          <w:szCs w:val="28"/>
          <w:lang w:val="uk-UA"/>
        </w:rPr>
      </w:pPr>
      <w:r w:rsidRPr="00150DCE">
        <w:rPr>
          <w:rFonts w:eastAsia="Calibri"/>
          <w:b w:val="0"/>
          <w:sz w:val="28"/>
          <w:szCs w:val="28"/>
          <w:lang w:val="uk-UA" w:eastAsia="en-US"/>
        </w:rPr>
        <w:t xml:space="preserve">2. </w:t>
      </w:r>
      <w:r w:rsidR="00804109" w:rsidRPr="00150DCE">
        <w:rPr>
          <w:rFonts w:eastAsia="Calibri"/>
          <w:b w:val="0"/>
          <w:sz w:val="28"/>
          <w:szCs w:val="28"/>
          <w:lang w:val="uk-UA" w:eastAsia="en-US"/>
        </w:rPr>
        <w:t>Закріпити інспекторів освітнього процесу для відвідування онлайн</w:t>
      </w:r>
      <w:r w:rsidRPr="00150DCE">
        <w:rPr>
          <w:b w:val="0"/>
          <w:sz w:val="28"/>
          <w:szCs w:val="28"/>
          <w:lang w:val="uk-UA"/>
        </w:rPr>
        <w:t xml:space="preserve"> </w:t>
      </w:r>
      <w:r w:rsidR="00804109" w:rsidRPr="00150DCE">
        <w:rPr>
          <w:rFonts w:eastAsia="Calibri"/>
          <w:b w:val="0"/>
          <w:sz w:val="28"/>
          <w:szCs w:val="28"/>
          <w:lang w:val="uk-UA" w:eastAsia="en-US"/>
        </w:rPr>
        <w:t xml:space="preserve">занять за підрозділами, які досі неналежним чином працюють на платформі Інтернет-підтримки освітнього процесу. Вказати на необхідність підвищення персональної відповідальності керівників НВП за недотримання положень нормативних документів Університету «Україна» щодо організації освітнього процесу. </w:t>
      </w:r>
    </w:p>
    <w:p w:rsidR="00824EF7" w:rsidRPr="00150DCE" w:rsidRDefault="00824EF7" w:rsidP="00D517A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>Відповідальн</w:t>
      </w:r>
      <w:r w:rsidR="00D517A9" w:rsidRPr="00150DCE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Базиленко А.К.</w:t>
      </w:r>
    </w:p>
    <w:p w:rsidR="00824EF7" w:rsidRPr="00150DCE" w:rsidRDefault="00824EF7" w:rsidP="00D517A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150DCE">
        <w:rPr>
          <w:rFonts w:ascii="Times New Roman" w:hAnsi="Times New Roman"/>
          <w:sz w:val="28"/>
          <w:szCs w:val="28"/>
          <w:lang w:val="uk-UA"/>
        </w:rPr>
        <w:t>до 14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.02.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2024</w:t>
      </w:r>
    </w:p>
    <w:p w:rsidR="00D517A9" w:rsidRPr="00150DCE" w:rsidRDefault="00D517A9" w:rsidP="00D517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04109" w:rsidRPr="00150DCE" w:rsidRDefault="00D517A9" w:rsidP="00D517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з найбільшою зафіксованою кількістю порушень</w:t>
      </w:r>
      <w:r w:rsidR="001C0FD0" w:rsidRPr="00150DCE">
        <w:rPr>
          <w:rFonts w:ascii="Times New Roman" w:hAnsi="Times New Roman"/>
          <w:sz w:val="28"/>
          <w:szCs w:val="28"/>
          <w:lang w:val="uk-UA"/>
        </w:rPr>
        <w:t xml:space="preserve"> організації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освітнього процесу у Карпатському інституті підприємництва</w:t>
      </w:r>
      <w:r w:rsidR="00FB1A7F" w:rsidRPr="00150DCE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B1A7F" w:rsidRPr="00150DCE">
        <w:rPr>
          <w:rFonts w:ascii="Times New Roman" w:hAnsi="Times New Roman"/>
          <w:sz w:val="28"/>
          <w:szCs w:val="28"/>
          <w:lang w:val="uk-UA"/>
        </w:rPr>
        <w:t>КІП)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, закріпити окремого інспектора за цим НВП. У разі відсутності навчання на платформі у перші 2 тижні 2</w:t>
      </w:r>
      <w:r w:rsidRPr="00150DCE">
        <w:rPr>
          <w:rFonts w:ascii="Times New Roman" w:hAnsi="Times New Roman"/>
          <w:sz w:val="28"/>
          <w:szCs w:val="28"/>
          <w:lang w:val="uk-UA"/>
        </w:rPr>
        <w:t>-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го семестру (19.02</w:t>
      </w:r>
      <w:r w:rsidRPr="00150DCE">
        <w:rPr>
          <w:rFonts w:ascii="Times New Roman" w:hAnsi="Times New Roman"/>
          <w:sz w:val="28"/>
          <w:szCs w:val="28"/>
          <w:lang w:val="uk-UA"/>
        </w:rPr>
        <w:t>.2024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– 0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1.03</w:t>
      </w:r>
      <w:r w:rsidRPr="00150DCE">
        <w:rPr>
          <w:rFonts w:ascii="Times New Roman" w:hAnsi="Times New Roman"/>
          <w:sz w:val="28"/>
          <w:szCs w:val="28"/>
          <w:lang w:val="uk-UA"/>
        </w:rPr>
        <w:t>.2024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), всіх студентів КІП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з таких дисциплін</w:t>
      </w:r>
      <w:r w:rsidR="00FB1A7F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п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еревести на навчання у загально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 xml:space="preserve">університетські групи базової структури, з відповідними змінами навантаження викладачів </w:t>
      </w:r>
      <w:r w:rsidR="00824EF7" w:rsidRPr="00150DCE">
        <w:rPr>
          <w:rFonts w:ascii="Times New Roman" w:hAnsi="Times New Roman"/>
          <w:sz w:val="28"/>
          <w:szCs w:val="28"/>
          <w:lang w:val="uk-UA"/>
        </w:rPr>
        <w:t>КІП</w:t>
      </w:r>
      <w:r w:rsidR="00344488" w:rsidRPr="00150DCE">
        <w:rPr>
          <w:rFonts w:ascii="Times New Roman" w:hAnsi="Times New Roman"/>
          <w:sz w:val="28"/>
          <w:szCs w:val="28"/>
          <w:lang w:val="uk-UA"/>
        </w:rPr>
        <w:t>.</w:t>
      </w:r>
      <w:r w:rsidR="00344488" w:rsidRPr="00150D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517A9" w:rsidRPr="00150DCE" w:rsidRDefault="00804109" w:rsidP="00D517A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="00824EF7" w:rsidRPr="00150DCE">
        <w:rPr>
          <w:rFonts w:ascii="Times New Roman" w:hAnsi="Times New Roman"/>
          <w:sz w:val="28"/>
          <w:szCs w:val="28"/>
          <w:lang w:val="uk-UA"/>
        </w:rPr>
        <w:t xml:space="preserve">Базиленко А.К., </w:t>
      </w:r>
    </w:p>
    <w:p w:rsidR="00804109" w:rsidRPr="00150DCE" w:rsidRDefault="00824EF7" w:rsidP="00D517A9">
      <w:pPr>
        <w:spacing w:after="0" w:line="240" w:lineRule="auto"/>
        <w:ind w:left="4536" w:firstLine="1843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>Чопей В.П.</w:t>
      </w:r>
    </w:p>
    <w:p w:rsidR="00804109" w:rsidRPr="00150DCE" w:rsidRDefault="00804109" w:rsidP="00D517A9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="00824EF7" w:rsidRPr="00150DC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0</w:t>
      </w:r>
      <w:r w:rsidR="00824EF7" w:rsidRPr="00150DCE">
        <w:rPr>
          <w:rFonts w:ascii="Times New Roman" w:hAnsi="Times New Roman"/>
          <w:sz w:val="28"/>
          <w:szCs w:val="28"/>
          <w:lang w:val="uk-UA"/>
        </w:rPr>
        <w:t>1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.03.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2024</w:t>
      </w:r>
    </w:p>
    <w:p w:rsidR="00D517A9" w:rsidRPr="00150DCE" w:rsidRDefault="00D517A9" w:rsidP="00D517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063BB" w:rsidRPr="00150DCE" w:rsidRDefault="00D517A9" w:rsidP="00D517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>Керівникам підрозділів провести відповідну роботу з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і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 xml:space="preserve"> студентами</w:t>
      </w:r>
      <w:r w:rsidR="001F45BC" w:rsidRPr="00150DCE">
        <w:rPr>
          <w:rFonts w:ascii="Times New Roman" w:hAnsi="Times New Roman"/>
          <w:sz w:val="28"/>
          <w:szCs w:val="28"/>
          <w:lang w:val="uk-UA"/>
        </w:rPr>
        <w:t xml:space="preserve"> денної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 xml:space="preserve">форми навчання, що не склали </w:t>
      </w:r>
      <w:r w:rsidR="00FB1A7F" w:rsidRPr="00150DCE">
        <w:rPr>
          <w:rFonts w:ascii="Times New Roman" w:hAnsi="Times New Roman"/>
          <w:sz w:val="28"/>
          <w:szCs w:val="28"/>
          <w:lang w:val="uk-UA"/>
        </w:rPr>
        <w:t>більше ніж 3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 xml:space="preserve"> дисциплін</w:t>
      </w:r>
      <w:r w:rsidR="00FB1A7F" w:rsidRPr="00150DCE">
        <w:rPr>
          <w:rFonts w:ascii="Times New Roman" w:hAnsi="Times New Roman"/>
          <w:sz w:val="28"/>
          <w:szCs w:val="28"/>
          <w:lang w:val="uk-UA"/>
        </w:rPr>
        <w:t>и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 xml:space="preserve"> зимової сесії, щодо можливості за їхньою згодою продовження ними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навчання у НВП на заочній формі</w:t>
      </w:r>
      <w:r w:rsidR="009063BB" w:rsidRPr="00150DCE">
        <w:rPr>
          <w:rFonts w:ascii="Times New Roman" w:hAnsi="Times New Roman"/>
          <w:sz w:val="28"/>
          <w:szCs w:val="28"/>
          <w:lang w:val="uk-UA"/>
        </w:rPr>
        <w:t xml:space="preserve"> або переведення у базову структуру на денну форму навчання із обов’язковим проходженням повторних платних курсів. </w:t>
      </w:r>
      <w:r w:rsidR="009063BB" w:rsidRPr="00150DCE">
        <w:rPr>
          <w:rFonts w:ascii="Times New Roman" w:hAnsi="Times New Roman"/>
          <w:sz w:val="28"/>
          <w:szCs w:val="28"/>
          <w:lang w:val="ru-RU"/>
        </w:rPr>
        <w:t>В іншому випадку відрахувати цих здобувачів освіти як таких, що не виконали умови договору про навчання, у строк до 16 лютого 2024 року.</w:t>
      </w:r>
    </w:p>
    <w:p w:rsidR="00D517A9" w:rsidRPr="00150DCE" w:rsidRDefault="00B206D5" w:rsidP="00D517A9">
      <w:pPr>
        <w:pStyle w:val="a3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Базиленко А.К., </w:t>
      </w:r>
    </w:p>
    <w:p w:rsidR="00B206D5" w:rsidRPr="00150DCE" w:rsidRDefault="00B206D5" w:rsidP="00D517A9">
      <w:pPr>
        <w:pStyle w:val="a3"/>
        <w:spacing w:after="0" w:line="240" w:lineRule="auto"/>
        <w:ind w:left="4536" w:firstLine="1843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>керівники НВП</w:t>
      </w:r>
    </w:p>
    <w:p w:rsidR="00CE4321" w:rsidRPr="00150DCE" w:rsidRDefault="00B206D5" w:rsidP="00D517A9">
      <w:pPr>
        <w:pStyle w:val="a3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150DCE">
        <w:rPr>
          <w:rFonts w:ascii="Times New Roman" w:hAnsi="Times New Roman"/>
          <w:sz w:val="28"/>
          <w:szCs w:val="28"/>
          <w:lang w:val="uk-UA"/>
        </w:rPr>
        <w:t>до 16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.02.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2024</w:t>
      </w:r>
    </w:p>
    <w:p w:rsidR="00D517A9" w:rsidRPr="00150DCE" w:rsidRDefault="00D517A9" w:rsidP="00D517A9">
      <w:pPr>
        <w:pStyle w:val="a3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04109" w:rsidRPr="00150DCE" w:rsidRDefault="00D517A9" w:rsidP="002D279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804109" w:rsidRPr="00150DCE">
        <w:rPr>
          <w:rFonts w:ascii="Times New Roman" w:hAnsi="Times New Roman"/>
          <w:sz w:val="28"/>
          <w:szCs w:val="28"/>
          <w:lang w:val="uk-UA"/>
        </w:rPr>
        <w:t xml:space="preserve">Перевірити наявність звітної документації про практику здобувачів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освіти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109" w:rsidRPr="00150DCE">
        <w:rPr>
          <w:rFonts w:ascii="Times New Roman" w:hAnsi="Times New Roman"/>
          <w:sz w:val="28"/>
          <w:szCs w:val="28"/>
          <w:lang w:val="uk-UA"/>
        </w:rPr>
        <w:t>на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109" w:rsidRPr="00150DCE">
        <w:rPr>
          <w:rFonts w:ascii="Times New Roman" w:hAnsi="Times New Roman"/>
          <w:sz w:val="28"/>
          <w:szCs w:val="28"/>
          <w:lang w:val="uk-UA"/>
        </w:rPr>
        <w:t xml:space="preserve">платформі 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Інтернет-підтримки освітнього процесу та звірити її з відповідними 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аказами про проходження практик здобувачів</w:t>
      </w:r>
      <w:r w:rsidR="002D2795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</w:t>
      </w:r>
      <w:r w:rsidR="00804109" w:rsidRPr="00150DC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04109" w:rsidRPr="00150DCE" w:rsidRDefault="00804109" w:rsidP="00D517A9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Відповідальні: 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Міщанюк О.В.</w:t>
      </w:r>
      <w:r w:rsidRPr="00150DCE">
        <w:rPr>
          <w:rFonts w:ascii="Times New Roman" w:hAnsi="Times New Roman"/>
          <w:sz w:val="28"/>
          <w:szCs w:val="28"/>
          <w:lang w:val="uk-UA"/>
        </w:rPr>
        <w:t>, завіду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вач</w:t>
      </w:r>
      <w:r w:rsidRPr="00150DCE">
        <w:rPr>
          <w:rFonts w:ascii="Times New Roman" w:hAnsi="Times New Roman"/>
          <w:sz w:val="28"/>
          <w:szCs w:val="28"/>
          <w:lang w:val="uk-UA"/>
        </w:rPr>
        <w:t>і кафедр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/голови циклових комісій</w:t>
      </w:r>
      <w:r w:rsidRPr="00150DCE">
        <w:rPr>
          <w:rFonts w:ascii="Times New Roman" w:hAnsi="Times New Roman"/>
          <w:sz w:val="28"/>
          <w:szCs w:val="28"/>
          <w:lang w:val="uk-UA"/>
        </w:rPr>
        <w:t>, керівники НВП</w:t>
      </w:r>
    </w:p>
    <w:p w:rsidR="00804109" w:rsidRPr="00150DCE" w:rsidRDefault="00804109" w:rsidP="00D517A9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="00374C67" w:rsidRPr="00150DCE">
        <w:rPr>
          <w:rFonts w:ascii="Times New Roman" w:hAnsi="Times New Roman"/>
          <w:sz w:val="28"/>
          <w:szCs w:val="28"/>
          <w:lang w:val="uk-UA"/>
        </w:rPr>
        <w:t>до 8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.03.</w:t>
      </w:r>
      <w:r w:rsidR="00F32C5E" w:rsidRPr="00150DCE">
        <w:rPr>
          <w:rFonts w:ascii="Times New Roman" w:hAnsi="Times New Roman"/>
          <w:sz w:val="28"/>
          <w:szCs w:val="28"/>
          <w:lang w:val="uk-UA"/>
        </w:rPr>
        <w:t>2024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>–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для здобувачів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150DCE">
        <w:rPr>
          <w:rFonts w:ascii="Times New Roman" w:hAnsi="Times New Roman"/>
          <w:sz w:val="28"/>
          <w:szCs w:val="28"/>
          <w:lang w:val="uk-UA"/>
        </w:rPr>
        <w:t>, які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 xml:space="preserve"> проходили практику за графіком;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4109" w:rsidRPr="00150DCE" w:rsidRDefault="00804109" w:rsidP="00D517A9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не пізніше ніж через 2 тижні після закінчення терміну практики, </w:t>
      </w:r>
    </w:p>
    <w:p w:rsidR="00804109" w:rsidRPr="00150DCE" w:rsidRDefault="00804109" w:rsidP="00D517A9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>для здобувачів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150DCE">
        <w:rPr>
          <w:rFonts w:ascii="Times New Roman" w:hAnsi="Times New Roman"/>
          <w:sz w:val="28"/>
          <w:szCs w:val="28"/>
          <w:lang w:val="uk-UA"/>
        </w:rPr>
        <w:t>, які проходили практику поза графіком</w:t>
      </w:r>
    </w:p>
    <w:p w:rsidR="00D517A9" w:rsidRPr="00150DCE" w:rsidRDefault="00D517A9" w:rsidP="00D517A9">
      <w:pPr>
        <w:pStyle w:val="a3"/>
        <w:tabs>
          <w:tab w:val="left" w:pos="1134"/>
        </w:tabs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6C78" w:rsidRPr="00150DCE" w:rsidRDefault="00D517A9" w:rsidP="004643A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A55600" w:rsidRPr="00150DCE">
        <w:rPr>
          <w:rFonts w:ascii="Times New Roman" w:hAnsi="Times New Roman"/>
          <w:sz w:val="28"/>
          <w:szCs w:val="28"/>
          <w:lang w:val="uk-UA"/>
        </w:rPr>
        <w:t>Сформувати розклади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 груп, які виходять на навчання згідно Графіку</w:t>
      </w:r>
      <w:r w:rsidR="004643A3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>освітнього процесу</w:t>
      </w:r>
      <w:r w:rsidR="00A55600" w:rsidRPr="00150DCE">
        <w:rPr>
          <w:rFonts w:ascii="Times New Roman" w:hAnsi="Times New Roman"/>
          <w:sz w:val="28"/>
          <w:szCs w:val="28"/>
          <w:lang w:val="uk-UA"/>
        </w:rPr>
        <w:t xml:space="preserve"> з 19.02.2024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>, враховуючи вимогу про те, що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 xml:space="preserve">мінімум 2 дні занять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студентів денної форми навчання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 xml:space="preserve">повинні відбуватися офлайн в університеті. </w:t>
      </w:r>
      <w:r w:rsidR="00E76C78" w:rsidRPr="00150DCE">
        <w:rPr>
          <w:rFonts w:ascii="Times New Roman" w:hAnsi="Times New Roman"/>
          <w:sz w:val="28"/>
          <w:szCs w:val="28"/>
          <w:lang w:val="ru-RU"/>
        </w:rPr>
        <w:t>У ці дні перевагу надавати проведенню практичних, семінарських та лабораторних занять. Лекційні заняття максимальн</w:t>
      </w:r>
      <w:r w:rsidR="00B91C4C" w:rsidRPr="00150DCE">
        <w:rPr>
          <w:rFonts w:ascii="Times New Roman" w:hAnsi="Times New Roman"/>
          <w:sz w:val="28"/>
          <w:szCs w:val="28"/>
          <w:lang w:val="ru-RU"/>
        </w:rPr>
        <w:t xml:space="preserve">о можливо змістити у </w:t>
      </w:r>
      <w:r w:rsidR="00E76C78" w:rsidRPr="00150DCE">
        <w:rPr>
          <w:rFonts w:ascii="Times New Roman" w:hAnsi="Times New Roman"/>
          <w:sz w:val="28"/>
          <w:szCs w:val="28"/>
          <w:lang w:val="ru-RU"/>
        </w:rPr>
        <w:t xml:space="preserve">формат онлайн.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>Розклади надіслати в управління освітньої діяльності</w:t>
      </w:r>
      <w:r w:rsidR="00E76C78" w:rsidRPr="00150D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 xml:space="preserve">на електронну адресу 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en-GB"/>
        </w:rPr>
        <w:t>onp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ru-RU"/>
        </w:rPr>
        <w:t>_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en-GB"/>
        </w:rPr>
        <w:t>viddil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ru-RU"/>
        </w:rPr>
        <w:t>@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en-GB"/>
        </w:rPr>
        <w:t>uu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ru-RU"/>
        </w:rPr>
        <w:t>.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en-GB"/>
        </w:rPr>
        <w:t>ua</w:t>
      </w:r>
      <w:r w:rsidR="00E76C78" w:rsidRPr="00150DCE">
        <w:rPr>
          <w:rFonts w:ascii="Times New Roman" w:hAnsi="Times New Roman"/>
          <w:color w:val="5B9BD5" w:themeColor="accent1"/>
          <w:sz w:val="28"/>
          <w:szCs w:val="28"/>
          <w:lang w:val="uk-UA"/>
        </w:rPr>
        <w:t>.</w:t>
      </w:r>
    </w:p>
    <w:p w:rsidR="00E76C78" w:rsidRPr="00150DCE" w:rsidRDefault="00E76C78" w:rsidP="00D517A9">
      <w:pPr>
        <w:pStyle w:val="a3"/>
        <w:tabs>
          <w:tab w:val="left" w:pos="851"/>
        </w:tabs>
        <w:ind w:left="453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керівники НВП, завідувачі кафедр/</w:t>
      </w:r>
      <w:r w:rsidR="002D2795" w:rsidRPr="00150DCE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циклових комісій, </w:t>
      </w:r>
      <w:r w:rsidR="00D517A9" w:rsidRPr="00150DCE">
        <w:rPr>
          <w:rFonts w:ascii="Times New Roman" w:hAnsi="Times New Roman"/>
          <w:sz w:val="28"/>
          <w:szCs w:val="28"/>
          <w:lang w:val="uk-UA"/>
        </w:rPr>
        <w:t>Цикун В</w:t>
      </w:r>
      <w:r w:rsidR="00886380" w:rsidRPr="00150DCE">
        <w:rPr>
          <w:rFonts w:ascii="Times New Roman" w:hAnsi="Times New Roman"/>
          <w:sz w:val="28"/>
          <w:szCs w:val="28"/>
          <w:lang w:val="uk-UA"/>
        </w:rPr>
        <w:t>.М.</w:t>
      </w:r>
    </w:p>
    <w:p w:rsidR="00E76C78" w:rsidRPr="00150DCE" w:rsidRDefault="00E76C78" w:rsidP="00D517A9">
      <w:pPr>
        <w:pStyle w:val="a3"/>
        <w:tabs>
          <w:tab w:val="left" w:pos="851"/>
        </w:tabs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="00A55600" w:rsidRPr="00150DCE">
        <w:rPr>
          <w:rFonts w:ascii="Times New Roman" w:hAnsi="Times New Roman"/>
          <w:sz w:val="28"/>
          <w:szCs w:val="28"/>
          <w:lang w:val="uk-UA"/>
        </w:rPr>
        <w:t xml:space="preserve"> до 14</w:t>
      </w:r>
      <w:r w:rsidR="00886380" w:rsidRPr="00150DCE">
        <w:rPr>
          <w:rFonts w:ascii="Times New Roman" w:hAnsi="Times New Roman"/>
          <w:sz w:val="28"/>
          <w:szCs w:val="28"/>
          <w:lang w:val="uk-UA"/>
        </w:rPr>
        <w:t>.02.</w:t>
      </w:r>
      <w:r w:rsidRPr="00150DCE">
        <w:rPr>
          <w:rFonts w:ascii="Times New Roman" w:hAnsi="Times New Roman"/>
          <w:sz w:val="28"/>
          <w:szCs w:val="28"/>
          <w:lang w:val="uk-UA"/>
        </w:rPr>
        <w:t>202</w:t>
      </w:r>
      <w:r w:rsidR="00A55600" w:rsidRPr="00150DCE">
        <w:rPr>
          <w:rFonts w:ascii="Times New Roman" w:hAnsi="Times New Roman"/>
          <w:sz w:val="28"/>
          <w:szCs w:val="28"/>
          <w:lang w:val="uk-UA"/>
        </w:rPr>
        <w:t>4</w:t>
      </w:r>
    </w:p>
    <w:p w:rsidR="00E76C78" w:rsidRPr="00150DCE" w:rsidRDefault="00D517A9" w:rsidP="008863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CE">
        <w:rPr>
          <w:rFonts w:ascii="Times New Roman" w:hAnsi="Times New Roman" w:cs="Times New Roman"/>
          <w:sz w:val="28"/>
          <w:szCs w:val="28"/>
        </w:rPr>
        <w:t xml:space="preserve">7. </w:t>
      </w:r>
      <w:r w:rsidR="004643A3" w:rsidRPr="00150DCE">
        <w:rPr>
          <w:rFonts w:ascii="Times New Roman" w:hAnsi="Times New Roman" w:cs="Times New Roman"/>
          <w:sz w:val="28"/>
          <w:szCs w:val="28"/>
        </w:rPr>
        <w:t>О</w:t>
      </w:r>
      <w:r w:rsidR="00E76C78" w:rsidRPr="00150DCE">
        <w:rPr>
          <w:rFonts w:ascii="Times New Roman" w:hAnsi="Times New Roman" w:cs="Times New Roman"/>
          <w:sz w:val="28"/>
          <w:szCs w:val="28"/>
        </w:rPr>
        <w:t>рганізувати навчання груп НКП, визначених у Додатку</w:t>
      </w:r>
      <w:r w:rsidR="00886380" w:rsidRPr="00150DCE">
        <w:rPr>
          <w:rFonts w:ascii="Times New Roman" w:hAnsi="Times New Roman" w:cs="Times New Roman"/>
          <w:sz w:val="28"/>
          <w:szCs w:val="28"/>
        </w:rPr>
        <w:t xml:space="preserve"> </w:t>
      </w:r>
      <w:r w:rsidR="00E76C78" w:rsidRPr="00150DCE">
        <w:rPr>
          <w:rFonts w:ascii="Times New Roman" w:hAnsi="Times New Roman" w:cs="Times New Roman"/>
          <w:sz w:val="28"/>
          <w:szCs w:val="28"/>
        </w:rPr>
        <w:t xml:space="preserve">«Організація навчання груп НКП у 2023-2024 н.р.», а саме: заздалегідь надати здобувачам розклади занять </w:t>
      </w:r>
      <w:r w:rsidR="004643A3" w:rsidRPr="00150DCE">
        <w:rPr>
          <w:rFonts w:ascii="Times New Roman" w:hAnsi="Times New Roman" w:cs="Times New Roman"/>
          <w:sz w:val="28"/>
          <w:szCs w:val="28"/>
        </w:rPr>
        <w:t>і</w:t>
      </w:r>
      <w:r w:rsidR="00E76C78" w:rsidRPr="00150DCE">
        <w:rPr>
          <w:rFonts w:ascii="Times New Roman" w:hAnsi="Times New Roman" w:cs="Times New Roman"/>
          <w:sz w:val="28"/>
          <w:szCs w:val="28"/>
        </w:rPr>
        <w:t xml:space="preserve">з посиланнями у </w:t>
      </w:r>
      <w:r w:rsidR="00E76C78" w:rsidRPr="00150DCE">
        <w:rPr>
          <w:rFonts w:ascii="Times New Roman" w:hAnsi="Times New Roman" w:cs="Times New Roman"/>
          <w:sz w:val="28"/>
          <w:szCs w:val="28"/>
          <w:lang w:val="en-GB"/>
        </w:rPr>
        <w:t>Z</w:t>
      </w:r>
      <w:r w:rsidR="004643A3" w:rsidRPr="00150DCE">
        <w:rPr>
          <w:rFonts w:ascii="Times New Roman" w:hAnsi="Times New Roman" w:cs="Times New Roman"/>
          <w:sz w:val="28"/>
          <w:szCs w:val="28"/>
          <w:lang w:val="en-GB"/>
        </w:rPr>
        <w:t>oom</w:t>
      </w:r>
      <w:r w:rsidR="00E76C78" w:rsidRPr="00150DCE">
        <w:rPr>
          <w:rFonts w:ascii="Times New Roman" w:hAnsi="Times New Roman" w:cs="Times New Roman"/>
          <w:sz w:val="28"/>
          <w:szCs w:val="28"/>
        </w:rPr>
        <w:t xml:space="preserve">, підключити студентів до відповідних курсів на платформі </w:t>
      </w:r>
      <w:r w:rsidR="004643A3" w:rsidRPr="00150DCE">
        <w:rPr>
          <w:rFonts w:ascii="Times New Roman" w:hAnsi="Times New Roman"/>
          <w:sz w:val="28"/>
          <w:szCs w:val="28"/>
          <w:lang w:val="en-GB"/>
        </w:rPr>
        <w:t>Moodle</w:t>
      </w:r>
      <w:r w:rsidR="00E76C78" w:rsidRPr="00150DCE">
        <w:rPr>
          <w:rFonts w:ascii="Times New Roman" w:hAnsi="Times New Roman" w:cs="Times New Roman"/>
          <w:sz w:val="28"/>
          <w:szCs w:val="28"/>
        </w:rPr>
        <w:t xml:space="preserve"> та у відповідні студентські </w:t>
      </w:r>
      <w:r w:rsidR="00E76C78" w:rsidRPr="00150DCE">
        <w:rPr>
          <w:rFonts w:ascii="Times New Roman" w:hAnsi="Times New Roman" w:cs="Times New Roman"/>
          <w:sz w:val="28"/>
          <w:szCs w:val="28"/>
          <w:lang w:val="en-GB"/>
        </w:rPr>
        <w:t>Vyber</w:t>
      </w:r>
      <w:r w:rsidR="00E76C78" w:rsidRPr="00150DCE">
        <w:rPr>
          <w:rFonts w:ascii="Times New Roman" w:hAnsi="Times New Roman" w:cs="Times New Roman"/>
          <w:sz w:val="28"/>
          <w:szCs w:val="28"/>
        </w:rPr>
        <w:t>-групи.</w:t>
      </w:r>
    </w:p>
    <w:p w:rsidR="00E76C78" w:rsidRPr="00150DCE" w:rsidRDefault="00E76C78" w:rsidP="00886380">
      <w:pPr>
        <w:pStyle w:val="a5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50DCE">
        <w:rPr>
          <w:rFonts w:ascii="Times New Roman" w:hAnsi="Times New Roman" w:cs="Times New Roman"/>
          <w:b/>
          <w:sz w:val="28"/>
          <w:szCs w:val="28"/>
        </w:rPr>
        <w:t>Відповідальні:</w:t>
      </w:r>
      <w:r w:rsidRPr="00150DCE">
        <w:rPr>
          <w:rFonts w:ascii="Times New Roman" w:hAnsi="Times New Roman" w:cs="Times New Roman"/>
          <w:sz w:val="28"/>
          <w:szCs w:val="28"/>
        </w:rPr>
        <w:t xml:space="preserve"> Базиленко А.К., </w:t>
      </w:r>
      <w:r w:rsidRPr="00150DCE">
        <w:rPr>
          <w:rFonts w:ascii="Times New Roman" w:hAnsi="Times New Roman"/>
          <w:sz w:val="28"/>
          <w:szCs w:val="28"/>
        </w:rPr>
        <w:t>керівники НВП, завідувачі кафедр/</w:t>
      </w:r>
      <w:r w:rsidR="002D2795" w:rsidRPr="00150DCE">
        <w:rPr>
          <w:rFonts w:ascii="Times New Roman" w:hAnsi="Times New Roman"/>
          <w:sz w:val="28"/>
          <w:szCs w:val="28"/>
        </w:rPr>
        <w:t xml:space="preserve">голови </w:t>
      </w:r>
      <w:r w:rsidRPr="00150DCE">
        <w:rPr>
          <w:rFonts w:ascii="Times New Roman" w:hAnsi="Times New Roman"/>
          <w:sz w:val="28"/>
          <w:szCs w:val="28"/>
        </w:rPr>
        <w:t xml:space="preserve">циклових комісій, менеджери </w:t>
      </w:r>
      <w:r w:rsidR="004643A3" w:rsidRPr="00150DCE">
        <w:rPr>
          <w:rFonts w:ascii="Times New Roman" w:hAnsi="Times New Roman"/>
          <w:sz w:val="28"/>
          <w:szCs w:val="28"/>
          <w:lang w:val="en-GB"/>
        </w:rPr>
        <w:t>Moodle</w:t>
      </w:r>
    </w:p>
    <w:p w:rsidR="00E76C78" w:rsidRPr="00150DCE" w:rsidRDefault="00E76C78" w:rsidP="00886380">
      <w:pPr>
        <w:pStyle w:val="a5"/>
        <w:ind w:left="3261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50DCE">
        <w:rPr>
          <w:rFonts w:ascii="Times New Roman" w:hAnsi="Times New Roman" w:cs="Times New Roman"/>
          <w:b/>
          <w:sz w:val="28"/>
          <w:szCs w:val="28"/>
        </w:rPr>
        <w:t>Термін:</w:t>
      </w:r>
      <w:r w:rsidRPr="00150DCE">
        <w:rPr>
          <w:rFonts w:ascii="Times New Roman" w:hAnsi="Times New Roman" w:cs="Times New Roman"/>
          <w:sz w:val="28"/>
          <w:szCs w:val="28"/>
        </w:rPr>
        <w:t xml:space="preserve"> до </w:t>
      </w:r>
      <w:r w:rsidR="005E5E44" w:rsidRPr="00150DCE">
        <w:rPr>
          <w:rFonts w:ascii="Times New Roman" w:hAnsi="Times New Roman" w:cs="Times New Roman"/>
          <w:sz w:val="28"/>
          <w:szCs w:val="28"/>
        </w:rPr>
        <w:t>1</w:t>
      </w:r>
      <w:r w:rsidRPr="00150DCE">
        <w:rPr>
          <w:rFonts w:ascii="Times New Roman" w:hAnsi="Times New Roman" w:cs="Times New Roman"/>
          <w:sz w:val="28"/>
          <w:szCs w:val="28"/>
        </w:rPr>
        <w:t>4</w:t>
      </w:r>
      <w:r w:rsidR="00886380" w:rsidRPr="00150DCE">
        <w:rPr>
          <w:rFonts w:ascii="Times New Roman" w:hAnsi="Times New Roman" w:cs="Times New Roman"/>
          <w:sz w:val="28"/>
          <w:szCs w:val="28"/>
        </w:rPr>
        <w:t>.02.</w:t>
      </w:r>
      <w:r w:rsidR="004643A3" w:rsidRPr="00150DCE">
        <w:rPr>
          <w:rFonts w:ascii="Times New Roman" w:hAnsi="Times New Roman" w:cs="Times New Roman"/>
          <w:sz w:val="28"/>
          <w:szCs w:val="28"/>
        </w:rPr>
        <w:t>2023</w:t>
      </w:r>
    </w:p>
    <w:p w:rsidR="00886380" w:rsidRPr="00150DCE" w:rsidRDefault="00886380" w:rsidP="00D517A9">
      <w:pPr>
        <w:pStyle w:val="a3"/>
        <w:tabs>
          <w:tab w:val="left" w:pos="1134"/>
        </w:tabs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6C78" w:rsidRPr="00150DCE" w:rsidRDefault="00D517A9" w:rsidP="0088638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Перевірити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 xml:space="preserve">реєстрацію здобувачів </w:t>
      </w:r>
      <w:r w:rsidR="004643A3" w:rsidRPr="00150DCE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>всіх освітніх рівнів та</w:t>
      </w:r>
      <w:r w:rsidR="00886380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>к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>урсів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 на всі дисципліни 2</w:t>
      </w:r>
      <w:r w:rsidR="00886380" w:rsidRPr="00150DCE">
        <w:rPr>
          <w:rFonts w:ascii="Times New Roman" w:hAnsi="Times New Roman"/>
          <w:sz w:val="28"/>
          <w:szCs w:val="28"/>
          <w:lang w:val="uk-UA"/>
        </w:rPr>
        <w:t>-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го семестру на платформі </w:t>
      </w:r>
      <w:r w:rsidR="00775E81" w:rsidRPr="00150DCE">
        <w:rPr>
          <w:rFonts w:ascii="Times New Roman" w:hAnsi="Times New Roman"/>
          <w:sz w:val="28"/>
          <w:szCs w:val="28"/>
          <w:lang w:val="en-GB"/>
        </w:rPr>
        <w:t>M</w:t>
      </w:r>
      <w:r w:rsidR="004643A3"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43A3" w:rsidRPr="00150DCE">
        <w:rPr>
          <w:rFonts w:ascii="Times New Roman" w:hAnsi="Times New Roman"/>
          <w:sz w:val="28"/>
          <w:szCs w:val="28"/>
          <w:lang w:val="en-GB"/>
        </w:rPr>
        <w:t>Moodle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, згідно з </w:t>
      </w:r>
      <w:r w:rsidR="004643A3" w:rsidRPr="00150DCE">
        <w:rPr>
          <w:rFonts w:ascii="Times New Roman" w:hAnsi="Times New Roman"/>
          <w:sz w:val="28"/>
          <w:szCs w:val="28"/>
          <w:lang w:val="uk-UA"/>
        </w:rPr>
        <w:t>і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>ндивідуальними навчальними планами</w:t>
      </w:r>
      <w:r w:rsidR="00E76C78" w:rsidRPr="00150DC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86380" w:rsidRPr="00150DCE" w:rsidRDefault="00E76C78" w:rsidP="00886380">
      <w:pPr>
        <w:pStyle w:val="a3"/>
        <w:tabs>
          <w:tab w:val="left" w:pos="851"/>
        </w:tabs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>Відповідальні: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 xml:space="preserve">Базиленко А.К., </w:t>
      </w:r>
    </w:p>
    <w:p w:rsidR="00E76C78" w:rsidRPr="00150DCE" w:rsidRDefault="00E76C78" w:rsidP="00886380">
      <w:pPr>
        <w:pStyle w:val="a3"/>
        <w:tabs>
          <w:tab w:val="left" w:pos="851"/>
        </w:tabs>
        <w:ind w:lef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керівники НВП, менеджери платформи </w:t>
      </w:r>
      <w:r w:rsidR="00775E81" w:rsidRPr="00150DCE">
        <w:rPr>
          <w:rFonts w:ascii="Times New Roman" w:hAnsi="Times New Roman"/>
          <w:sz w:val="28"/>
          <w:szCs w:val="28"/>
          <w:lang w:val="en-GB"/>
        </w:rPr>
        <w:t>M</w:t>
      </w:r>
      <w:r w:rsidR="004643A3" w:rsidRPr="00150DCE">
        <w:rPr>
          <w:rFonts w:ascii="Times New Roman" w:hAnsi="Times New Roman"/>
          <w:sz w:val="28"/>
          <w:szCs w:val="28"/>
          <w:lang w:val="en-GB"/>
        </w:rPr>
        <w:t>oodle</w:t>
      </w:r>
    </w:p>
    <w:p w:rsidR="00E76C78" w:rsidRPr="00150DCE" w:rsidRDefault="00E76C78" w:rsidP="00886380">
      <w:pPr>
        <w:pStyle w:val="a3"/>
        <w:tabs>
          <w:tab w:val="left" w:pos="851"/>
        </w:tabs>
        <w:ind w:left="4536"/>
        <w:jc w:val="both"/>
        <w:rPr>
          <w:rFonts w:ascii="Times New Roman" w:hAnsi="Times New Roman"/>
          <w:sz w:val="28"/>
          <w:szCs w:val="28"/>
          <w:lang w:val="ru-RU"/>
        </w:rPr>
      </w:pPr>
      <w:r w:rsidRPr="00150DCE">
        <w:rPr>
          <w:rFonts w:ascii="Times New Roman" w:hAnsi="Times New Roman"/>
          <w:b/>
          <w:sz w:val="28"/>
          <w:szCs w:val="28"/>
          <w:lang w:val="uk-UA"/>
        </w:rPr>
        <w:t>Термін виконання: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775E81" w:rsidRPr="00150DCE">
        <w:rPr>
          <w:rFonts w:ascii="Times New Roman" w:hAnsi="Times New Roman"/>
          <w:sz w:val="28"/>
          <w:szCs w:val="28"/>
          <w:lang w:val="uk-UA"/>
        </w:rPr>
        <w:t>15</w:t>
      </w:r>
      <w:r w:rsidRPr="00150DCE">
        <w:rPr>
          <w:rFonts w:ascii="Times New Roman" w:hAnsi="Times New Roman"/>
          <w:sz w:val="28"/>
          <w:szCs w:val="28"/>
          <w:lang w:val="uk-UA"/>
        </w:rPr>
        <w:t>.0</w:t>
      </w:r>
      <w:r w:rsidR="00775E81" w:rsidRPr="00150DCE">
        <w:rPr>
          <w:rFonts w:ascii="Times New Roman" w:hAnsi="Times New Roman"/>
          <w:sz w:val="28"/>
          <w:szCs w:val="28"/>
          <w:lang w:val="ru-RU"/>
        </w:rPr>
        <w:t>2</w:t>
      </w:r>
      <w:r w:rsidRPr="00150DCE">
        <w:rPr>
          <w:rFonts w:ascii="Times New Roman" w:hAnsi="Times New Roman"/>
          <w:sz w:val="28"/>
          <w:szCs w:val="28"/>
          <w:lang w:val="uk-UA"/>
        </w:rPr>
        <w:t>.202</w:t>
      </w:r>
      <w:r w:rsidR="00775E81" w:rsidRPr="00150DCE">
        <w:rPr>
          <w:rFonts w:ascii="Times New Roman" w:hAnsi="Times New Roman"/>
          <w:sz w:val="28"/>
          <w:szCs w:val="28"/>
          <w:lang w:val="ru-RU"/>
        </w:rPr>
        <w:t>4</w:t>
      </w:r>
      <w:r w:rsidRPr="00150D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C78" w:rsidRPr="00150DCE" w:rsidRDefault="00E76C78" w:rsidP="00D517A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F7DC0" w:rsidRPr="00150DCE" w:rsidRDefault="00D517A9" w:rsidP="00886380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3F7DC0" w:rsidRPr="00150DC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проректора з освітньої діяльності Коляду О. П. </w:t>
      </w:r>
    </w:p>
    <w:p w:rsidR="003F7DC0" w:rsidRPr="00150DCE" w:rsidRDefault="003F7DC0" w:rsidP="00D517A9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7DC0" w:rsidRPr="00150DCE" w:rsidRDefault="003F7DC0" w:rsidP="003F7DC0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50DCE">
        <w:rPr>
          <w:rFonts w:ascii="Times New Roman" w:hAnsi="Times New Roman"/>
          <w:sz w:val="28"/>
          <w:szCs w:val="28"/>
          <w:lang w:val="uk-UA"/>
        </w:rPr>
        <w:t>Голова Виробничої наради</w:t>
      </w:r>
      <w:r w:rsidRPr="00150DCE">
        <w:rPr>
          <w:rFonts w:ascii="Times New Roman" w:hAnsi="Times New Roman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>Петро ТАЛАНЧУК</w:t>
      </w:r>
    </w:p>
    <w:p w:rsidR="00804109" w:rsidRDefault="003F7DC0" w:rsidP="002D2795">
      <w:pPr>
        <w:spacing w:line="276" w:lineRule="auto"/>
        <w:jc w:val="both"/>
        <w:rPr>
          <w:sz w:val="28"/>
          <w:szCs w:val="28"/>
          <w:lang w:val="ru-RU"/>
        </w:rPr>
      </w:pP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>Секретар</w:t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150DCE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Світлана ЗИМЕНКО</w:t>
      </w:r>
    </w:p>
    <w:sectPr w:rsidR="00804109" w:rsidSect="00D517A9">
      <w:footerReference w:type="even" r:id="rId8"/>
      <w:pgSz w:w="11906" w:h="16838"/>
      <w:pgMar w:top="851" w:right="567" w:bottom="851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9B" w:rsidRDefault="0028679B" w:rsidP="00886380">
      <w:pPr>
        <w:spacing w:after="0" w:line="240" w:lineRule="auto"/>
      </w:pPr>
      <w:r>
        <w:separator/>
      </w:r>
    </w:p>
  </w:endnote>
  <w:endnote w:type="continuationSeparator" w:id="0">
    <w:p w:rsidR="0028679B" w:rsidRDefault="0028679B" w:rsidP="008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89430"/>
      <w:docPartObj>
        <w:docPartGallery w:val="Page Numbers (Bottom of Page)"/>
        <w:docPartUnique/>
      </w:docPartObj>
    </w:sdtPr>
    <w:sdtEndPr/>
    <w:sdtContent>
      <w:p w:rsidR="00886380" w:rsidRDefault="008863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DCE" w:rsidRPr="00150DCE">
          <w:rPr>
            <w:noProof/>
            <w:lang w:val="ru-RU"/>
          </w:rPr>
          <w:t>4</w:t>
        </w:r>
        <w:r>
          <w:fldChar w:fldCharType="end"/>
        </w:r>
      </w:p>
    </w:sdtContent>
  </w:sdt>
  <w:p w:rsidR="00886380" w:rsidRDefault="008863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9B" w:rsidRDefault="0028679B" w:rsidP="00886380">
      <w:pPr>
        <w:spacing w:after="0" w:line="240" w:lineRule="auto"/>
      </w:pPr>
      <w:r>
        <w:separator/>
      </w:r>
    </w:p>
  </w:footnote>
  <w:footnote w:type="continuationSeparator" w:id="0">
    <w:p w:rsidR="0028679B" w:rsidRDefault="0028679B" w:rsidP="0088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BD5"/>
    <w:multiLevelType w:val="hybridMultilevel"/>
    <w:tmpl w:val="3AE48BEE"/>
    <w:lvl w:ilvl="0" w:tplc="EEC8158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035108"/>
    <w:multiLevelType w:val="multilevel"/>
    <w:tmpl w:val="01160D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2" w15:restartNumberingAfterBreak="0">
    <w:nsid w:val="5C43390D"/>
    <w:multiLevelType w:val="hybridMultilevel"/>
    <w:tmpl w:val="D938DD82"/>
    <w:lvl w:ilvl="0" w:tplc="12B29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D4A81"/>
    <w:multiLevelType w:val="hybridMultilevel"/>
    <w:tmpl w:val="E418027A"/>
    <w:lvl w:ilvl="0" w:tplc="3B6C311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08"/>
    <w:rsid w:val="00031E89"/>
    <w:rsid w:val="00036DB2"/>
    <w:rsid w:val="000A1AFF"/>
    <w:rsid w:val="000B5A16"/>
    <w:rsid w:val="001370C3"/>
    <w:rsid w:val="00150DCE"/>
    <w:rsid w:val="0015203E"/>
    <w:rsid w:val="001C0FD0"/>
    <w:rsid w:val="001F45BC"/>
    <w:rsid w:val="00214F85"/>
    <w:rsid w:val="002225BF"/>
    <w:rsid w:val="0023289A"/>
    <w:rsid w:val="00236BBC"/>
    <w:rsid w:val="0028679B"/>
    <w:rsid w:val="002D090E"/>
    <w:rsid w:val="002D2795"/>
    <w:rsid w:val="002F0DF5"/>
    <w:rsid w:val="00307870"/>
    <w:rsid w:val="0033350F"/>
    <w:rsid w:val="00344488"/>
    <w:rsid w:val="00372EDC"/>
    <w:rsid w:val="00374C67"/>
    <w:rsid w:val="00380726"/>
    <w:rsid w:val="00386E80"/>
    <w:rsid w:val="003B6CDA"/>
    <w:rsid w:val="003D7713"/>
    <w:rsid w:val="003D7C54"/>
    <w:rsid w:val="003E7FC3"/>
    <w:rsid w:val="003F7DC0"/>
    <w:rsid w:val="004006F9"/>
    <w:rsid w:val="00407E86"/>
    <w:rsid w:val="00421A9B"/>
    <w:rsid w:val="00454707"/>
    <w:rsid w:val="004643A3"/>
    <w:rsid w:val="004C145B"/>
    <w:rsid w:val="005A74BB"/>
    <w:rsid w:val="005D51DD"/>
    <w:rsid w:val="005D67B8"/>
    <w:rsid w:val="005E5E44"/>
    <w:rsid w:val="00605281"/>
    <w:rsid w:val="0061165D"/>
    <w:rsid w:val="00632F80"/>
    <w:rsid w:val="00646421"/>
    <w:rsid w:val="006664B2"/>
    <w:rsid w:val="00675CF5"/>
    <w:rsid w:val="007064C0"/>
    <w:rsid w:val="007145F0"/>
    <w:rsid w:val="007224B0"/>
    <w:rsid w:val="00727E4D"/>
    <w:rsid w:val="00760D7F"/>
    <w:rsid w:val="00775E81"/>
    <w:rsid w:val="007A7BD2"/>
    <w:rsid w:val="007B52EB"/>
    <w:rsid w:val="007C0F92"/>
    <w:rsid w:val="00804109"/>
    <w:rsid w:val="00824EF7"/>
    <w:rsid w:val="008523DA"/>
    <w:rsid w:val="008660D6"/>
    <w:rsid w:val="00886380"/>
    <w:rsid w:val="008B719B"/>
    <w:rsid w:val="008C6D9C"/>
    <w:rsid w:val="008F647A"/>
    <w:rsid w:val="00900638"/>
    <w:rsid w:val="0090070F"/>
    <w:rsid w:val="00901A3F"/>
    <w:rsid w:val="009027DE"/>
    <w:rsid w:val="009063BB"/>
    <w:rsid w:val="00964102"/>
    <w:rsid w:val="009734F1"/>
    <w:rsid w:val="009A7BB5"/>
    <w:rsid w:val="009E36E2"/>
    <w:rsid w:val="00A069CF"/>
    <w:rsid w:val="00A32A69"/>
    <w:rsid w:val="00A55600"/>
    <w:rsid w:val="00A6502D"/>
    <w:rsid w:val="00AD35AD"/>
    <w:rsid w:val="00AD54A8"/>
    <w:rsid w:val="00AD6476"/>
    <w:rsid w:val="00AF4CB1"/>
    <w:rsid w:val="00AF5B08"/>
    <w:rsid w:val="00B00A1A"/>
    <w:rsid w:val="00B01A3F"/>
    <w:rsid w:val="00B206D5"/>
    <w:rsid w:val="00B31B38"/>
    <w:rsid w:val="00B4422B"/>
    <w:rsid w:val="00B71CD6"/>
    <w:rsid w:val="00B91C4C"/>
    <w:rsid w:val="00B97559"/>
    <w:rsid w:val="00BD06B5"/>
    <w:rsid w:val="00C1441B"/>
    <w:rsid w:val="00C25C0F"/>
    <w:rsid w:val="00C60113"/>
    <w:rsid w:val="00C633BE"/>
    <w:rsid w:val="00CB0D72"/>
    <w:rsid w:val="00CC6C91"/>
    <w:rsid w:val="00CE0308"/>
    <w:rsid w:val="00CE4321"/>
    <w:rsid w:val="00CE4B68"/>
    <w:rsid w:val="00CF5F1F"/>
    <w:rsid w:val="00D517A9"/>
    <w:rsid w:val="00D743C1"/>
    <w:rsid w:val="00E76C78"/>
    <w:rsid w:val="00EC0F3A"/>
    <w:rsid w:val="00EE6163"/>
    <w:rsid w:val="00F32C5E"/>
    <w:rsid w:val="00F6302C"/>
    <w:rsid w:val="00F64394"/>
    <w:rsid w:val="00FB1A7F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0DDB-E166-403C-8304-B56241F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09"/>
    <w:pPr>
      <w:spacing w:line="25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80410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0410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804109"/>
    <w:pPr>
      <w:ind w:left="720"/>
      <w:contextualSpacing/>
    </w:pPr>
  </w:style>
  <w:style w:type="paragraph" w:customStyle="1" w:styleId="1">
    <w:name w:val="Обычный1"/>
    <w:rsid w:val="0080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character" w:customStyle="1" w:styleId="a4">
    <w:name w:val="Основной текст_"/>
    <w:basedOn w:val="a0"/>
    <w:link w:val="10"/>
    <w:locked/>
    <w:rsid w:val="008041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Основной текст1"/>
    <w:basedOn w:val="1"/>
    <w:link w:val="a4"/>
    <w:rsid w:val="00804109"/>
    <w:pPr>
      <w:jc w:val="center"/>
    </w:pPr>
    <w:rPr>
      <w:b/>
      <w:sz w:val="24"/>
      <w:lang w:val="en-US"/>
    </w:rPr>
  </w:style>
  <w:style w:type="paragraph" w:styleId="a5">
    <w:name w:val="No Spacing"/>
    <w:uiPriority w:val="1"/>
    <w:qFormat/>
    <w:rsid w:val="00E76C78"/>
    <w:pPr>
      <w:spacing w:after="0" w:line="240" w:lineRule="auto"/>
    </w:pPr>
    <w:rPr>
      <w:lang w:val="uk-UA"/>
    </w:rPr>
  </w:style>
  <w:style w:type="paragraph" w:styleId="a6">
    <w:name w:val="header"/>
    <w:basedOn w:val="a"/>
    <w:link w:val="a7"/>
    <w:uiPriority w:val="99"/>
    <w:unhideWhenUsed/>
    <w:rsid w:val="00886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8638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86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863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6521</Words>
  <Characters>3717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selector</cp:lastModifiedBy>
  <cp:revision>5</cp:revision>
  <dcterms:created xsi:type="dcterms:W3CDTF">2024-02-08T10:55:00Z</dcterms:created>
  <dcterms:modified xsi:type="dcterms:W3CDTF">2024-02-10T14:40:00Z</dcterms:modified>
</cp:coreProperties>
</file>