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CF" w:rsidRPr="00A061AE" w:rsidRDefault="00E10C11" w:rsidP="00D55B98">
      <w:pPr>
        <w:pBdr>
          <w:top w:val="nil"/>
          <w:left w:val="nil"/>
          <w:bottom w:val="nil"/>
          <w:right w:val="nil"/>
          <w:between w:val="nil"/>
        </w:pBdr>
        <w:ind w:firstLine="720"/>
        <w:jc w:val="center"/>
        <w:rPr>
          <w:color w:val="000000"/>
          <w:sz w:val="32"/>
          <w:szCs w:val="32"/>
          <w:lang w:val="en-US"/>
        </w:rPr>
      </w:pPr>
      <w:r w:rsidRPr="00A061AE">
        <w:rPr>
          <w:b/>
          <w:sz w:val="32"/>
          <w:szCs w:val="32"/>
        </w:rPr>
        <w:t>Ministry of Education and Science of Ukraine</w:t>
      </w:r>
    </w:p>
    <w:p w:rsidR="00BE70CF" w:rsidRPr="00A061AE" w:rsidRDefault="00E10C11" w:rsidP="00D55B98">
      <w:pPr>
        <w:pBdr>
          <w:top w:val="nil"/>
          <w:left w:val="nil"/>
          <w:bottom w:val="nil"/>
          <w:right w:val="nil"/>
          <w:between w:val="nil"/>
        </w:pBdr>
        <w:jc w:val="right"/>
        <w:rPr>
          <w:b/>
          <w:sz w:val="32"/>
          <w:szCs w:val="32"/>
          <w:lang w:val="en-US"/>
        </w:rPr>
      </w:pPr>
      <w:r w:rsidRPr="00A061AE">
        <w:rPr>
          <w:b/>
          <w:sz w:val="32"/>
          <w:szCs w:val="32"/>
        </w:rPr>
        <w:t xml:space="preserve">Open International University of Human Development </w:t>
      </w:r>
      <w:r w:rsidR="000C4EC0" w:rsidRPr="00A061AE">
        <w:rPr>
          <w:b/>
          <w:sz w:val="32"/>
          <w:szCs w:val="32"/>
          <w:lang w:val="en-US"/>
        </w:rPr>
        <w:t>‘</w:t>
      </w:r>
      <w:r w:rsidRPr="00A061AE">
        <w:rPr>
          <w:b/>
          <w:sz w:val="32"/>
          <w:szCs w:val="32"/>
        </w:rPr>
        <w:t>Ukraine</w:t>
      </w:r>
      <w:r w:rsidR="000C4EC0" w:rsidRPr="00A061AE">
        <w:rPr>
          <w:b/>
          <w:sz w:val="32"/>
          <w:szCs w:val="32"/>
          <w:lang w:val="en-US"/>
        </w:rPr>
        <w:t>’</w:t>
      </w:r>
    </w:p>
    <w:p w:rsidR="00BE70CF" w:rsidRPr="00A061AE" w:rsidRDefault="00BE70CF">
      <w:pPr>
        <w:tabs>
          <w:tab w:val="left" w:pos="3259"/>
          <w:tab w:val="left" w:pos="4239"/>
        </w:tabs>
        <w:ind w:right="5"/>
        <w:jc w:val="right"/>
        <w:rPr>
          <w:sz w:val="28"/>
          <w:szCs w:val="28"/>
        </w:rPr>
      </w:pPr>
    </w:p>
    <w:p w:rsidR="00BE70CF" w:rsidRPr="00A061AE" w:rsidRDefault="00D55B98">
      <w:pPr>
        <w:tabs>
          <w:tab w:val="left" w:pos="3259"/>
          <w:tab w:val="left" w:pos="4239"/>
        </w:tabs>
        <w:ind w:right="5"/>
        <w:jc w:val="right"/>
        <w:rPr>
          <w:sz w:val="28"/>
          <w:szCs w:val="28"/>
        </w:rPr>
      </w:pPr>
      <w:r w:rsidRPr="00A061AE">
        <w:rPr>
          <w:noProof/>
          <w:sz w:val="28"/>
          <w:szCs w:val="28"/>
          <w:lang w:eastAsia="uk-UA"/>
        </w:rPr>
        <w:drawing>
          <wp:anchor distT="0" distB="0" distL="0" distR="0" simplePos="0" relativeHeight="251658240" behindDoc="0" locked="0" layoutInCell="1" allowOverlap="1">
            <wp:simplePos x="0" y="0"/>
            <wp:positionH relativeFrom="page">
              <wp:posOffset>501650</wp:posOffset>
            </wp:positionH>
            <wp:positionV relativeFrom="page">
              <wp:posOffset>1320800</wp:posOffset>
            </wp:positionV>
            <wp:extent cx="2209800" cy="1581150"/>
            <wp:effectExtent l="1905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209800" cy="1581150"/>
                    </a:xfrm>
                    <a:prstGeom prst="rect">
                      <a:avLst/>
                    </a:prstGeom>
                    <a:ln/>
                  </pic:spPr>
                </pic:pic>
              </a:graphicData>
            </a:graphic>
          </wp:anchor>
        </w:drawing>
      </w:r>
    </w:p>
    <w:tbl>
      <w:tblPr>
        <w:tblStyle w:val="a5"/>
        <w:tblW w:w="5595" w:type="dxa"/>
        <w:jc w:val="right"/>
        <w:tblInd w:w="0" w:type="dxa"/>
        <w:tblLayout w:type="fixed"/>
        <w:tblLook w:val="0600" w:firstRow="0" w:lastRow="0" w:firstColumn="0" w:lastColumn="0" w:noHBand="1" w:noVBand="1"/>
      </w:tblPr>
      <w:tblGrid>
        <w:gridCol w:w="5595"/>
      </w:tblGrid>
      <w:tr w:rsidR="00BE70CF" w:rsidRPr="00A061AE">
        <w:trPr>
          <w:trHeight w:val="2325"/>
          <w:jc w:val="right"/>
        </w:trPr>
        <w:tc>
          <w:tcPr>
            <w:tcW w:w="5595" w:type="dxa"/>
            <w:shd w:val="clear" w:color="auto" w:fill="auto"/>
            <w:tcMar>
              <w:top w:w="100" w:type="dxa"/>
              <w:left w:w="100" w:type="dxa"/>
              <w:bottom w:w="100" w:type="dxa"/>
              <w:right w:w="100" w:type="dxa"/>
            </w:tcMar>
          </w:tcPr>
          <w:p w:rsidR="00BE70CF" w:rsidRPr="00A061AE" w:rsidRDefault="00E10C11">
            <w:pPr>
              <w:widowControl w:val="0"/>
              <w:pBdr>
                <w:top w:val="nil"/>
                <w:left w:val="nil"/>
                <w:bottom w:val="nil"/>
                <w:right w:val="nil"/>
                <w:between w:val="nil"/>
              </w:pBdr>
              <w:jc w:val="right"/>
              <w:rPr>
                <w:sz w:val="28"/>
                <w:szCs w:val="28"/>
              </w:rPr>
            </w:pPr>
            <w:r w:rsidRPr="00A061AE">
              <w:rPr>
                <w:sz w:val="28"/>
                <w:szCs w:val="28"/>
              </w:rPr>
              <w:t>APPROVED</w:t>
            </w:r>
          </w:p>
          <w:p w:rsidR="00BE70CF" w:rsidRPr="00A061AE" w:rsidRDefault="00C60A42">
            <w:pPr>
              <w:widowControl w:val="0"/>
              <w:pBdr>
                <w:top w:val="nil"/>
                <w:left w:val="nil"/>
                <w:bottom w:val="nil"/>
                <w:right w:val="nil"/>
                <w:between w:val="nil"/>
              </w:pBdr>
              <w:jc w:val="right"/>
              <w:rPr>
                <w:sz w:val="28"/>
                <w:szCs w:val="28"/>
              </w:rPr>
            </w:pPr>
            <w:r w:rsidRPr="00A061AE">
              <w:rPr>
                <w:sz w:val="28"/>
                <w:szCs w:val="28"/>
                <w:lang w:val="en-US"/>
              </w:rPr>
              <w:t>by</w:t>
            </w:r>
            <w:r w:rsidR="00E10C11" w:rsidRPr="00A061AE">
              <w:rPr>
                <w:sz w:val="28"/>
                <w:szCs w:val="28"/>
              </w:rPr>
              <w:t xml:space="preserve"> decision of the Academic Council</w:t>
            </w:r>
          </w:p>
          <w:p w:rsidR="00BE70CF" w:rsidRPr="00A061AE" w:rsidRDefault="00E10C11">
            <w:pPr>
              <w:widowControl w:val="0"/>
              <w:pBdr>
                <w:top w:val="nil"/>
                <w:left w:val="nil"/>
                <w:bottom w:val="nil"/>
                <w:right w:val="nil"/>
                <w:between w:val="nil"/>
              </w:pBdr>
              <w:jc w:val="right"/>
              <w:rPr>
                <w:sz w:val="28"/>
                <w:szCs w:val="28"/>
              </w:rPr>
            </w:pPr>
            <w:r w:rsidRPr="00A061AE">
              <w:rPr>
                <w:sz w:val="28"/>
                <w:szCs w:val="28"/>
              </w:rPr>
              <w:t>of Open International University</w:t>
            </w:r>
          </w:p>
          <w:p w:rsidR="00BE70CF" w:rsidRPr="00A061AE" w:rsidRDefault="00193990">
            <w:pPr>
              <w:widowControl w:val="0"/>
              <w:pBdr>
                <w:top w:val="nil"/>
                <w:left w:val="nil"/>
                <w:bottom w:val="nil"/>
                <w:right w:val="nil"/>
                <w:between w:val="nil"/>
              </w:pBdr>
              <w:jc w:val="right"/>
              <w:rPr>
                <w:sz w:val="28"/>
                <w:szCs w:val="28"/>
                <w:lang w:val="en-US"/>
              </w:rPr>
            </w:pPr>
            <w:r w:rsidRPr="00A061AE">
              <w:rPr>
                <w:sz w:val="28"/>
                <w:szCs w:val="28"/>
              </w:rPr>
              <w:t xml:space="preserve">          of </w:t>
            </w:r>
            <w:r w:rsidRPr="00A061AE">
              <w:rPr>
                <w:sz w:val="28"/>
                <w:szCs w:val="28"/>
                <w:lang w:val="en-US"/>
              </w:rPr>
              <w:t>H</w:t>
            </w:r>
            <w:r w:rsidRPr="00A061AE">
              <w:rPr>
                <w:sz w:val="28"/>
                <w:szCs w:val="28"/>
              </w:rPr>
              <w:t xml:space="preserve">uman </w:t>
            </w:r>
            <w:r w:rsidRPr="00A061AE">
              <w:rPr>
                <w:sz w:val="28"/>
                <w:szCs w:val="28"/>
                <w:lang w:val="en-US"/>
              </w:rPr>
              <w:t>D</w:t>
            </w:r>
            <w:r w:rsidR="00E10C11" w:rsidRPr="00A061AE">
              <w:rPr>
                <w:sz w:val="28"/>
                <w:szCs w:val="28"/>
              </w:rPr>
              <w:t xml:space="preserve">evelopment </w:t>
            </w:r>
            <w:r w:rsidR="00C60A42" w:rsidRPr="00A061AE">
              <w:rPr>
                <w:sz w:val="28"/>
                <w:szCs w:val="28"/>
                <w:lang w:val="en-US"/>
              </w:rPr>
              <w:t>‘</w:t>
            </w:r>
            <w:r w:rsidR="00E10C11" w:rsidRPr="00A061AE">
              <w:rPr>
                <w:sz w:val="28"/>
                <w:szCs w:val="28"/>
              </w:rPr>
              <w:t>Ukraine</w:t>
            </w:r>
            <w:r w:rsidR="00C60A42" w:rsidRPr="00A061AE">
              <w:rPr>
                <w:sz w:val="28"/>
                <w:szCs w:val="28"/>
                <w:lang w:val="en-US"/>
              </w:rPr>
              <w:t>’</w:t>
            </w:r>
          </w:p>
          <w:p w:rsidR="00BE70CF" w:rsidRPr="00A061AE" w:rsidRDefault="00E10C11">
            <w:pPr>
              <w:widowControl w:val="0"/>
              <w:pBdr>
                <w:top w:val="nil"/>
                <w:left w:val="nil"/>
                <w:bottom w:val="nil"/>
                <w:right w:val="nil"/>
                <w:between w:val="nil"/>
              </w:pBdr>
              <w:jc w:val="right"/>
              <w:rPr>
                <w:sz w:val="28"/>
                <w:szCs w:val="28"/>
              </w:rPr>
            </w:pPr>
            <w:r w:rsidRPr="00A061AE">
              <w:rPr>
                <w:sz w:val="28"/>
                <w:szCs w:val="28"/>
              </w:rPr>
              <w:t xml:space="preserve">Protocol </w:t>
            </w:r>
            <w:r w:rsidR="00C60A42" w:rsidRPr="00A061AE">
              <w:rPr>
                <w:sz w:val="28"/>
                <w:szCs w:val="28"/>
                <w:lang w:val="en-US"/>
              </w:rPr>
              <w:t>No</w:t>
            </w:r>
            <w:r w:rsidRPr="00A061AE">
              <w:rPr>
                <w:sz w:val="28"/>
                <w:szCs w:val="28"/>
              </w:rPr>
              <w:t xml:space="preserve"> 04 of July 2, 2020</w:t>
            </w:r>
          </w:p>
          <w:p w:rsidR="00BE70CF" w:rsidRPr="00A061AE" w:rsidRDefault="00BE70CF">
            <w:pPr>
              <w:widowControl w:val="0"/>
              <w:pBdr>
                <w:top w:val="nil"/>
                <w:left w:val="nil"/>
                <w:bottom w:val="nil"/>
                <w:right w:val="nil"/>
                <w:between w:val="nil"/>
              </w:pBdr>
              <w:rPr>
                <w:sz w:val="28"/>
                <w:szCs w:val="28"/>
              </w:rPr>
            </w:pPr>
          </w:p>
          <w:p w:rsidR="00BE70CF" w:rsidRPr="00A061AE" w:rsidRDefault="00BE70CF">
            <w:pPr>
              <w:widowControl w:val="0"/>
              <w:pBdr>
                <w:top w:val="nil"/>
                <w:left w:val="nil"/>
                <w:bottom w:val="nil"/>
                <w:right w:val="nil"/>
                <w:between w:val="nil"/>
              </w:pBdr>
              <w:rPr>
                <w:sz w:val="28"/>
                <w:szCs w:val="28"/>
              </w:rPr>
            </w:pPr>
          </w:p>
        </w:tc>
      </w:tr>
    </w:tbl>
    <w:p w:rsidR="00BE70CF" w:rsidRPr="00A061AE" w:rsidRDefault="00BE70CF" w:rsidP="00D55B98">
      <w:pPr>
        <w:tabs>
          <w:tab w:val="left" w:pos="3259"/>
          <w:tab w:val="left" w:pos="4239"/>
        </w:tabs>
        <w:ind w:right="5"/>
        <w:jc w:val="center"/>
        <w:rPr>
          <w:sz w:val="28"/>
          <w:szCs w:val="28"/>
          <w:lang w:val="en-US"/>
        </w:rPr>
      </w:pPr>
    </w:p>
    <w:p w:rsidR="00BE70CF" w:rsidRPr="00A061AE" w:rsidRDefault="00BE70CF">
      <w:pPr>
        <w:keepNext/>
        <w:pBdr>
          <w:top w:val="nil"/>
          <w:left w:val="nil"/>
          <w:bottom w:val="nil"/>
          <w:right w:val="nil"/>
          <w:between w:val="nil"/>
        </w:pBdr>
        <w:rPr>
          <w:b/>
          <w:sz w:val="28"/>
          <w:szCs w:val="28"/>
        </w:rPr>
      </w:pPr>
    </w:p>
    <w:p w:rsidR="00BE70CF" w:rsidRPr="00A061AE" w:rsidRDefault="00E10C11">
      <w:pPr>
        <w:pBdr>
          <w:top w:val="nil"/>
          <w:left w:val="nil"/>
          <w:bottom w:val="nil"/>
          <w:right w:val="nil"/>
          <w:between w:val="nil"/>
        </w:pBdr>
        <w:spacing w:line="360" w:lineRule="auto"/>
        <w:jc w:val="center"/>
        <w:rPr>
          <w:b/>
          <w:sz w:val="28"/>
          <w:szCs w:val="28"/>
        </w:rPr>
      </w:pPr>
      <w:r w:rsidRPr="00A061AE">
        <w:rPr>
          <w:b/>
          <w:sz w:val="28"/>
          <w:szCs w:val="28"/>
        </w:rPr>
        <w:t>EDUCATIONAL PROFESSIONAL PROGRAM</w:t>
      </w:r>
    </w:p>
    <w:p w:rsidR="00BE70CF" w:rsidRPr="00A061AE" w:rsidRDefault="00C60A42" w:rsidP="00D55B98">
      <w:pPr>
        <w:pBdr>
          <w:top w:val="nil"/>
          <w:left w:val="nil"/>
          <w:bottom w:val="nil"/>
          <w:right w:val="nil"/>
          <w:between w:val="nil"/>
        </w:pBdr>
        <w:jc w:val="center"/>
        <w:rPr>
          <w:b/>
          <w:sz w:val="28"/>
          <w:szCs w:val="28"/>
          <w:lang w:val="en-US"/>
        </w:rPr>
      </w:pPr>
      <w:r w:rsidRPr="00A061AE">
        <w:rPr>
          <w:b/>
          <w:sz w:val="28"/>
          <w:szCs w:val="28"/>
          <w:lang w:val="en-US"/>
        </w:rPr>
        <w:t>‘</w:t>
      </w:r>
      <w:r w:rsidR="00E10C11" w:rsidRPr="00A061AE">
        <w:rPr>
          <w:b/>
          <w:sz w:val="28"/>
          <w:szCs w:val="28"/>
        </w:rPr>
        <w:t>Biology</w:t>
      </w:r>
      <w:r w:rsidRPr="00A061AE">
        <w:rPr>
          <w:b/>
          <w:sz w:val="28"/>
          <w:szCs w:val="28"/>
          <w:lang w:val="en-US"/>
        </w:rPr>
        <w:t>’</w:t>
      </w:r>
    </w:p>
    <w:p w:rsidR="00D55B98" w:rsidRPr="00A061AE" w:rsidRDefault="00D55B98" w:rsidP="00D55B98">
      <w:pPr>
        <w:pBdr>
          <w:top w:val="nil"/>
          <w:left w:val="nil"/>
          <w:bottom w:val="nil"/>
          <w:right w:val="nil"/>
          <w:between w:val="nil"/>
        </w:pBdr>
        <w:jc w:val="center"/>
        <w:rPr>
          <w:b/>
          <w:sz w:val="28"/>
          <w:szCs w:val="28"/>
          <w:lang w:val="en-US"/>
        </w:rPr>
      </w:pPr>
    </w:p>
    <w:p w:rsidR="00BE70CF" w:rsidRPr="00A061AE" w:rsidRDefault="00E10C11">
      <w:pPr>
        <w:pBdr>
          <w:top w:val="nil"/>
          <w:left w:val="nil"/>
          <w:bottom w:val="nil"/>
          <w:right w:val="nil"/>
          <w:between w:val="nil"/>
        </w:pBdr>
        <w:spacing w:line="360" w:lineRule="auto"/>
        <w:jc w:val="center"/>
        <w:rPr>
          <w:b/>
          <w:sz w:val="28"/>
          <w:szCs w:val="28"/>
        </w:rPr>
      </w:pPr>
      <w:r w:rsidRPr="00A061AE">
        <w:rPr>
          <w:b/>
          <w:sz w:val="28"/>
          <w:szCs w:val="28"/>
        </w:rPr>
        <w:t>second (master's) level of higher education</w:t>
      </w:r>
    </w:p>
    <w:p w:rsidR="00BE70CF" w:rsidRPr="00A061AE" w:rsidRDefault="00E10C11">
      <w:pPr>
        <w:pBdr>
          <w:top w:val="nil"/>
          <w:left w:val="nil"/>
          <w:bottom w:val="nil"/>
          <w:right w:val="nil"/>
          <w:between w:val="nil"/>
        </w:pBdr>
        <w:spacing w:line="360" w:lineRule="auto"/>
        <w:jc w:val="center"/>
        <w:rPr>
          <w:b/>
          <w:sz w:val="28"/>
          <w:szCs w:val="28"/>
        </w:rPr>
      </w:pPr>
      <w:r w:rsidRPr="00A061AE">
        <w:rPr>
          <w:b/>
          <w:sz w:val="28"/>
          <w:szCs w:val="28"/>
        </w:rPr>
        <w:t>in specialty 091 Biology</w:t>
      </w:r>
    </w:p>
    <w:p w:rsidR="00BE70CF" w:rsidRPr="00A061AE" w:rsidRDefault="00E10C11">
      <w:pPr>
        <w:pBdr>
          <w:top w:val="nil"/>
          <w:left w:val="nil"/>
          <w:bottom w:val="nil"/>
          <w:right w:val="nil"/>
          <w:between w:val="nil"/>
        </w:pBdr>
        <w:spacing w:line="360" w:lineRule="auto"/>
        <w:jc w:val="center"/>
        <w:rPr>
          <w:b/>
          <w:sz w:val="28"/>
          <w:szCs w:val="28"/>
        </w:rPr>
      </w:pPr>
      <w:r w:rsidRPr="00A061AE">
        <w:rPr>
          <w:b/>
          <w:sz w:val="28"/>
          <w:szCs w:val="28"/>
        </w:rPr>
        <w:t>field of knowledge 09 Biology</w:t>
      </w:r>
    </w:p>
    <w:p w:rsidR="00BE70CF" w:rsidRPr="00A061AE" w:rsidRDefault="00E10C11">
      <w:pPr>
        <w:pBdr>
          <w:top w:val="nil"/>
          <w:left w:val="nil"/>
          <w:bottom w:val="nil"/>
          <w:right w:val="nil"/>
          <w:between w:val="nil"/>
        </w:pBdr>
        <w:spacing w:line="360" w:lineRule="auto"/>
        <w:jc w:val="center"/>
        <w:rPr>
          <w:b/>
          <w:sz w:val="28"/>
          <w:szCs w:val="28"/>
        </w:rPr>
      </w:pPr>
      <w:r w:rsidRPr="00A061AE">
        <w:rPr>
          <w:b/>
          <w:sz w:val="28"/>
          <w:szCs w:val="28"/>
        </w:rPr>
        <w:t>Qualification: Master of Biology</w:t>
      </w:r>
    </w:p>
    <w:p w:rsidR="00BE70CF" w:rsidRPr="00A061AE" w:rsidRDefault="00E10C11">
      <w:pPr>
        <w:pBdr>
          <w:top w:val="nil"/>
          <w:left w:val="nil"/>
          <w:bottom w:val="nil"/>
          <w:right w:val="nil"/>
          <w:between w:val="nil"/>
        </w:pBdr>
        <w:spacing w:line="360" w:lineRule="auto"/>
        <w:jc w:val="center"/>
        <w:rPr>
          <w:b/>
          <w:sz w:val="28"/>
          <w:szCs w:val="28"/>
        </w:rPr>
      </w:pPr>
      <w:r w:rsidRPr="00A061AE">
        <w:rPr>
          <w:b/>
          <w:sz w:val="28"/>
          <w:szCs w:val="28"/>
        </w:rPr>
        <w:t xml:space="preserve">Specialization: </w:t>
      </w:r>
      <w:r w:rsidR="00C60A42" w:rsidRPr="00A061AE">
        <w:rPr>
          <w:b/>
          <w:sz w:val="28"/>
          <w:szCs w:val="28"/>
          <w:lang w:val="en-US"/>
        </w:rPr>
        <w:t>M</w:t>
      </w:r>
      <w:r w:rsidRPr="00A061AE">
        <w:rPr>
          <w:b/>
          <w:sz w:val="28"/>
          <w:szCs w:val="28"/>
        </w:rPr>
        <w:t xml:space="preserve">icrobiology - </w:t>
      </w:r>
      <w:r w:rsidR="00C60A42" w:rsidRPr="00A061AE">
        <w:rPr>
          <w:b/>
          <w:sz w:val="28"/>
          <w:szCs w:val="28"/>
          <w:lang w:val="en-US"/>
        </w:rPr>
        <w:t>I</w:t>
      </w:r>
      <w:r w:rsidRPr="00A061AE">
        <w:rPr>
          <w:b/>
          <w:sz w:val="28"/>
          <w:szCs w:val="28"/>
        </w:rPr>
        <w:t>mmunology</w:t>
      </w:r>
    </w:p>
    <w:p w:rsidR="00BE70CF" w:rsidRPr="00A061AE" w:rsidRDefault="00BE70CF">
      <w:pPr>
        <w:pBdr>
          <w:top w:val="nil"/>
          <w:left w:val="nil"/>
          <w:bottom w:val="nil"/>
          <w:right w:val="nil"/>
          <w:between w:val="nil"/>
        </w:pBdr>
        <w:spacing w:line="360" w:lineRule="auto"/>
        <w:rPr>
          <w:color w:val="000000"/>
          <w:sz w:val="28"/>
          <w:szCs w:val="28"/>
          <w:u w:val="single"/>
        </w:rPr>
      </w:pPr>
    </w:p>
    <w:p w:rsidR="00BE70CF" w:rsidRPr="00A061AE" w:rsidRDefault="00E10C11" w:rsidP="006E78E2">
      <w:pPr>
        <w:jc w:val="right"/>
        <w:rPr>
          <w:sz w:val="28"/>
          <w:szCs w:val="28"/>
        </w:rPr>
      </w:pPr>
      <w:r w:rsidRPr="00A061AE">
        <w:rPr>
          <w:sz w:val="28"/>
          <w:szCs w:val="28"/>
        </w:rPr>
        <w:t xml:space="preserve">                                                          The educational program is put into operation</w:t>
      </w:r>
    </w:p>
    <w:p w:rsidR="00BE70CF" w:rsidRPr="00A061AE" w:rsidRDefault="00E10C11" w:rsidP="006E78E2">
      <w:pPr>
        <w:jc w:val="right"/>
        <w:rPr>
          <w:sz w:val="28"/>
          <w:szCs w:val="28"/>
        </w:rPr>
      </w:pPr>
      <w:r w:rsidRPr="00A061AE">
        <w:rPr>
          <w:sz w:val="28"/>
          <w:szCs w:val="28"/>
        </w:rPr>
        <w:t xml:space="preserve">                                 by order </w:t>
      </w:r>
      <w:r w:rsidR="00C60A42" w:rsidRPr="00A061AE">
        <w:rPr>
          <w:sz w:val="28"/>
          <w:szCs w:val="28"/>
          <w:lang w:val="en-US"/>
        </w:rPr>
        <w:t>No</w:t>
      </w:r>
      <w:r w:rsidRPr="00A061AE">
        <w:rPr>
          <w:sz w:val="28"/>
          <w:szCs w:val="28"/>
        </w:rPr>
        <w:t xml:space="preserve"> 93 of July 9, 2020</w:t>
      </w:r>
    </w:p>
    <w:p w:rsidR="00BE70CF" w:rsidRPr="00A061AE" w:rsidRDefault="00BE70CF">
      <w:pPr>
        <w:rPr>
          <w:sz w:val="28"/>
          <w:szCs w:val="28"/>
        </w:rPr>
      </w:pPr>
    </w:p>
    <w:p w:rsidR="00BE70CF" w:rsidRPr="00A061AE" w:rsidRDefault="00E10C11" w:rsidP="006E78E2">
      <w:pPr>
        <w:jc w:val="right"/>
        <w:rPr>
          <w:sz w:val="28"/>
          <w:szCs w:val="28"/>
        </w:rPr>
      </w:pPr>
      <w:r w:rsidRPr="00A061AE">
        <w:rPr>
          <w:sz w:val="28"/>
          <w:szCs w:val="28"/>
        </w:rPr>
        <w:t xml:space="preserve">                                           </w:t>
      </w:r>
      <w:r w:rsidR="006E78E2" w:rsidRPr="00A061AE">
        <w:rPr>
          <w:sz w:val="28"/>
          <w:szCs w:val="28"/>
        </w:rPr>
        <w:t xml:space="preserve">                President of</w:t>
      </w:r>
      <w:r w:rsidRPr="00A061AE">
        <w:rPr>
          <w:sz w:val="28"/>
          <w:szCs w:val="28"/>
        </w:rPr>
        <w:t xml:space="preserve"> Open International</w:t>
      </w:r>
    </w:p>
    <w:p w:rsidR="00BE70CF" w:rsidRPr="00A061AE" w:rsidRDefault="00E10C11" w:rsidP="006E78E2">
      <w:pPr>
        <w:jc w:val="right"/>
        <w:rPr>
          <w:sz w:val="28"/>
          <w:szCs w:val="28"/>
          <w:lang w:val="en-US"/>
        </w:rPr>
      </w:pPr>
      <w:r w:rsidRPr="00A061AE">
        <w:rPr>
          <w:sz w:val="28"/>
          <w:szCs w:val="28"/>
        </w:rPr>
        <w:t xml:space="preserve">                                                           University of Human Development </w:t>
      </w:r>
      <w:r w:rsidR="00C60A42" w:rsidRPr="00A061AE">
        <w:rPr>
          <w:sz w:val="28"/>
          <w:szCs w:val="28"/>
          <w:lang w:val="en-US"/>
        </w:rPr>
        <w:t>‘</w:t>
      </w:r>
      <w:r w:rsidRPr="00A061AE">
        <w:rPr>
          <w:sz w:val="28"/>
          <w:szCs w:val="28"/>
        </w:rPr>
        <w:t>Ukraine</w:t>
      </w:r>
      <w:r w:rsidR="00C60A42" w:rsidRPr="00A061AE">
        <w:rPr>
          <w:sz w:val="28"/>
          <w:szCs w:val="28"/>
          <w:lang w:val="en-US"/>
        </w:rPr>
        <w:t>’</w:t>
      </w:r>
    </w:p>
    <w:tbl>
      <w:tblPr>
        <w:tblStyle w:val="a6"/>
        <w:tblW w:w="5386" w:type="dxa"/>
        <w:tblInd w:w="4644" w:type="dxa"/>
        <w:tblLayout w:type="fixed"/>
        <w:tblLook w:val="0000" w:firstRow="0" w:lastRow="0" w:firstColumn="0" w:lastColumn="0" w:noHBand="0" w:noVBand="0"/>
      </w:tblPr>
      <w:tblGrid>
        <w:gridCol w:w="5386"/>
      </w:tblGrid>
      <w:tr w:rsidR="00BE70CF" w:rsidRPr="00A061AE">
        <w:tc>
          <w:tcPr>
            <w:tcW w:w="5386" w:type="dxa"/>
          </w:tcPr>
          <w:p w:rsidR="00BE70CF" w:rsidRPr="00A061AE" w:rsidRDefault="00BE70CF">
            <w:pPr>
              <w:pBdr>
                <w:top w:val="nil"/>
                <w:left w:val="nil"/>
                <w:bottom w:val="nil"/>
                <w:right w:val="nil"/>
                <w:between w:val="nil"/>
              </w:pBdr>
              <w:rPr>
                <w:sz w:val="28"/>
                <w:szCs w:val="28"/>
              </w:rPr>
            </w:pPr>
          </w:p>
        </w:tc>
      </w:tr>
      <w:tr w:rsidR="00BE70CF" w:rsidRPr="00A061AE">
        <w:trPr>
          <w:trHeight w:val="306"/>
        </w:trPr>
        <w:tc>
          <w:tcPr>
            <w:tcW w:w="5386" w:type="dxa"/>
          </w:tcPr>
          <w:p w:rsidR="00BE70CF" w:rsidRPr="00A061AE" w:rsidRDefault="00BE70CF">
            <w:pPr>
              <w:pBdr>
                <w:top w:val="nil"/>
                <w:left w:val="nil"/>
                <w:bottom w:val="nil"/>
                <w:right w:val="nil"/>
                <w:between w:val="nil"/>
              </w:pBdr>
              <w:rPr>
                <w:sz w:val="28"/>
                <w:szCs w:val="28"/>
                <w:lang w:val="en-US"/>
              </w:rPr>
            </w:pPr>
          </w:p>
        </w:tc>
      </w:tr>
      <w:tr w:rsidR="00BE70CF" w:rsidRPr="00A061AE">
        <w:tc>
          <w:tcPr>
            <w:tcW w:w="5386" w:type="dxa"/>
          </w:tcPr>
          <w:p w:rsidR="00BE70CF" w:rsidRPr="00A061AE" w:rsidRDefault="00BE70CF">
            <w:pPr>
              <w:pBdr>
                <w:top w:val="nil"/>
                <w:left w:val="nil"/>
                <w:bottom w:val="nil"/>
                <w:right w:val="nil"/>
                <w:between w:val="nil"/>
              </w:pBdr>
              <w:rPr>
                <w:sz w:val="28"/>
                <w:szCs w:val="28"/>
              </w:rPr>
            </w:pPr>
          </w:p>
        </w:tc>
      </w:tr>
      <w:tr w:rsidR="00BE70CF" w:rsidRPr="00A061AE">
        <w:tc>
          <w:tcPr>
            <w:tcW w:w="5386" w:type="dxa"/>
          </w:tcPr>
          <w:p w:rsidR="00BE70CF" w:rsidRPr="00A061AE" w:rsidRDefault="00E10C11" w:rsidP="00C60A42">
            <w:pPr>
              <w:rPr>
                <w:sz w:val="28"/>
                <w:szCs w:val="28"/>
              </w:rPr>
            </w:pPr>
            <w:r w:rsidRPr="00A061AE">
              <w:rPr>
                <w:sz w:val="28"/>
                <w:szCs w:val="28"/>
              </w:rPr>
              <w:t>____________________P</w:t>
            </w:r>
            <w:r w:rsidR="00C60A42" w:rsidRPr="00A061AE">
              <w:rPr>
                <w:sz w:val="28"/>
                <w:szCs w:val="28"/>
                <w:lang w:val="en-US"/>
              </w:rPr>
              <w:t>etro</w:t>
            </w:r>
            <w:r w:rsidRPr="00A061AE">
              <w:rPr>
                <w:sz w:val="28"/>
                <w:szCs w:val="28"/>
              </w:rPr>
              <w:t xml:space="preserve"> Talanchuk</w:t>
            </w:r>
          </w:p>
        </w:tc>
      </w:tr>
      <w:tr w:rsidR="00BE70CF" w:rsidRPr="00A061AE">
        <w:tc>
          <w:tcPr>
            <w:tcW w:w="5386" w:type="dxa"/>
          </w:tcPr>
          <w:p w:rsidR="00D55B98" w:rsidRPr="00A061AE" w:rsidRDefault="00D55B98">
            <w:pPr>
              <w:pBdr>
                <w:top w:val="nil"/>
                <w:left w:val="nil"/>
                <w:bottom w:val="nil"/>
                <w:right w:val="nil"/>
                <w:between w:val="nil"/>
              </w:pBdr>
              <w:rPr>
                <w:sz w:val="28"/>
                <w:szCs w:val="28"/>
                <w:lang w:val="en-US"/>
              </w:rPr>
            </w:pPr>
          </w:p>
          <w:p w:rsidR="00D55B98" w:rsidRPr="00A061AE" w:rsidRDefault="00D55B98">
            <w:pPr>
              <w:pBdr>
                <w:top w:val="nil"/>
                <w:left w:val="nil"/>
                <w:bottom w:val="nil"/>
                <w:right w:val="nil"/>
                <w:between w:val="nil"/>
              </w:pBdr>
              <w:rPr>
                <w:sz w:val="28"/>
                <w:szCs w:val="28"/>
                <w:lang w:val="en-US"/>
              </w:rPr>
            </w:pPr>
          </w:p>
          <w:p w:rsidR="00BE70CF" w:rsidRPr="00A061AE" w:rsidRDefault="00D55B98">
            <w:pPr>
              <w:pBdr>
                <w:top w:val="nil"/>
                <w:left w:val="nil"/>
                <w:bottom w:val="nil"/>
                <w:right w:val="nil"/>
                <w:between w:val="nil"/>
              </w:pBdr>
              <w:rPr>
                <w:sz w:val="28"/>
                <w:szCs w:val="28"/>
              </w:rPr>
            </w:pPr>
            <w:r w:rsidRPr="00A061AE">
              <w:rPr>
                <w:sz w:val="28"/>
                <w:szCs w:val="28"/>
              </w:rPr>
              <w:t>Kyiv 2020</w:t>
            </w:r>
          </w:p>
        </w:tc>
      </w:tr>
      <w:tr w:rsidR="00BE70CF" w:rsidRPr="00A061AE">
        <w:tc>
          <w:tcPr>
            <w:tcW w:w="5386" w:type="dxa"/>
          </w:tcPr>
          <w:p w:rsidR="00BE70CF" w:rsidRPr="00A061AE" w:rsidRDefault="00BE70CF">
            <w:pPr>
              <w:pBdr>
                <w:top w:val="nil"/>
                <w:left w:val="nil"/>
                <w:bottom w:val="nil"/>
                <w:right w:val="nil"/>
                <w:between w:val="nil"/>
              </w:pBdr>
              <w:rPr>
                <w:sz w:val="28"/>
                <w:szCs w:val="28"/>
              </w:rPr>
            </w:pPr>
          </w:p>
        </w:tc>
      </w:tr>
      <w:tr w:rsidR="00BE70CF" w:rsidRPr="00A061AE">
        <w:tc>
          <w:tcPr>
            <w:tcW w:w="5386" w:type="dxa"/>
          </w:tcPr>
          <w:p w:rsidR="00BE70CF" w:rsidRPr="00A061AE" w:rsidRDefault="00BE70CF">
            <w:pPr>
              <w:pBdr>
                <w:top w:val="nil"/>
                <w:left w:val="nil"/>
                <w:bottom w:val="nil"/>
                <w:right w:val="nil"/>
                <w:between w:val="nil"/>
              </w:pBdr>
              <w:rPr>
                <w:color w:val="000000"/>
                <w:sz w:val="28"/>
                <w:szCs w:val="28"/>
                <w:lang w:val="en-US"/>
              </w:rPr>
            </w:pPr>
          </w:p>
        </w:tc>
      </w:tr>
      <w:tr w:rsidR="00BE70CF" w:rsidRPr="00A061AE">
        <w:tc>
          <w:tcPr>
            <w:tcW w:w="5386" w:type="dxa"/>
          </w:tcPr>
          <w:p w:rsidR="00BE70CF" w:rsidRPr="00A061AE" w:rsidRDefault="00BE70CF">
            <w:pPr>
              <w:rPr>
                <w:color w:val="000000"/>
                <w:sz w:val="28"/>
                <w:szCs w:val="28"/>
              </w:rPr>
            </w:pPr>
          </w:p>
        </w:tc>
      </w:tr>
    </w:tbl>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sz w:val="28"/>
          <w:szCs w:val="28"/>
          <w:lang w:val="en-US"/>
        </w:rPr>
      </w:pPr>
      <w:r w:rsidRPr="00A061AE">
        <w:rPr>
          <w:b/>
          <w:sz w:val="28"/>
          <w:szCs w:val="28"/>
        </w:rPr>
        <w:t>LETTER OF AGREEMENT</w:t>
      </w:r>
      <w:r w:rsidR="000C4EC0" w:rsidRPr="00A061AE">
        <w:rPr>
          <w:b/>
          <w:sz w:val="28"/>
          <w:szCs w:val="28"/>
          <w:lang w:val="en-US"/>
        </w:rPr>
        <w:t xml:space="preserve"> of</w:t>
      </w:r>
      <w:r w:rsidRPr="00A061AE">
        <w:rPr>
          <w:b/>
          <w:color w:val="000000"/>
          <w:sz w:val="28"/>
          <w:szCs w:val="28"/>
        </w:rPr>
        <w:br/>
      </w:r>
      <w:r w:rsidR="000C4EC0" w:rsidRPr="00A061AE">
        <w:rPr>
          <w:b/>
          <w:sz w:val="28"/>
          <w:szCs w:val="28"/>
          <w:lang w:val="en-US"/>
        </w:rPr>
        <w:t>E</w:t>
      </w:r>
      <w:r w:rsidRPr="00A061AE">
        <w:rPr>
          <w:b/>
          <w:sz w:val="28"/>
          <w:szCs w:val="28"/>
        </w:rPr>
        <w:t xml:space="preserve">ducational and </w:t>
      </w:r>
      <w:r w:rsidR="000C4EC0" w:rsidRPr="00A061AE">
        <w:rPr>
          <w:b/>
          <w:sz w:val="28"/>
          <w:szCs w:val="28"/>
          <w:lang w:val="en-US"/>
        </w:rPr>
        <w:t>P</w:t>
      </w:r>
      <w:r w:rsidRPr="00A061AE">
        <w:rPr>
          <w:b/>
          <w:sz w:val="28"/>
          <w:szCs w:val="28"/>
        </w:rPr>
        <w:t xml:space="preserve">rofessional </w:t>
      </w:r>
      <w:r w:rsidR="000C4EC0" w:rsidRPr="00A061AE">
        <w:rPr>
          <w:b/>
          <w:sz w:val="28"/>
          <w:szCs w:val="28"/>
          <w:lang w:val="en-US"/>
        </w:rPr>
        <w:t>P</w:t>
      </w:r>
      <w:r w:rsidRPr="00A061AE">
        <w:rPr>
          <w:b/>
          <w:sz w:val="28"/>
          <w:szCs w:val="28"/>
        </w:rPr>
        <w:t>rogram</w:t>
      </w:r>
      <w:r w:rsidRPr="00A061AE">
        <w:rPr>
          <w:b/>
          <w:color w:val="000000"/>
          <w:sz w:val="28"/>
          <w:szCs w:val="28"/>
        </w:rPr>
        <w:t xml:space="preserve"> </w:t>
      </w:r>
      <w:r w:rsidRPr="00A061AE">
        <w:rPr>
          <w:b/>
          <w:color w:val="000000"/>
          <w:sz w:val="28"/>
          <w:szCs w:val="28"/>
        </w:rPr>
        <w:br/>
      </w:r>
      <w:r w:rsidR="00C60A42" w:rsidRPr="00A061AE">
        <w:rPr>
          <w:b/>
          <w:sz w:val="28"/>
          <w:szCs w:val="28"/>
          <w:lang w:val="en-US"/>
        </w:rPr>
        <w:t>‘</w:t>
      </w:r>
      <w:r w:rsidRPr="00A061AE">
        <w:rPr>
          <w:b/>
          <w:i/>
          <w:sz w:val="28"/>
          <w:szCs w:val="28"/>
          <w:u w:val="single"/>
        </w:rPr>
        <w:t>Biology</w:t>
      </w:r>
      <w:r w:rsidR="00C60A42" w:rsidRPr="00A061AE">
        <w:rPr>
          <w:b/>
          <w:sz w:val="28"/>
          <w:szCs w:val="28"/>
          <w:lang w:val="en-US"/>
        </w:rPr>
        <w:t>’</w:t>
      </w:r>
    </w:p>
    <w:p w:rsidR="00BE70CF" w:rsidRPr="00A061AE" w:rsidRDefault="00BE70CF">
      <w:pPr>
        <w:pBdr>
          <w:top w:val="nil"/>
          <w:left w:val="nil"/>
          <w:bottom w:val="nil"/>
          <w:right w:val="nil"/>
          <w:between w:val="nil"/>
        </w:pBdr>
        <w:jc w:val="center"/>
        <w:rPr>
          <w:sz w:val="28"/>
          <w:szCs w:val="28"/>
        </w:rPr>
      </w:pPr>
    </w:p>
    <w:p w:rsidR="00BE70CF" w:rsidRPr="00A061AE" w:rsidRDefault="00BE70CF">
      <w:pPr>
        <w:pBdr>
          <w:top w:val="nil"/>
          <w:left w:val="nil"/>
          <w:bottom w:val="nil"/>
          <w:right w:val="nil"/>
          <w:between w:val="nil"/>
        </w:pBdr>
        <w:spacing w:line="360" w:lineRule="auto"/>
        <w:jc w:val="center"/>
        <w:rPr>
          <w:color w:val="000000"/>
          <w:sz w:val="16"/>
          <w:szCs w:val="16"/>
        </w:rPr>
      </w:pPr>
    </w:p>
    <w:tbl>
      <w:tblPr>
        <w:tblStyle w:val="a7"/>
        <w:tblW w:w="10031" w:type="dxa"/>
        <w:tblInd w:w="0" w:type="dxa"/>
        <w:tblLayout w:type="fixed"/>
        <w:tblLook w:val="0000" w:firstRow="0" w:lastRow="0" w:firstColumn="0" w:lastColumn="0" w:noHBand="0" w:noVBand="0"/>
      </w:tblPr>
      <w:tblGrid>
        <w:gridCol w:w="6062"/>
        <w:gridCol w:w="1559"/>
        <w:gridCol w:w="2410"/>
      </w:tblGrid>
      <w:tr w:rsidR="00BE70CF" w:rsidRPr="00A061AE" w:rsidTr="00C60A42">
        <w:tc>
          <w:tcPr>
            <w:tcW w:w="6062" w:type="dxa"/>
            <w:vAlign w:val="center"/>
          </w:tcPr>
          <w:p w:rsidR="00BE70CF" w:rsidRPr="00A061AE" w:rsidRDefault="00E10C11" w:rsidP="00E4679A">
            <w:pPr>
              <w:pBdr>
                <w:top w:val="nil"/>
                <w:left w:val="nil"/>
                <w:bottom w:val="nil"/>
                <w:right w:val="nil"/>
                <w:between w:val="nil"/>
              </w:pBdr>
              <w:rPr>
                <w:color w:val="000000"/>
                <w:sz w:val="28"/>
                <w:szCs w:val="28"/>
              </w:rPr>
            </w:pPr>
            <w:r w:rsidRPr="00A061AE">
              <w:rPr>
                <w:b/>
                <w:sz w:val="28"/>
                <w:szCs w:val="28"/>
              </w:rPr>
              <w:t>Vice-</w:t>
            </w:r>
            <w:r w:rsidR="004C5E9C" w:rsidRPr="00A061AE">
              <w:rPr>
                <w:b/>
                <w:color w:val="222222"/>
                <w:sz w:val="28"/>
                <w:szCs w:val="28"/>
                <w:lang w:val="en-US"/>
              </w:rPr>
              <w:t>Rector for Educational Work</w:t>
            </w:r>
          </w:p>
        </w:tc>
        <w:tc>
          <w:tcPr>
            <w:tcW w:w="1559" w:type="dxa"/>
            <w:vAlign w:val="center"/>
          </w:tcPr>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t>_______</w:t>
            </w:r>
          </w:p>
        </w:tc>
        <w:tc>
          <w:tcPr>
            <w:tcW w:w="2410" w:type="dxa"/>
            <w:vAlign w:val="center"/>
          </w:tcPr>
          <w:p w:rsidR="00BE70CF" w:rsidRPr="00A061AE" w:rsidRDefault="00BE70CF">
            <w:pPr>
              <w:pBdr>
                <w:top w:val="nil"/>
                <w:left w:val="nil"/>
                <w:bottom w:val="nil"/>
                <w:right w:val="nil"/>
                <w:between w:val="nil"/>
              </w:pBdr>
              <w:jc w:val="center"/>
              <w:rPr>
                <w:color w:val="000000"/>
                <w:sz w:val="28"/>
                <w:szCs w:val="28"/>
              </w:rPr>
            </w:pPr>
          </w:p>
          <w:p w:rsidR="00BE70CF" w:rsidRPr="00A061AE" w:rsidRDefault="00D55B98">
            <w:pPr>
              <w:pBdr>
                <w:top w:val="nil"/>
                <w:left w:val="nil"/>
                <w:bottom w:val="nil"/>
                <w:right w:val="nil"/>
                <w:between w:val="nil"/>
              </w:pBdr>
              <w:jc w:val="center"/>
              <w:rPr>
                <w:color w:val="000000"/>
                <w:sz w:val="28"/>
                <w:szCs w:val="28"/>
              </w:rPr>
            </w:pPr>
            <w:r w:rsidRPr="00A061AE">
              <w:rPr>
                <w:sz w:val="28"/>
                <w:szCs w:val="28"/>
              </w:rPr>
              <w:t>O.P. Kol</w:t>
            </w:r>
            <w:r w:rsidRPr="00A061AE">
              <w:rPr>
                <w:sz w:val="28"/>
                <w:szCs w:val="28"/>
                <w:lang w:val="en-US"/>
              </w:rPr>
              <w:t>i</w:t>
            </w:r>
            <w:r w:rsidR="00E10C11" w:rsidRPr="00A061AE">
              <w:rPr>
                <w:sz w:val="28"/>
                <w:szCs w:val="28"/>
              </w:rPr>
              <w:t>ada</w:t>
            </w:r>
          </w:p>
        </w:tc>
      </w:tr>
      <w:tr w:rsidR="00BE70CF" w:rsidRPr="00A061AE" w:rsidTr="00C60A42">
        <w:trPr>
          <w:trHeight w:val="750"/>
        </w:trPr>
        <w:tc>
          <w:tcPr>
            <w:tcW w:w="6062" w:type="dxa"/>
            <w:vAlign w:val="center"/>
          </w:tcPr>
          <w:p w:rsidR="00BE70CF" w:rsidRPr="00A061AE" w:rsidRDefault="00BE70CF">
            <w:pPr>
              <w:pBdr>
                <w:top w:val="nil"/>
                <w:left w:val="nil"/>
                <w:bottom w:val="nil"/>
                <w:right w:val="nil"/>
                <w:between w:val="nil"/>
              </w:pBdr>
              <w:rPr>
                <w:color w:val="000000"/>
                <w:sz w:val="28"/>
                <w:szCs w:val="28"/>
              </w:rPr>
            </w:pPr>
          </w:p>
          <w:p w:rsidR="00BE70CF" w:rsidRPr="00A061AE" w:rsidRDefault="00E10C11">
            <w:pPr>
              <w:pBdr>
                <w:top w:val="nil"/>
                <w:left w:val="nil"/>
                <w:bottom w:val="nil"/>
                <w:right w:val="nil"/>
                <w:between w:val="nil"/>
              </w:pBdr>
              <w:rPr>
                <w:color w:val="000000"/>
                <w:sz w:val="28"/>
                <w:szCs w:val="28"/>
              </w:rPr>
            </w:pPr>
            <w:r w:rsidRPr="00A061AE">
              <w:rPr>
                <w:b/>
                <w:sz w:val="28"/>
                <w:szCs w:val="28"/>
              </w:rPr>
              <w:t xml:space="preserve">Head of </w:t>
            </w:r>
            <w:r w:rsidR="00E4679A" w:rsidRPr="00A061AE">
              <w:rPr>
                <w:b/>
                <w:sz w:val="28"/>
                <w:szCs w:val="28"/>
                <w:lang w:val="en-US"/>
              </w:rPr>
              <w:t>D</w:t>
            </w:r>
            <w:r w:rsidRPr="00A061AE">
              <w:rPr>
                <w:b/>
                <w:sz w:val="28"/>
                <w:szCs w:val="28"/>
              </w:rPr>
              <w:t xml:space="preserve">epartment of </w:t>
            </w:r>
            <w:r w:rsidR="00E4679A" w:rsidRPr="00A061AE">
              <w:rPr>
                <w:b/>
                <w:sz w:val="28"/>
                <w:szCs w:val="28"/>
                <w:lang w:val="en-US"/>
              </w:rPr>
              <w:t>M</w:t>
            </w:r>
            <w:r w:rsidRPr="00A061AE">
              <w:rPr>
                <w:b/>
                <w:sz w:val="28"/>
                <w:szCs w:val="28"/>
              </w:rPr>
              <w:t>e</w:t>
            </w:r>
            <w:r w:rsidR="00E4679A" w:rsidRPr="00A061AE">
              <w:rPr>
                <w:b/>
                <w:sz w:val="28"/>
                <w:szCs w:val="28"/>
                <w:lang w:val="en-US"/>
              </w:rPr>
              <w:t>tho</w:t>
            </w:r>
            <w:r w:rsidRPr="00A061AE">
              <w:rPr>
                <w:b/>
                <w:sz w:val="28"/>
                <w:szCs w:val="28"/>
              </w:rPr>
              <w:t xml:space="preserve">dical </w:t>
            </w:r>
            <w:r w:rsidR="00E4679A" w:rsidRPr="00A061AE">
              <w:rPr>
                <w:b/>
                <w:sz w:val="28"/>
                <w:szCs w:val="28"/>
                <w:lang w:val="en-US"/>
              </w:rPr>
              <w:t>W</w:t>
            </w:r>
            <w:r w:rsidRPr="00A061AE">
              <w:rPr>
                <w:b/>
                <w:sz w:val="28"/>
                <w:szCs w:val="28"/>
              </w:rPr>
              <w:t>ork</w:t>
            </w:r>
          </w:p>
          <w:p w:rsidR="00BE70CF" w:rsidRPr="00A061AE" w:rsidRDefault="00BE70CF">
            <w:pPr>
              <w:pBdr>
                <w:top w:val="nil"/>
                <w:left w:val="nil"/>
                <w:bottom w:val="nil"/>
                <w:right w:val="nil"/>
                <w:between w:val="nil"/>
              </w:pBdr>
              <w:rPr>
                <w:color w:val="000000"/>
                <w:sz w:val="28"/>
                <w:szCs w:val="28"/>
              </w:rPr>
            </w:pPr>
          </w:p>
        </w:tc>
        <w:tc>
          <w:tcPr>
            <w:tcW w:w="1559" w:type="dxa"/>
            <w:vAlign w:val="center"/>
          </w:tcPr>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t>_______</w:t>
            </w:r>
          </w:p>
        </w:tc>
        <w:tc>
          <w:tcPr>
            <w:tcW w:w="2410" w:type="dxa"/>
            <w:vAlign w:val="center"/>
          </w:tcPr>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sz w:val="28"/>
                <w:szCs w:val="28"/>
              </w:rPr>
              <w:t>V.M. Baula</w:t>
            </w:r>
          </w:p>
        </w:tc>
      </w:tr>
      <w:tr w:rsidR="00BE70CF" w:rsidRPr="00A061AE" w:rsidTr="00C60A42">
        <w:tc>
          <w:tcPr>
            <w:tcW w:w="6062" w:type="dxa"/>
            <w:vAlign w:val="center"/>
          </w:tcPr>
          <w:p w:rsidR="00BE70CF" w:rsidRPr="00A061AE" w:rsidRDefault="00E10C11" w:rsidP="00C60A42">
            <w:pPr>
              <w:pBdr>
                <w:top w:val="nil"/>
                <w:left w:val="nil"/>
                <w:bottom w:val="nil"/>
                <w:right w:val="nil"/>
                <w:between w:val="nil"/>
              </w:pBdr>
              <w:ind w:right="-2"/>
              <w:rPr>
                <w:color w:val="000000"/>
                <w:sz w:val="28"/>
                <w:szCs w:val="28"/>
              </w:rPr>
            </w:pPr>
            <w:r w:rsidRPr="00A061AE">
              <w:rPr>
                <w:b/>
                <w:sz w:val="28"/>
                <w:szCs w:val="28"/>
              </w:rPr>
              <w:t xml:space="preserve">Head of </w:t>
            </w:r>
            <w:r w:rsidR="00E4679A" w:rsidRPr="00A061AE">
              <w:rPr>
                <w:b/>
                <w:sz w:val="28"/>
                <w:szCs w:val="28"/>
                <w:lang w:val="en-US"/>
              </w:rPr>
              <w:t>S</w:t>
            </w:r>
            <w:r w:rsidRPr="00A061AE">
              <w:rPr>
                <w:b/>
                <w:sz w:val="28"/>
                <w:szCs w:val="28"/>
              </w:rPr>
              <w:t>cientific me</w:t>
            </w:r>
            <w:r w:rsidR="00E4679A" w:rsidRPr="00A061AE">
              <w:rPr>
                <w:b/>
                <w:sz w:val="28"/>
                <w:szCs w:val="28"/>
                <w:lang w:val="en-US"/>
              </w:rPr>
              <w:t>tho</w:t>
            </w:r>
            <w:r w:rsidRPr="00A061AE">
              <w:rPr>
                <w:b/>
                <w:sz w:val="28"/>
                <w:szCs w:val="28"/>
              </w:rPr>
              <w:t xml:space="preserve">dical </w:t>
            </w:r>
            <w:r w:rsidR="00E4679A" w:rsidRPr="00A061AE">
              <w:rPr>
                <w:b/>
                <w:sz w:val="28"/>
                <w:szCs w:val="28"/>
                <w:lang w:val="en-US"/>
              </w:rPr>
              <w:t>Union</w:t>
            </w:r>
            <w:r w:rsidRPr="00A061AE">
              <w:rPr>
                <w:color w:val="000000"/>
                <w:sz w:val="28"/>
                <w:szCs w:val="28"/>
              </w:rPr>
              <w:t xml:space="preserve"> </w:t>
            </w:r>
            <w:r w:rsidRPr="00A061AE">
              <w:rPr>
                <w:b/>
                <w:sz w:val="28"/>
                <w:szCs w:val="28"/>
              </w:rPr>
              <w:t xml:space="preserve">of </w:t>
            </w:r>
            <w:r w:rsidR="00E4679A" w:rsidRPr="00A061AE">
              <w:rPr>
                <w:b/>
                <w:sz w:val="28"/>
                <w:szCs w:val="28"/>
                <w:lang w:val="en-US"/>
              </w:rPr>
              <w:t>B</w:t>
            </w:r>
            <w:r w:rsidRPr="00A061AE">
              <w:rPr>
                <w:b/>
                <w:sz w:val="28"/>
                <w:szCs w:val="28"/>
              </w:rPr>
              <w:t xml:space="preserve">iology and </w:t>
            </w:r>
            <w:r w:rsidR="00E4679A" w:rsidRPr="00A061AE">
              <w:rPr>
                <w:b/>
                <w:sz w:val="28"/>
                <w:szCs w:val="28"/>
                <w:lang w:val="en-US"/>
              </w:rPr>
              <w:t>P</w:t>
            </w:r>
            <w:r w:rsidRPr="00A061AE">
              <w:rPr>
                <w:b/>
                <w:sz w:val="28"/>
                <w:szCs w:val="28"/>
              </w:rPr>
              <w:t>harmacy</w:t>
            </w:r>
            <w:r w:rsidRPr="00A061AE">
              <w:rPr>
                <w:color w:val="000000"/>
                <w:sz w:val="28"/>
                <w:szCs w:val="28"/>
              </w:rPr>
              <w:t>,</w:t>
            </w:r>
            <w:r w:rsidRPr="00A061AE">
              <w:rPr>
                <w:sz w:val="28"/>
                <w:szCs w:val="28"/>
              </w:rPr>
              <w:t xml:space="preserve"> </w:t>
            </w:r>
            <w:r w:rsidR="00C60A42" w:rsidRPr="00A061AE">
              <w:rPr>
                <w:sz w:val="28"/>
                <w:szCs w:val="28"/>
                <w:lang w:val="en-US"/>
              </w:rPr>
              <w:t>D</w:t>
            </w:r>
            <w:r w:rsidRPr="00A061AE">
              <w:rPr>
                <w:sz w:val="28"/>
                <w:szCs w:val="28"/>
              </w:rPr>
              <w:t xml:space="preserve">ean of the </w:t>
            </w:r>
            <w:r w:rsidR="00E4679A" w:rsidRPr="00A061AE">
              <w:rPr>
                <w:sz w:val="28"/>
                <w:szCs w:val="28"/>
                <w:lang w:val="en-US"/>
              </w:rPr>
              <w:t>F</w:t>
            </w:r>
            <w:r w:rsidRPr="00A061AE">
              <w:rPr>
                <w:sz w:val="28"/>
                <w:szCs w:val="28"/>
              </w:rPr>
              <w:t xml:space="preserve">aculty of </w:t>
            </w:r>
            <w:r w:rsidR="00E4679A" w:rsidRPr="00A061AE">
              <w:rPr>
                <w:sz w:val="28"/>
                <w:szCs w:val="28"/>
                <w:lang w:val="en-US"/>
              </w:rPr>
              <w:t>B</w:t>
            </w:r>
            <w:r w:rsidRPr="00A061AE">
              <w:rPr>
                <w:sz w:val="28"/>
                <w:szCs w:val="28"/>
              </w:rPr>
              <w:t xml:space="preserve">iomedical </w:t>
            </w:r>
            <w:r w:rsidR="00E4679A" w:rsidRPr="00A061AE">
              <w:rPr>
                <w:sz w:val="28"/>
                <w:szCs w:val="28"/>
                <w:lang w:val="en-US"/>
              </w:rPr>
              <w:t>T</w:t>
            </w:r>
            <w:r w:rsidRPr="00A061AE">
              <w:rPr>
                <w:sz w:val="28"/>
                <w:szCs w:val="28"/>
              </w:rPr>
              <w:t>echnology</w:t>
            </w:r>
            <w:r w:rsidRPr="00A061AE">
              <w:rPr>
                <w:color w:val="000000"/>
                <w:sz w:val="28"/>
                <w:szCs w:val="28"/>
              </w:rPr>
              <w:t xml:space="preserve">, </w:t>
            </w:r>
            <w:r w:rsidRPr="00A061AE">
              <w:rPr>
                <w:sz w:val="28"/>
                <w:szCs w:val="28"/>
              </w:rPr>
              <w:t xml:space="preserve">PhD in </w:t>
            </w:r>
            <w:r w:rsidR="00C60A42" w:rsidRPr="00A061AE">
              <w:rPr>
                <w:sz w:val="28"/>
                <w:szCs w:val="28"/>
                <w:lang w:val="en-US"/>
              </w:rPr>
              <w:t>B</w:t>
            </w:r>
            <w:r w:rsidRPr="00A061AE">
              <w:rPr>
                <w:sz w:val="28"/>
                <w:szCs w:val="28"/>
              </w:rPr>
              <w:t xml:space="preserve">iological </w:t>
            </w:r>
            <w:r w:rsidR="00C60A42" w:rsidRPr="00A061AE">
              <w:rPr>
                <w:sz w:val="28"/>
                <w:szCs w:val="28"/>
                <w:lang w:val="en-US"/>
              </w:rPr>
              <w:t>S</w:t>
            </w:r>
            <w:r w:rsidRPr="00A061AE">
              <w:rPr>
                <w:sz w:val="28"/>
                <w:szCs w:val="28"/>
              </w:rPr>
              <w:t>cience</w:t>
            </w:r>
          </w:p>
        </w:tc>
        <w:tc>
          <w:tcPr>
            <w:tcW w:w="1559" w:type="dxa"/>
            <w:vAlign w:val="center"/>
          </w:tcPr>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br/>
              <w:t>_________</w:t>
            </w:r>
          </w:p>
          <w:p w:rsidR="00BE70CF" w:rsidRPr="00A061AE" w:rsidRDefault="00BE70CF">
            <w:pPr>
              <w:pBdr>
                <w:top w:val="nil"/>
                <w:left w:val="nil"/>
                <w:bottom w:val="nil"/>
                <w:right w:val="nil"/>
                <w:between w:val="nil"/>
              </w:pBdr>
              <w:jc w:val="center"/>
              <w:rPr>
                <w:color w:val="000000"/>
                <w:sz w:val="28"/>
                <w:szCs w:val="28"/>
                <w:vertAlign w:val="superscript"/>
              </w:rPr>
            </w:pPr>
          </w:p>
        </w:tc>
        <w:tc>
          <w:tcPr>
            <w:tcW w:w="2410" w:type="dxa"/>
            <w:vAlign w:val="center"/>
          </w:tcPr>
          <w:p w:rsidR="00BE70CF" w:rsidRPr="00A061AE" w:rsidRDefault="00E10C11">
            <w:pPr>
              <w:pBdr>
                <w:top w:val="nil"/>
                <w:left w:val="nil"/>
                <w:bottom w:val="nil"/>
                <w:right w:val="nil"/>
                <w:between w:val="nil"/>
              </w:pBdr>
              <w:ind w:right="-2"/>
              <w:jc w:val="center"/>
              <w:rPr>
                <w:color w:val="000000"/>
                <w:sz w:val="28"/>
                <w:szCs w:val="28"/>
              </w:rPr>
            </w:pPr>
            <w:r w:rsidRPr="00A061AE">
              <w:rPr>
                <w:sz w:val="28"/>
                <w:szCs w:val="28"/>
              </w:rPr>
              <w:t>V.O. Movchan</w:t>
            </w:r>
          </w:p>
        </w:tc>
      </w:tr>
      <w:tr w:rsidR="00BE70CF" w:rsidRPr="00A061AE" w:rsidTr="00C60A42">
        <w:trPr>
          <w:trHeight w:val="667"/>
        </w:trPr>
        <w:tc>
          <w:tcPr>
            <w:tcW w:w="6062" w:type="dxa"/>
            <w:vAlign w:val="center"/>
          </w:tcPr>
          <w:p w:rsidR="00BE70CF" w:rsidRPr="00A061AE" w:rsidRDefault="00BE70CF">
            <w:pPr>
              <w:pBdr>
                <w:top w:val="nil"/>
                <w:left w:val="nil"/>
                <w:bottom w:val="nil"/>
                <w:right w:val="nil"/>
                <w:between w:val="nil"/>
              </w:pBdr>
              <w:ind w:right="-2"/>
              <w:rPr>
                <w:color w:val="000000"/>
                <w:sz w:val="28"/>
                <w:szCs w:val="28"/>
              </w:rPr>
            </w:pPr>
          </w:p>
          <w:p w:rsidR="00BE70CF" w:rsidRPr="00A061AE" w:rsidRDefault="00E10C11" w:rsidP="00E4679A">
            <w:pPr>
              <w:pBdr>
                <w:top w:val="nil"/>
                <w:left w:val="nil"/>
                <w:bottom w:val="nil"/>
                <w:right w:val="nil"/>
                <w:between w:val="nil"/>
              </w:pBdr>
              <w:ind w:right="-2"/>
              <w:rPr>
                <w:color w:val="000000"/>
                <w:sz w:val="28"/>
                <w:szCs w:val="28"/>
              </w:rPr>
            </w:pPr>
            <w:r w:rsidRPr="00A061AE">
              <w:rPr>
                <w:b/>
                <w:sz w:val="28"/>
                <w:szCs w:val="28"/>
              </w:rPr>
              <w:t xml:space="preserve">Dean of the </w:t>
            </w:r>
            <w:r w:rsidR="00E4679A" w:rsidRPr="00A061AE">
              <w:rPr>
                <w:b/>
                <w:sz w:val="28"/>
                <w:szCs w:val="28"/>
                <w:lang w:val="en-US"/>
              </w:rPr>
              <w:t>F</w:t>
            </w:r>
            <w:r w:rsidRPr="00A061AE">
              <w:rPr>
                <w:b/>
                <w:sz w:val="28"/>
                <w:szCs w:val="28"/>
              </w:rPr>
              <w:t xml:space="preserve">aculty of </w:t>
            </w:r>
            <w:r w:rsidR="00E4679A" w:rsidRPr="00A061AE">
              <w:rPr>
                <w:b/>
                <w:sz w:val="28"/>
                <w:szCs w:val="28"/>
                <w:lang w:val="en-US"/>
              </w:rPr>
              <w:t>B</w:t>
            </w:r>
            <w:r w:rsidRPr="00A061AE">
              <w:rPr>
                <w:b/>
                <w:sz w:val="28"/>
                <w:szCs w:val="28"/>
              </w:rPr>
              <w:t xml:space="preserve">iomedical </w:t>
            </w:r>
            <w:r w:rsidR="00E4679A" w:rsidRPr="00A061AE">
              <w:rPr>
                <w:b/>
                <w:sz w:val="28"/>
                <w:szCs w:val="28"/>
                <w:lang w:val="en-US"/>
              </w:rPr>
              <w:t>T</w:t>
            </w:r>
            <w:r w:rsidRPr="00A061AE">
              <w:rPr>
                <w:b/>
                <w:sz w:val="28"/>
                <w:szCs w:val="28"/>
              </w:rPr>
              <w:t>echnology</w:t>
            </w:r>
          </w:p>
        </w:tc>
        <w:tc>
          <w:tcPr>
            <w:tcW w:w="1559" w:type="dxa"/>
            <w:vAlign w:val="center"/>
          </w:tcPr>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br/>
              <w:t>_________</w:t>
            </w:r>
          </w:p>
          <w:p w:rsidR="00BE70CF" w:rsidRPr="00A061AE" w:rsidRDefault="00BE70CF">
            <w:pPr>
              <w:pBdr>
                <w:top w:val="nil"/>
                <w:left w:val="nil"/>
                <w:bottom w:val="nil"/>
                <w:right w:val="nil"/>
                <w:between w:val="nil"/>
              </w:pBdr>
              <w:jc w:val="center"/>
              <w:rPr>
                <w:color w:val="000000"/>
                <w:sz w:val="28"/>
                <w:szCs w:val="28"/>
                <w:vertAlign w:val="superscript"/>
              </w:rPr>
            </w:pPr>
          </w:p>
        </w:tc>
        <w:tc>
          <w:tcPr>
            <w:tcW w:w="2410" w:type="dxa"/>
            <w:vAlign w:val="center"/>
          </w:tcPr>
          <w:p w:rsidR="00BE70CF" w:rsidRPr="00A061AE" w:rsidRDefault="00E10C11">
            <w:pPr>
              <w:pBdr>
                <w:top w:val="nil"/>
                <w:left w:val="nil"/>
                <w:bottom w:val="nil"/>
                <w:right w:val="nil"/>
                <w:between w:val="nil"/>
              </w:pBdr>
              <w:ind w:right="-2"/>
              <w:jc w:val="center"/>
              <w:rPr>
                <w:color w:val="000000"/>
                <w:sz w:val="28"/>
                <w:szCs w:val="28"/>
              </w:rPr>
            </w:pPr>
            <w:r w:rsidRPr="00A061AE">
              <w:rPr>
                <w:sz w:val="28"/>
                <w:szCs w:val="28"/>
              </w:rPr>
              <w:t>V.O. Movchan</w:t>
            </w:r>
          </w:p>
        </w:tc>
      </w:tr>
      <w:tr w:rsidR="00BE70CF" w:rsidRPr="00A061AE" w:rsidTr="00C60A42">
        <w:tc>
          <w:tcPr>
            <w:tcW w:w="6062" w:type="dxa"/>
            <w:vAlign w:val="center"/>
          </w:tcPr>
          <w:p w:rsidR="00BE70CF" w:rsidRPr="00A061AE" w:rsidRDefault="00E10C11">
            <w:pPr>
              <w:pBdr>
                <w:top w:val="nil"/>
                <w:left w:val="nil"/>
                <w:bottom w:val="nil"/>
                <w:right w:val="nil"/>
                <w:between w:val="nil"/>
              </w:pBdr>
              <w:rPr>
                <w:color w:val="000000"/>
                <w:sz w:val="28"/>
                <w:szCs w:val="28"/>
              </w:rPr>
            </w:pPr>
            <w:r w:rsidRPr="00A061AE">
              <w:rPr>
                <w:b/>
                <w:sz w:val="28"/>
                <w:szCs w:val="28"/>
              </w:rPr>
              <w:t xml:space="preserve">Guarantor of </w:t>
            </w:r>
            <w:r w:rsidR="00E4679A" w:rsidRPr="00A061AE">
              <w:rPr>
                <w:b/>
                <w:sz w:val="28"/>
                <w:szCs w:val="28"/>
                <w:lang w:val="en-US"/>
              </w:rPr>
              <w:t>E</w:t>
            </w:r>
            <w:r w:rsidRPr="00A061AE">
              <w:rPr>
                <w:b/>
                <w:sz w:val="28"/>
                <w:szCs w:val="28"/>
              </w:rPr>
              <w:t xml:space="preserve">ducational </w:t>
            </w:r>
            <w:r w:rsidR="00E4679A" w:rsidRPr="00A061AE">
              <w:rPr>
                <w:b/>
                <w:sz w:val="28"/>
                <w:szCs w:val="28"/>
                <w:lang w:val="en-US"/>
              </w:rPr>
              <w:t>P</w:t>
            </w:r>
            <w:r w:rsidRPr="00A061AE">
              <w:rPr>
                <w:b/>
                <w:sz w:val="28"/>
                <w:szCs w:val="28"/>
              </w:rPr>
              <w:t>rogram</w:t>
            </w:r>
            <w:r w:rsidRPr="00A061AE">
              <w:rPr>
                <w:color w:val="000000"/>
                <w:sz w:val="28"/>
                <w:szCs w:val="28"/>
              </w:rPr>
              <w:t>:</w:t>
            </w:r>
          </w:p>
          <w:p w:rsidR="00BE70CF" w:rsidRPr="00A061AE" w:rsidRDefault="00E10C11" w:rsidP="00C60A42">
            <w:pPr>
              <w:jc w:val="both"/>
              <w:rPr>
                <w:color w:val="000000"/>
                <w:sz w:val="28"/>
                <w:szCs w:val="28"/>
              </w:rPr>
            </w:pPr>
            <w:r w:rsidRPr="00A061AE">
              <w:rPr>
                <w:sz w:val="28"/>
                <w:szCs w:val="28"/>
              </w:rPr>
              <w:t xml:space="preserve">Head of Department of </w:t>
            </w:r>
            <w:r w:rsidR="00E4679A" w:rsidRPr="00A061AE">
              <w:rPr>
                <w:sz w:val="28"/>
                <w:szCs w:val="28"/>
                <w:lang w:val="en-US"/>
              </w:rPr>
              <w:t>M</w:t>
            </w:r>
            <w:r w:rsidRPr="00A061AE">
              <w:rPr>
                <w:sz w:val="28"/>
                <w:szCs w:val="28"/>
              </w:rPr>
              <w:t xml:space="preserve">icrobiology, </w:t>
            </w:r>
            <w:r w:rsidR="00E4679A" w:rsidRPr="00A061AE">
              <w:rPr>
                <w:sz w:val="28"/>
                <w:szCs w:val="28"/>
                <w:lang w:val="en-US"/>
              </w:rPr>
              <w:t>M</w:t>
            </w:r>
            <w:r w:rsidRPr="00A061AE">
              <w:rPr>
                <w:sz w:val="28"/>
                <w:szCs w:val="28"/>
              </w:rPr>
              <w:t xml:space="preserve">odern </w:t>
            </w:r>
            <w:r w:rsidR="00E4679A" w:rsidRPr="00A061AE">
              <w:rPr>
                <w:sz w:val="28"/>
                <w:szCs w:val="28"/>
                <w:lang w:val="en-US"/>
              </w:rPr>
              <w:t>B</w:t>
            </w:r>
            <w:r w:rsidRPr="00A061AE">
              <w:rPr>
                <w:sz w:val="28"/>
                <w:szCs w:val="28"/>
              </w:rPr>
              <w:t xml:space="preserve">iotechnology and </w:t>
            </w:r>
            <w:r w:rsidR="00C60A42" w:rsidRPr="00A061AE">
              <w:rPr>
                <w:sz w:val="28"/>
                <w:szCs w:val="28"/>
                <w:lang w:val="en-US"/>
              </w:rPr>
              <w:t>I</w:t>
            </w:r>
            <w:r w:rsidRPr="00A061AE">
              <w:rPr>
                <w:sz w:val="28"/>
                <w:szCs w:val="28"/>
              </w:rPr>
              <w:t xml:space="preserve">mmunology of the </w:t>
            </w:r>
            <w:r w:rsidR="00D80C24" w:rsidRPr="00A061AE">
              <w:rPr>
                <w:sz w:val="28"/>
                <w:szCs w:val="28"/>
                <w:lang w:val="en-US"/>
              </w:rPr>
              <w:t>F</w:t>
            </w:r>
            <w:r w:rsidR="00D80C24" w:rsidRPr="00A061AE">
              <w:rPr>
                <w:sz w:val="28"/>
                <w:szCs w:val="28"/>
              </w:rPr>
              <w:t>aculty</w:t>
            </w:r>
            <w:r w:rsidRPr="00A061AE">
              <w:rPr>
                <w:sz w:val="28"/>
                <w:szCs w:val="28"/>
              </w:rPr>
              <w:t xml:space="preserve"> of </w:t>
            </w:r>
            <w:r w:rsidR="00D80C24" w:rsidRPr="00A061AE">
              <w:rPr>
                <w:sz w:val="28"/>
                <w:szCs w:val="28"/>
                <w:lang w:val="en-US"/>
              </w:rPr>
              <w:t>B</w:t>
            </w:r>
            <w:r w:rsidRPr="00A061AE">
              <w:rPr>
                <w:sz w:val="28"/>
                <w:szCs w:val="28"/>
              </w:rPr>
              <w:t xml:space="preserve">iomedical </w:t>
            </w:r>
            <w:r w:rsidR="00D80C24" w:rsidRPr="00A061AE">
              <w:rPr>
                <w:sz w:val="28"/>
                <w:szCs w:val="28"/>
                <w:lang w:val="en-US"/>
              </w:rPr>
              <w:t>T</w:t>
            </w:r>
            <w:r w:rsidRPr="00A061AE">
              <w:rPr>
                <w:sz w:val="28"/>
                <w:szCs w:val="28"/>
              </w:rPr>
              <w:t xml:space="preserve">echnology, </w:t>
            </w:r>
            <w:r w:rsidR="00D80C24" w:rsidRPr="00A061AE">
              <w:rPr>
                <w:sz w:val="28"/>
                <w:szCs w:val="28"/>
                <w:lang w:val="en-US"/>
              </w:rPr>
              <w:t>Doctor of</w:t>
            </w:r>
            <w:r w:rsidR="00D80C24" w:rsidRPr="00A061AE">
              <w:rPr>
                <w:sz w:val="28"/>
                <w:szCs w:val="28"/>
              </w:rPr>
              <w:t xml:space="preserve"> </w:t>
            </w:r>
            <w:r w:rsidR="00C60A42" w:rsidRPr="00A061AE">
              <w:rPr>
                <w:sz w:val="28"/>
                <w:szCs w:val="28"/>
                <w:lang w:val="en-US"/>
              </w:rPr>
              <w:t>B</w:t>
            </w:r>
            <w:r w:rsidRPr="00A061AE">
              <w:rPr>
                <w:sz w:val="28"/>
                <w:szCs w:val="28"/>
              </w:rPr>
              <w:t xml:space="preserve">iological </w:t>
            </w:r>
            <w:r w:rsidR="00C60A42" w:rsidRPr="00A061AE">
              <w:rPr>
                <w:sz w:val="28"/>
                <w:szCs w:val="28"/>
                <w:lang w:val="en-US"/>
              </w:rPr>
              <w:t>S</w:t>
            </w:r>
            <w:r w:rsidRPr="00A061AE">
              <w:rPr>
                <w:sz w:val="28"/>
                <w:szCs w:val="28"/>
              </w:rPr>
              <w:t xml:space="preserve">cience, </w:t>
            </w:r>
            <w:r w:rsidR="00C60A42" w:rsidRPr="00A061AE">
              <w:rPr>
                <w:sz w:val="28"/>
                <w:szCs w:val="28"/>
                <w:lang w:val="en-US"/>
              </w:rPr>
              <w:t>S</w:t>
            </w:r>
            <w:r w:rsidRPr="00A061AE">
              <w:rPr>
                <w:sz w:val="28"/>
                <w:szCs w:val="28"/>
              </w:rPr>
              <w:t xml:space="preserve">enior </w:t>
            </w:r>
            <w:r w:rsidR="00C60A42" w:rsidRPr="00A061AE">
              <w:rPr>
                <w:sz w:val="28"/>
                <w:szCs w:val="28"/>
                <w:lang w:val="en-US"/>
              </w:rPr>
              <w:t>R</w:t>
            </w:r>
            <w:r w:rsidRPr="00A061AE">
              <w:rPr>
                <w:sz w:val="28"/>
                <w:szCs w:val="28"/>
              </w:rPr>
              <w:t xml:space="preserve">esearcher, </w:t>
            </w:r>
            <w:r w:rsidR="00C60A42" w:rsidRPr="00A061AE">
              <w:rPr>
                <w:sz w:val="28"/>
                <w:szCs w:val="28"/>
                <w:lang w:val="en-US"/>
              </w:rPr>
              <w:t>P</w:t>
            </w:r>
            <w:r w:rsidRPr="00A061AE">
              <w:rPr>
                <w:sz w:val="28"/>
                <w:szCs w:val="28"/>
              </w:rPr>
              <w:t>rofessor</w:t>
            </w:r>
          </w:p>
        </w:tc>
        <w:tc>
          <w:tcPr>
            <w:tcW w:w="1559" w:type="dxa"/>
            <w:vAlign w:val="center"/>
          </w:tcPr>
          <w:p w:rsidR="00BE70CF" w:rsidRPr="00A061AE" w:rsidRDefault="00BE70CF">
            <w:pPr>
              <w:pBdr>
                <w:top w:val="nil"/>
                <w:left w:val="nil"/>
                <w:bottom w:val="nil"/>
                <w:right w:val="nil"/>
                <w:between w:val="nil"/>
              </w:pBdr>
              <w:jc w:val="center"/>
              <w:rPr>
                <w:color w:val="000000"/>
                <w:sz w:val="28"/>
                <w:szCs w:val="28"/>
              </w:rPr>
            </w:pPr>
          </w:p>
          <w:p w:rsidR="00BE70CF" w:rsidRPr="00A061AE" w:rsidRDefault="00BE70CF">
            <w:pPr>
              <w:pBdr>
                <w:top w:val="nil"/>
                <w:left w:val="nil"/>
                <w:bottom w:val="nil"/>
                <w:right w:val="nil"/>
                <w:between w:val="nil"/>
              </w:pBdr>
              <w:rPr>
                <w:sz w:val="28"/>
                <w:szCs w:val="28"/>
              </w:rPr>
            </w:pPr>
          </w:p>
          <w:p w:rsidR="00BE70CF" w:rsidRPr="00A061AE" w:rsidRDefault="00BE70CF">
            <w:pPr>
              <w:pBdr>
                <w:top w:val="nil"/>
                <w:left w:val="nil"/>
                <w:bottom w:val="nil"/>
                <w:right w:val="nil"/>
                <w:between w:val="nil"/>
              </w:pBdr>
              <w:rPr>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t>_________</w:t>
            </w:r>
          </w:p>
          <w:p w:rsidR="00BE70CF" w:rsidRPr="00A061AE" w:rsidRDefault="00BE70CF">
            <w:pPr>
              <w:pBdr>
                <w:top w:val="nil"/>
                <w:left w:val="nil"/>
                <w:bottom w:val="nil"/>
                <w:right w:val="nil"/>
                <w:between w:val="nil"/>
              </w:pBdr>
              <w:jc w:val="center"/>
              <w:rPr>
                <w:color w:val="000000"/>
              </w:rPr>
            </w:pPr>
          </w:p>
        </w:tc>
        <w:tc>
          <w:tcPr>
            <w:tcW w:w="2410" w:type="dxa"/>
            <w:vAlign w:val="center"/>
          </w:tcPr>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E10C11">
            <w:pPr>
              <w:pBdr>
                <w:top w:val="nil"/>
                <w:left w:val="nil"/>
                <w:bottom w:val="nil"/>
                <w:right w:val="nil"/>
                <w:between w:val="nil"/>
              </w:pBdr>
              <w:ind w:right="-2"/>
              <w:jc w:val="center"/>
              <w:rPr>
                <w:color w:val="000000"/>
                <w:sz w:val="28"/>
                <w:szCs w:val="28"/>
                <w:lang w:val="en-US"/>
              </w:rPr>
            </w:pPr>
            <w:r w:rsidRPr="00A061AE">
              <w:rPr>
                <w:sz w:val="28"/>
                <w:szCs w:val="28"/>
              </w:rPr>
              <w:t>T.I. Tuha</w:t>
            </w:r>
            <w:r w:rsidR="00BD4AF3" w:rsidRPr="00A061AE">
              <w:rPr>
                <w:sz w:val="28"/>
                <w:szCs w:val="28"/>
                <w:lang w:val="en-US"/>
              </w:rPr>
              <w:t>i</w:t>
            </w:r>
          </w:p>
        </w:tc>
      </w:tr>
      <w:tr w:rsidR="00BE70CF" w:rsidRPr="00A061AE" w:rsidTr="00C60A42">
        <w:tc>
          <w:tcPr>
            <w:tcW w:w="6062" w:type="dxa"/>
            <w:vAlign w:val="center"/>
          </w:tcPr>
          <w:p w:rsidR="00BE70CF" w:rsidRPr="00A061AE" w:rsidRDefault="00BE70CF">
            <w:pPr>
              <w:pBdr>
                <w:top w:val="nil"/>
                <w:left w:val="nil"/>
                <w:bottom w:val="nil"/>
                <w:right w:val="nil"/>
                <w:between w:val="nil"/>
              </w:pBdr>
              <w:rPr>
                <w:color w:val="000000"/>
                <w:sz w:val="28"/>
                <w:szCs w:val="28"/>
                <w:u w:val="single"/>
              </w:rPr>
            </w:pPr>
          </w:p>
          <w:p w:rsidR="00BE70CF" w:rsidRPr="00A061AE" w:rsidRDefault="00E10C11">
            <w:pPr>
              <w:pBdr>
                <w:top w:val="nil"/>
                <w:left w:val="nil"/>
                <w:bottom w:val="nil"/>
                <w:right w:val="nil"/>
                <w:between w:val="nil"/>
              </w:pBdr>
              <w:rPr>
                <w:color w:val="000000"/>
                <w:sz w:val="28"/>
                <w:szCs w:val="28"/>
              </w:rPr>
            </w:pPr>
            <w:r w:rsidRPr="00A061AE">
              <w:rPr>
                <w:b/>
                <w:sz w:val="28"/>
                <w:szCs w:val="28"/>
              </w:rPr>
              <w:t>Employer’s representative</w:t>
            </w:r>
            <w:r w:rsidRPr="00A061AE">
              <w:rPr>
                <w:color w:val="000000"/>
                <w:sz w:val="28"/>
                <w:szCs w:val="28"/>
              </w:rPr>
              <w:t>:</w:t>
            </w:r>
            <w:r w:rsidRPr="00A061AE">
              <w:rPr>
                <w:color w:val="000000"/>
                <w:sz w:val="28"/>
                <w:szCs w:val="28"/>
              </w:rPr>
              <w:br/>
            </w:r>
            <w:r w:rsidR="00D80C24" w:rsidRPr="00A061AE">
              <w:rPr>
                <w:sz w:val="28"/>
                <w:szCs w:val="28"/>
                <w:lang w:val="en-US"/>
              </w:rPr>
              <w:t>Doctor of</w:t>
            </w:r>
            <w:r w:rsidRPr="00A061AE">
              <w:rPr>
                <w:sz w:val="28"/>
                <w:szCs w:val="28"/>
              </w:rPr>
              <w:t xml:space="preserve"> </w:t>
            </w:r>
            <w:r w:rsidR="00C60A42" w:rsidRPr="00A061AE">
              <w:rPr>
                <w:sz w:val="28"/>
                <w:szCs w:val="28"/>
                <w:lang w:val="en-US"/>
              </w:rPr>
              <w:t>B</w:t>
            </w:r>
            <w:r w:rsidRPr="00A061AE">
              <w:rPr>
                <w:sz w:val="28"/>
                <w:szCs w:val="28"/>
              </w:rPr>
              <w:t xml:space="preserve">iological </w:t>
            </w:r>
            <w:r w:rsidR="00C60A42" w:rsidRPr="00A061AE">
              <w:rPr>
                <w:sz w:val="28"/>
                <w:szCs w:val="28"/>
                <w:lang w:val="en-US"/>
              </w:rPr>
              <w:t>S</w:t>
            </w:r>
            <w:r w:rsidRPr="00A061AE">
              <w:rPr>
                <w:sz w:val="28"/>
                <w:szCs w:val="28"/>
              </w:rPr>
              <w:t>cience</w:t>
            </w:r>
            <w:r w:rsidRPr="00A061AE">
              <w:rPr>
                <w:color w:val="000000"/>
                <w:sz w:val="28"/>
                <w:szCs w:val="28"/>
              </w:rPr>
              <w:t xml:space="preserve">, </w:t>
            </w:r>
            <w:r w:rsidR="00C60A42" w:rsidRPr="00A061AE">
              <w:rPr>
                <w:sz w:val="28"/>
                <w:szCs w:val="28"/>
                <w:lang w:val="en-US"/>
              </w:rPr>
              <w:t>S</w:t>
            </w:r>
            <w:r w:rsidRPr="00A061AE">
              <w:rPr>
                <w:sz w:val="28"/>
                <w:szCs w:val="28"/>
              </w:rPr>
              <w:t xml:space="preserve">enior </w:t>
            </w:r>
            <w:r w:rsidR="00C60A42" w:rsidRPr="00A061AE">
              <w:rPr>
                <w:sz w:val="28"/>
                <w:szCs w:val="28"/>
                <w:lang w:val="en-US"/>
              </w:rPr>
              <w:t>R</w:t>
            </w:r>
            <w:r w:rsidRPr="00A061AE">
              <w:rPr>
                <w:sz w:val="28"/>
                <w:szCs w:val="28"/>
              </w:rPr>
              <w:t>esearcher</w:t>
            </w:r>
            <w:r w:rsidRPr="00A061AE">
              <w:rPr>
                <w:color w:val="000000"/>
                <w:sz w:val="28"/>
                <w:szCs w:val="28"/>
              </w:rPr>
              <w:t xml:space="preserve">, </w:t>
            </w:r>
            <w:r w:rsidR="00C60A42" w:rsidRPr="00A061AE">
              <w:rPr>
                <w:sz w:val="28"/>
                <w:szCs w:val="28"/>
                <w:lang w:val="en-US"/>
              </w:rPr>
              <w:t>L</w:t>
            </w:r>
            <w:r w:rsidRPr="00A061AE">
              <w:rPr>
                <w:sz w:val="28"/>
                <w:szCs w:val="28"/>
              </w:rPr>
              <w:t xml:space="preserve">eading </w:t>
            </w:r>
            <w:r w:rsidR="00C60A42" w:rsidRPr="00A061AE">
              <w:rPr>
                <w:sz w:val="28"/>
                <w:szCs w:val="28"/>
                <w:lang w:val="en-US"/>
              </w:rPr>
              <w:t>R</w:t>
            </w:r>
            <w:r w:rsidRPr="00A061AE">
              <w:rPr>
                <w:sz w:val="28"/>
                <w:szCs w:val="28"/>
              </w:rPr>
              <w:t xml:space="preserve">esearcher of </w:t>
            </w:r>
            <w:r w:rsidR="00C60A42" w:rsidRPr="00A061AE">
              <w:rPr>
                <w:sz w:val="28"/>
                <w:szCs w:val="28"/>
                <w:lang w:val="en-US"/>
              </w:rPr>
              <w:t>D</w:t>
            </w:r>
            <w:r w:rsidRPr="00A061AE">
              <w:rPr>
                <w:sz w:val="28"/>
                <w:szCs w:val="28"/>
              </w:rPr>
              <w:t xml:space="preserve">epartment of </w:t>
            </w:r>
            <w:r w:rsidR="00C60A42" w:rsidRPr="00A061AE">
              <w:rPr>
                <w:sz w:val="28"/>
                <w:szCs w:val="28"/>
                <w:lang w:val="en-US"/>
              </w:rPr>
              <w:t>G</w:t>
            </w:r>
            <w:r w:rsidRPr="00A061AE">
              <w:rPr>
                <w:sz w:val="28"/>
                <w:szCs w:val="28"/>
              </w:rPr>
              <w:t xml:space="preserve">eneral and </w:t>
            </w:r>
            <w:r w:rsidR="00C60A42" w:rsidRPr="00A061AE">
              <w:rPr>
                <w:sz w:val="28"/>
                <w:szCs w:val="28"/>
                <w:lang w:val="en-US"/>
              </w:rPr>
              <w:t>S</w:t>
            </w:r>
            <w:r w:rsidRPr="00A061AE">
              <w:rPr>
                <w:sz w:val="28"/>
                <w:szCs w:val="28"/>
              </w:rPr>
              <w:t xml:space="preserve">oil </w:t>
            </w:r>
            <w:r w:rsidR="00C60A42" w:rsidRPr="00A061AE">
              <w:rPr>
                <w:sz w:val="28"/>
                <w:szCs w:val="28"/>
                <w:lang w:val="en-US"/>
              </w:rPr>
              <w:t>M</w:t>
            </w:r>
            <w:r w:rsidRPr="00A061AE">
              <w:rPr>
                <w:sz w:val="28"/>
                <w:szCs w:val="28"/>
              </w:rPr>
              <w:t>icrobiology</w:t>
            </w:r>
            <w:r w:rsidRPr="00A061AE">
              <w:rPr>
                <w:color w:val="000000"/>
                <w:sz w:val="28"/>
                <w:szCs w:val="28"/>
              </w:rPr>
              <w:t xml:space="preserve"> </w:t>
            </w:r>
            <w:r w:rsidRPr="00A061AE">
              <w:rPr>
                <w:sz w:val="28"/>
                <w:szCs w:val="28"/>
              </w:rPr>
              <w:t>of the Institute of Microbiology and Virology of D.K. Zabolotnoho of the National Academy of Science of Ukraine</w:t>
            </w:r>
          </w:p>
          <w:p w:rsidR="00BE70CF" w:rsidRPr="00A061AE" w:rsidRDefault="00BE70CF">
            <w:pPr>
              <w:pBdr>
                <w:top w:val="nil"/>
                <w:left w:val="nil"/>
                <w:bottom w:val="nil"/>
                <w:right w:val="nil"/>
                <w:between w:val="nil"/>
              </w:pBdr>
              <w:rPr>
                <w:color w:val="000000"/>
                <w:sz w:val="28"/>
                <w:szCs w:val="28"/>
              </w:rPr>
            </w:pPr>
          </w:p>
        </w:tc>
        <w:tc>
          <w:tcPr>
            <w:tcW w:w="1559" w:type="dxa"/>
            <w:vAlign w:val="center"/>
          </w:tcPr>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br/>
            </w:r>
          </w:p>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t>_________</w:t>
            </w:r>
          </w:p>
          <w:p w:rsidR="00BE70CF" w:rsidRPr="00A061AE" w:rsidRDefault="00BE70CF">
            <w:pPr>
              <w:pBdr>
                <w:top w:val="nil"/>
                <w:left w:val="nil"/>
                <w:bottom w:val="nil"/>
                <w:right w:val="nil"/>
                <w:between w:val="nil"/>
              </w:pBdr>
              <w:jc w:val="center"/>
              <w:rPr>
                <w:color w:val="000000"/>
                <w:sz w:val="28"/>
                <w:szCs w:val="28"/>
              </w:rPr>
            </w:pPr>
          </w:p>
        </w:tc>
        <w:tc>
          <w:tcPr>
            <w:tcW w:w="2410" w:type="dxa"/>
            <w:vAlign w:val="center"/>
          </w:tcPr>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D55B98">
            <w:pPr>
              <w:pBdr>
                <w:top w:val="nil"/>
                <w:left w:val="nil"/>
                <w:bottom w:val="nil"/>
                <w:right w:val="nil"/>
                <w:between w:val="nil"/>
              </w:pBdr>
              <w:ind w:right="-2"/>
              <w:jc w:val="center"/>
              <w:rPr>
                <w:color w:val="000000"/>
                <w:sz w:val="28"/>
                <w:szCs w:val="28"/>
              </w:rPr>
            </w:pPr>
            <w:r w:rsidRPr="00A061AE">
              <w:rPr>
                <w:sz w:val="28"/>
                <w:szCs w:val="28"/>
              </w:rPr>
              <w:t>L.O. Bil</w:t>
            </w:r>
            <w:r w:rsidRPr="00A061AE">
              <w:rPr>
                <w:sz w:val="28"/>
                <w:szCs w:val="28"/>
                <w:lang w:val="en-US"/>
              </w:rPr>
              <w:t>i</w:t>
            </w:r>
            <w:r w:rsidR="00E10C11" w:rsidRPr="00A061AE">
              <w:rPr>
                <w:sz w:val="28"/>
                <w:szCs w:val="28"/>
              </w:rPr>
              <w:t>avska</w:t>
            </w:r>
          </w:p>
        </w:tc>
      </w:tr>
      <w:tr w:rsidR="00BE70CF" w:rsidRPr="00A061AE" w:rsidTr="00C60A42">
        <w:tc>
          <w:tcPr>
            <w:tcW w:w="6062" w:type="dxa"/>
            <w:vAlign w:val="center"/>
          </w:tcPr>
          <w:p w:rsidR="00BE70CF" w:rsidRPr="00A061AE" w:rsidRDefault="00E10C11">
            <w:pPr>
              <w:pBdr>
                <w:top w:val="nil"/>
                <w:left w:val="nil"/>
                <w:bottom w:val="nil"/>
                <w:right w:val="nil"/>
                <w:between w:val="nil"/>
              </w:pBdr>
              <w:rPr>
                <w:color w:val="000000"/>
                <w:sz w:val="28"/>
                <w:szCs w:val="28"/>
              </w:rPr>
            </w:pPr>
            <w:r w:rsidRPr="00A061AE">
              <w:rPr>
                <w:sz w:val="28"/>
                <w:szCs w:val="28"/>
              </w:rPr>
              <w:t xml:space="preserve">Doctor of </w:t>
            </w:r>
            <w:r w:rsidR="00C60A42" w:rsidRPr="00A061AE">
              <w:rPr>
                <w:sz w:val="28"/>
                <w:szCs w:val="28"/>
                <w:lang w:val="en-US"/>
              </w:rPr>
              <w:t>M</w:t>
            </w:r>
            <w:r w:rsidRPr="00A061AE">
              <w:rPr>
                <w:sz w:val="28"/>
                <w:szCs w:val="28"/>
              </w:rPr>
              <w:t xml:space="preserve">edical </w:t>
            </w:r>
            <w:r w:rsidR="00C60A42" w:rsidRPr="00A061AE">
              <w:rPr>
                <w:sz w:val="28"/>
                <w:szCs w:val="28"/>
                <w:lang w:val="en-US"/>
              </w:rPr>
              <w:t>S</w:t>
            </w:r>
            <w:r w:rsidRPr="00A061AE">
              <w:rPr>
                <w:sz w:val="28"/>
                <w:szCs w:val="28"/>
              </w:rPr>
              <w:t>cience</w:t>
            </w:r>
            <w:r w:rsidRPr="00A061AE">
              <w:rPr>
                <w:color w:val="000000"/>
                <w:sz w:val="28"/>
                <w:szCs w:val="28"/>
              </w:rPr>
              <w:t xml:space="preserve">, </w:t>
            </w:r>
            <w:r w:rsidR="00C60A42" w:rsidRPr="00A061AE">
              <w:rPr>
                <w:sz w:val="28"/>
                <w:szCs w:val="28"/>
                <w:lang w:val="en-US"/>
              </w:rPr>
              <w:t>P</w:t>
            </w:r>
            <w:r w:rsidRPr="00A061AE">
              <w:rPr>
                <w:sz w:val="28"/>
                <w:szCs w:val="28"/>
              </w:rPr>
              <w:t>rofessor</w:t>
            </w:r>
            <w:r w:rsidRPr="00A061AE">
              <w:rPr>
                <w:color w:val="000000"/>
                <w:sz w:val="28"/>
                <w:szCs w:val="28"/>
              </w:rPr>
              <w:t>,</w:t>
            </w:r>
          </w:p>
          <w:p w:rsidR="00BE70CF" w:rsidRPr="00A061AE" w:rsidRDefault="00D80C24" w:rsidP="00C60A42">
            <w:pPr>
              <w:pBdr>
                <w:top w:val="nil"/>
                <w:left w:val="nil"/>
                <w:bottom w:val="nil"/>
                <w:right w:val="nil"/>
                <w:between w:val="nil"/>
              </w:pBdr>
              <w:rPr>
                <w:color w:val="000000"/>
                <w:sz w:val="28"/>
                <w:szCs w:val="28"/>
                <w:u w:val="single"/>
              </w:rPr>
            </w:pPr>
            <w:r w:rsidRPr="00A061AE">
              <w:rPr>
                <w:sz w:val="28"/>
                <w:szCs w:val="28"/>
                <w:lang w:val="en-US"/>
              </w:rPr>
              <w:t>P</w:t>
            </w:r>
            <w:r w:rsidR="00E10C11" w:rsidRPr="00A061AE">
              <w:rPr>
                <w:sz w:val="28"/>
                <w:szCs w:val="28"/>
              </w:rPr>
              <w:t xml:space="preserve">resident of the Institute of </w:t>
            </w:r>
            <w:r w:rsidRPr="00A061AE">
              <w:rPr>
                <w:sz w:val="28"/>
                <w:szCs w:val="28"/>
                <w:lang w:val="en-US"/>
              </w:rPr>
              <w:t>C</w:t>
            </w:r>
            <w:r w:rsidR="00E10C11" w:rsidRPr="00A061AE">
              <w:rPr>
                <w:sz w:val="28"/>
                <w:szCs w:val="28"/>
              </w:rPr>
              <w:t xml:space="preserve">linical </w:t>
            </w:r>
            <w:r w:rsidRPr="00A061AE">
              <w:rPr>
                <w:sz w:val="28"/>
                <w:szCs w:val="28"/>
                <w:lang w:val="en-US"/>
              </w:rPr>
              <w:t>R</w:t>
            </w:r>
            <w:r w:rsidR="00E10C11" w:rsidRPr="00A061AE">
              <w:rPr>
                <w:sz w:val="28"/>
                <w:szCs w:val="28"/>
              </w:rPr>
              <w:t>adiology</w:t>
            </w:r>
            <w:r w:rsidR="00E10C11" w:rsidRPr="00A061AE">
              <w:rPr>
                <w:color w:val="000000"/>
                <w:sz w:val="28"/>
                <w:szCs w:val="28"/>
              </w:rPr>
              <w:t xml:space="preserve"> </w:t>
            </w:r>
            <w:r w:rsidR="00E10C11" w:rsidRPr="00A061AE">
              <w:rPr>
                <w:sz w:val="28"/>
                <w:szCs w:val="28"/>
              </w:rPr>
              <w:t>of the National Research Center for Radiation Medicine of National Academy of Medical Sciences of Ukraine</w:t>
            </w:r>
            <w:r w:rsidR="00E10C11" w:rsidRPr="00A061AE">
              <w:rPr>
                <w:color w:val="000000"/>
                <w:sz w:val="28"/>
                <w:szCs w:val="28"/>
              </w:rPr>
              <w:t xml:space="preserve">, </w:t>
            </w:r>
            <w:r w:rsidR="00E10C11" w:rsidRPr="00A061AE">
              <w:rPr>
                <w:sz w:val="28"/>
                <w:szCs w:val="28"/>
              </w:rPr>
              <w:t xml:space="preserve">Honored </w:t>
            </w:r>
            <w:r w:rsidRPr="00A061AE">
              <w:rPr>
                <w:sz w:val="28"/>
                <w:szCs w:val="28"/>
                <w:lang w:val="en-US"/>
              </w:rPr>
              <w:t>W</w:t>
            </w:r>
            <w:r w:rsidR="00E10C11" w:rsidRPr="00A061AE">
              <w:rPr>
                <w:sz w:val="28"/>
                <w:szCs w:val="28"/>
              </w:rPr>
              <w:t xml:space="preserve">orker of </w:t>
            </w:r>
            <w:r w:rsidRPr="00A061AE">
              <w:rPr>
                <w:sz w:val="28"/>
                <w:szCs w:val="28"/>
                <w:lang w:val="en-US"/>
              </w:rPr>
              <w:t>S</w:t>
            </w:r>
            <w:r w:rsidR="00E10C11" w:rsidRPr="00A061AE">
              <w:rPr>
                <w:sz w:val="28"/>
                <w:szCs w:val="28"/>
              </w:rPr>
              <w:t xml:space="preserve">cience and </w:t>
            </w:r>
            <w:r w:rsidRPr="00A061AE">
              <w:rPr>
                <w:sz w:val="28"/>
                <w:szCs w:val="28"/>
                <w:lang w:val="en-US"/>
              </w:rPr>
              <w:t>T</w:t>
            </w:r>
            <w:r w:rsidR="00E10C11" w:rsidRPr="00A061AE">
              <w:rPr>
                <w:sz w:val="28"/>
                <w:szCs w:val="28"/>
              </w:rPr>
              <w:t>echnology of Ukraine</w:t>
            </w:r>
            <w:r w:rsidR="00E10C11" w:rsidRPr="00A061AE">
              <w:rPr>
                <w:color w:val="000000"/>
                <w:sz w:val="28"/>
                <w:szCs w:val="28"/>
              </w:rPr>
              <w:t xml:space="preserve">, </w:t>
            </w:r>
            <w:r w:rsidR="00C60A42" w:rsidRPr="00A061AE">
              <w:rPr>
                <w:sz w:val="28"/>
                <w:szCs w:val="28"/>
                <w:lang w:val="en-US"/>
              </w:rPr>
              <w:t>L</w:t>
            </w:r>
            <w:r w:rsidR="00E10C11" w:rsidRPr="00A061AE">
              <w:rPr>
                <w:sz w:val="28"/>
                <w:szCs w:val="28"/>
              </w:rPr>
              <w:t xml:space="preserve">aureate of the </w:t>
            </w:r>
            <w:r w:rsidR="00C60A42" w:rsidRPr="00A061AE">
              <w:rPr>
                <w:sz w:val="28"/>
                <w:szCs w:val="28"/>
                <w:lang w:val="en-US"/>
              </w:rPr>
              <w:t>S</w:t>
            </w:r>
            <w:r w:rsidR="00E10C11" w:rsidRPr="00A061AE">
              <w:rPr>
                <w:sz w:val="28"/>
                <w:szCs w:val="28"/>
              </w:rPr>
              <w:t xml:space="preserve">tate </w:t>
            </w:r>
            <w:r w:rsidR="00C60A42" w:rsidRPr="00A061AE">
              <w:rPr>
                <w:sz w:val="28"/>
                <w:szCs w:val="28"/>
                <w:lang w:val="en-US"/>
              </w:rPr>
              <w:t>P</w:t>
            </w:r>
            <w:r w:rsidR="00E10C11" w:rsidRPr="00A061AE">
              <w:rPr>
                <w:sz w:val="28"/>
                <w:szCs w:val="28"/>
              </w:rPr>
              <w:t>rize of Ukraine</w:t>
            </w:r>
            <w:r w:rsidR="00E10C11" w:rsidRPr="00A061AE">
              <w:rPr>
                <w:color w:val="000000"/>
                <w:sz w:val="28"/>
                <w:szCs w:val="28"/>
              </w:rPr>
              <w:t xml:space="preserve"> </w:t>
            </w:r>
            <w:r w:rsidR="00E10C11" w:rsidRPr="00A061AE">
              <w:rPr>
                <w:sz w:val="28"/>
                <w:szCs w:val="28"/>
              </w:rPr>
              <w:t xml:space="preserve">in the </w:t>
            </w:r>
            <w:r w:rsidR="00C60A42" w:rsidRPr="00A061AE">
              <w:rPr>
                <w:sz w:val="28"/>
                <w:szCs w:val="28"/>
                <w:lang w:val="en-US"/>
              </w:rPr>
              <w:t>F</w:t>
            </w:r>
            <w:r w:rsidR="00E10C11" w:rsidRPr="00A061AE">
              <w:rPr>
                <w:sz w:val="28"/>
                <w:szCs w:val="28"/>
              </w:rPr>
              <w:t xml:space="preserve">ield of </w:t>
            </w:r>
            <w:r w:rsidR="00C60A42" w:rsidRPr="00A061AE">
              <w:rPr>
                <w:sz w:val="28"/>
                <w:szCs w:val="28"/>
                <w:lang w:val="en-US"/>
              </w:rPr>
              <w:t>S</w:t>
            </w:r>
            <w:r w:rsidR="00E10C11" w:rsidRPr="00A061AE">
              <w:rPr>
                <w:sz w:val="28"/>
                <w:szCs w:val="28"/>
              </w:rPr>
              <w:t xml:space="preserve">cience and </w:t>
            </w:r>
            <w:r w:rsidR="00C60A42" w:rsidRPr="00A061AE">
              <w:rPr>
                <w:sz w:val="28"/>
                <w:szCs w:val="28"/>
                <w:lang w:val="en-US"/>
              </w:rPr>
              <w:t>T</w:t>
            </w:r>
            <w:r w:rsidR="00E10C11" w:rsidRPr="00A061AE">
              <w:rPr>
                <w:sz w:val="28"/>
                <w:szCs w:val="28"/>
              </w:rPr>
              <w:t>echnology</w:t>
            </w:r>
          </w:p>
        </w:tc>
        <w:tc>
          <w:tcPr>
            <w:tcW w:w="1559" w:type="dxa"/>
            <w:vAlign w:val="center"/>
          </w:tcPr>
          <w:p w:rsidR="00BE70CF" w:rsidRPr="00A061AE" w:rsidRDefault="00E10C11">
            <w:pPr>
              <w:pBdr>
                <w:top w:val="nil"/>
                <w:left w:val="nil"/>
                <w:bottom w:val="nil"/>
                <w:right w:val="nil"/>
                <w:between w:val="nil"/>
              </w:pBdr>
              <w:rPr>
                <w:color w:val="000000"/>
                <w:sz w:val="28"/>
                <w:szCs w:val="28"/>
              </w:rPr>
            </w:pPr>
            <w:r w:rsidRPr="00A061AE">
              <w:rPr>
                <w:color w:val="000000"/>
                <w:sz w:val="28"/>
                <w:szCs w:val="28"/>
              </w:rPr>
              <w:br/>
              <w:t>_________</w:t>
            </w:r>
          </w:p>
          <w:p w:rsidR="00BE70CF" w:rsidRPr="00A061AE" w:rsidRDefault="00BE70CF">
            <w:pPr>
              <w:pBdr>
                <w:top w:val="nil"/>
                <w:left w:val="nil"/>
                <w:bottom w:val="nil"/>
                <w:right w:val="nil"/>
                <w:between w:val="nil"/>
              </w:pBdr>
              <w:jc w:val="center"/>
              <w:rPr>
                <w:color w:val="000000"/>
                <w:sz w:val="28"/>
                <w:szCs w:val="28"/>
              </w:rPr>
            </w:pPr>
          </w:p>
        </w:tc>
        <w:tc>
          <w:tcPr>
            <w:tcW w:w="2410" w:type="dxa"/>
            <w:vAlign w:val="center"/>
          </w:tcPr>
          <w:p w:rsidR="00BE70CF" w:rsidRPr="00A061AE" w:rsidRDefault="00E10C11">
            <w:pPr>
              <w:pBdr>
                <w:top w:val="nil"/>
                <w:left w:val="nil"/>
                <w:bottom w:val="nil"/>
                <w:right w:val="nil"/>
                <w:between w:val="nil"/>
              </w:pBdr>
              <w:ind w:right="-2"/>
              <w:rPr>
                <w:color w:val="000000"/>
                <w:sz w:val="28"/>
                <w:szCs w:val="28"/>
              </w:rPr>
            </w:pPr>
            <w:r w:rsidRPr="00A061AE">
              <w:rPr>
                <w:sz w:val="28"/>
                <w:szCs w:val="28"/>
              </w:rPr>
              <w:t xml:space="preserve">    A.A. Chumak</w:t>
            </w:r>
          </w:p>
        </w:tc>
      </w:tr>
      <w:tr w:rsidR="00BE70CF" w:rsidRPr="00A061AE" w:rsidTr="00C60A42">
        <w:tc>
          <w:tcPr>
            <w:tcW w:w="6062" w:type="dxa"/>
            <w:vAlign w:val="center"/>
          </w:tcPr>
          <w:p w:rsidR="00BE70CF" w:rsidRPr="00A061AE" w:rsidRDefault="00BE70CF">
            <w:pPr>
              <w:pBdr>
                <w:top w:val="nil"/>
                <w:left w:val="nil"/>
                <w:bottom w:val="nil"/>
                <w:right w:val="nil"/>
                <w:between w:val="nil"/>
              </w:pBdr>
              <w:rPr>
                <w:sz w:val="28"/>
                <w:szCs w:val="28"/>
                <w:lang w:val="en-US"/>
              </w:rPr>
            </w:pPr>
          </w:p>
          <w:p w:rsidR="00BE70CF" w:rsidRPr="00A061AE" w:rsidRDefault="00E10C11">
            <w:pPr>
              <w:pBdr>
                <w:top w:val="nil"/>
                <w:left w:val="nil"/>
                <w:bottom w:val="nil"/>
                <w:right w:val="nil"/>
                <w:between w:val="nil"/>
              </w:pBdr>
              <w:rPr>
                <w:color w:val="000000"/>
                <w:sz w:val="28"/>
                <w:szCs w:val="28"/>
              </w:rPr>
            </w:pPr>
            <w:r w:rsidRPr="00A061AE">
              <w:rPr>
                <w:sz w:val="28"/>
                <w:szCs w:val="28"/>
              </w:rPr>
              <w:t xml:space="preserve">Chief Physician of Skin-Venerological </w:t>
            </w:r>
            <w:r w:rsidR="00D80C24" w:rsidRPr="00A061AE">
              <w:rPr>
                <w:sz w:val="28"/>
                <w:szCs w:val="28"/>
                <w:lang w:val="en-US"/>
              </w:rPr>
              <w:t>C</w:t>
            </w:r>
            <w:r w:rsidRPr="00A061AE">
              <w:rPr>
                <w:sz w:val="28"/>
                <w:szCs w:val="28"/>
              </w:rPr>
              <w:t xml:space="preserve">linic </w:t>
            </w:r>
            <w:r w:rsidR="00C60A42" w:rsidRPr="00A061AE">
              <w:rPr>
                <w:color w:val="000000"/>
                <w:sz w:val="28"/>
                <w:szCs w:val="28"/>
                <w:lang w:val="en-US"/>
              </w:rPr>
              <w:t>No</w:t>
            </w:r>
            <w:r w:rsidRPr="00A061AE">
              <w:rPr>
                <w:color w:val="000000"/>
                <w:sz w:val="28"/>
                <w:szCs w:val="28"/>
              </w:rPr>
              <w:t xml:space="preserve"> 3</w:t>
            </w:r>
          </w:p>
          <w:p w:rsidR="00BE70CF" w:rsidRPr="00A061AE" w:rsidRDefault="00BE70CF">
            <w:pPr>
              <w:pBdr>
                <w:top w:val="nil"/>
                <w:left w:val="nil"/>
                <w:bottom w:val="nil"/>
                <w:right w:val="nil"/>
                <w:between w:val="nil"/>
              </w:pBdr>
              <w:rPr>
                <w:color w:val="000000"/>
                <w:sz w:val="28"/>
                <w:szCs w:val="28"/>
                <w:u w:val="single"/>
              </w:rPr>
            </w:pPr>
          </w:p>
        </w:tc>
        <w:tc>
          <w:tcPr>
            <w:tcW w:w="1559" w:type="dxa"/>
            <w:vAlign w:val="center"/>
          </w:tcPr>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t>_________</w:t>
            </w:r>
          </w:p>
        </w:tc>
        <w:tc>
          <w:tcPr>
            <w:tcW w:w="2410" w:type="dxa"/>
            <w:vAlign w:val="center"/>
          </w:tcPr>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E10C11">
            <w:pPr>
              <w:pBdr>
                <w:top w:val="nil"/>
                <w:left w:val="nil"/>
                <w:bottom w:val="nil"/>
                <w:right w:val="nil"/>
                <w:between w:val="nil"/>
              </w:pBdr>
              <w:ind w:right="-2"/>
              <w:jc w:val="center"/>
              <w:rPr>
                <w:color w:val="000000"/>
                <w:sz w:val="28"/>
                <w:szCs w:val="28"/>
              </w:rPr>
            </w:pPr>
            <w:r w:rsidRPr="00A061AE">
              <w:rPr>
                <w:sz w:val="28"/>
                <w:szCs w:val="28"/>
              </w:rPr>
              <w:t>O.O. Kashevarova</w:t>
            </w:r>
          </w:p>
        </w:tc>
      </w:tr>
      <w:tr w:rsidR="00BE70CF" w:rsidRPr="00A061AE" w:rsidTr="00C60A42">
        <w:tc>
          <w:tcPr>
            <w:tcW w:w="6062" w:type="dxa"/>
            <w:vAlign w:val="center"/>
          </w:tcPr>
          <w:p w:rsidR="00BE70CF" w:rsidRPr="00A061AE" w:rsidRDefault="00E10C11">
            <w:pPr>
              <w:pBdr>
                <w:top w:val="nil"/>
                <w:left w:val="nil"/>
                <w:bottom w:val="nil"/>
                <w:right w:val="nil"/>
                <w:between w:val="nil"/>
              </w:pBdr>
              <w:rPr>
                <w:color w:val="000000"/>
                <w:sz w:val="28"/>
                <w:szCs w:val="28"/>
              </w:rPr>
            </w:pPr>
            <w:r w:rsidRPr="00A061AE">
              <w:rPr>
                <w:sz w:val="28"/>
                <w:szCs w:val="28"/>
              </w:rPr>
              <w:t>Representa</w:t>
            </w:r>
            <w:r w:rsidR="00D80C24" w:rsidRPr="00A061AE">
              <w:rPr>
                <w:sz w:val="28"/>
                <w:szCs w:val="28"/>
              </w:rPr>
              <w:t>tive of the students government</w:t>
            </w:r>
            <w:r w:rsidRPr="00A061AE">
              <w:rPr>
                <w:color w:val="000000"/>
                <w:sz w:val="28"/>
                <w:szCs w:val="28"/>
              </w:rPr>
              <w:t>:</w:t>
            </w:r>
          </w:p>
        </w:tc>
        <w:tc>
          <w:tcPr>
            <w:tcW w:w="1559" w:type="dxa"/>
            <w:vAlign w:val="center"/>
          </w:tcPr>
          <w:p w:rsidR="00BE70CF" w:rsidRPr="00A061AE" w:rsidRDefault="00BE70CF">
            <w:pPr>
              <w:pBdr>
                <w:top w:val="nil"/>
                <w:left w:val="nil"/>
                <w:bottom w:val="nil"/>
                <w:right w:val="nil"/>
                <w:between w:val="nil"/>
              </w:pBdr>
              <w:jc w:val="center"/>
              <w:rPr>
                <w:color w:val="000000"/>
                <w:sz w:val="28"/>
                <w:szCs w:val="28"/>
              </w:rPr>
            </w:pPr>
          </w:p>
        </w:tc>
        <w:tc>
          <w:tcPr>
            <w:tcW w:w="2410" w:type="dxa"/>
            <w:vAlign w:val="center"/>
          </w:tcPr>
          <w:p w:rsidR="00BE70CF" w:rsidRPr="00A061AE" w:rsidRDefault="00BE70CF">
            <w:pPr>
              <w:pBdr>
                <w:top w:val="nil"/>
                <w:left w:val="nil"/>
                <w:bottom w:val="nil"/>
                <w:right w:val="nil"/>
                <w:between w:val="nil"/>
              </w:pBdr>
              <w:ind w:right="-2"/>
              <w:jc w:val="center"/>
              <w:rPr>
                <w:color w:val="000000"/>
                <w:sz w:val="28"/>
                <w:szCs w:val="28"/>
              </w:rPr>
            </w:pPr>
          </w:p>
        </w:tc>
      </w:tr>
      <w:tr w:rsidR="00BE70CF" w:rsidRPr="00A061AE" w:rsidTr="00C60A42">
        <w:tc>
          <w:tcPr>
            <w:tcW w:w="6062" w:type="dxa"/>
            <w:vAlign w:val="center"/>
          </w:tcPr>
          <w:p w:rsidR="00BE70CF" w:rsidRPr="00A061AE" w:rsidRDefault="00E10C11">
            <w:pPr>
              <w:pBdr>
                <w:top w:val="nil"/>
                <w:left w:val="nil"/>
                <w:bottom w:val="nil"/>
                <w:right w:val="nil"/>
                <w:between w:val="nil"/>
              </w:pBdr>
              <w:rPr>
                <w:color w:val="000000"/>
                <w:sz w:val="28"/>
                <w:szCs w:val="28"/>
              </w:rPr>
            </w:pPr>
            <w:r w:rsidRPr="00A061AE">
              <w:rPr>
                <w:sz w:val="28"/>
                <w:szCs w:val="28"/>
              </w:rPr>
              <w:t>graduate student of the group</w:t>
            </w:r>
            <w:r w:rsidR="00D80C24" w:rsidRPr="00A061AE">
              <w:rPr>
                <w:color w:val="000000"/>
                <w:sz w:val="28"/>
                <w:szCs w:val="28"/>
              </w:rPr>
              <w:t xml:space="preserve"> М</w:t>
            </w:r>
            <w:r w:rsidR="00C60A42" w:rsidRPr="00A061AE">
              <w:rPr>
                <w:color w:val="000000"/>
                <w:sz w:val="28"/>
                <w:szCs w:val="28"/>
                <w:lang w:val="en-US"/>
              </w:rPr>
              <w:t>B</w:t>
            </w:r>
            <w:r w:rsidR="00D80C24" w:rsidRPr="00A061AE">
              <w:rPr>
                <w:color w:val="000000"/>
                <w:sz w:val="28"/>
                <w:szCs w:val="28"/>
              </w:rPr>
              <w:t>-19-1м</w:t>
            </w:r>
          </w:p>
          <w:p w:rsidR="00BE70CF" w:rsidRPr="00A061AE" w:rsidRDefault="00E10C11" w:rsidP="00C60A42">
            <w:pPr>
              <w:pBdr>
                <w:top w:val="nil"/>
                <w:left w:val="nil"/>
                <w:bottom w:val="nil"/>
                <w:right w:val="nil"/>
                <w:between w:val="nil"/>
              </w:pBdr>
              <w:rPr>
                <w:color w:val="000000"/>
                <w:sz w:val="28"/>
                <w:szCs w:val="28"/>
                <w:lang w:val="en-US"/>
              </w:rPr>
            </w:pPr>
            <w:r w:rsidRPr="00A061AE">
              <w:rPr>
                <w:sz w:val="28"/>
                <w:szCs w:val="28"/>
              </w:rPr>
              <w:t>in speciality</w:t>
            </w:r>
            <w:r w:rsidRPr="00A061AE">
              <w:rPr>
                <w:color w:val="000000"/>
                <w:sz w:val="28"/>
                <w:szCs w:val="28"/>
              </w:rPr>
              <w:t xml:space="preserve"> 091 </w:t>
            </w:r>
            <w:r w:rsidR="00C60A42" w:rsidRPr="00A061AE">
              <w:rPr>
                <w:color w:val="000000"/>
                <w:sz w:val="28"/>
                <w:szCs w:val="28"/>
                <w:lang w:val="en-US"/>
              </w:rPr>
              <w:t>‘</w:t>
            </w:r>
            <w:r w:rsidRPr="00A061AE">
              <w:rPr>
                <w:sz w:val="28"/>
                <w:szCs w:val="28"/>
              </w:rPr>
              <w:t>Biology</w:t>
            </w:r>
            <w:r w:rsidR="00C60A42" w:rsidRPr="00A061AE">
              <w:rPr>
                <w:color w:val="000000"/>
                <w:sz w:val="28"/>
                <w:szCs w:val="28"/>
                <w:lang w:val="en-US"/>
              </w:rPr>
              <w:t>’</w:t>
            </w:r>
          </w:p>
        </w:tc>
        <w:tc>
          <w:tcPr>
            <w:tcW w:w="1559" w:type="dxa"/>
            <w:vAlign w:val="center"/>
          </w:tcPr>
          <w:p w:rsidR="00BE70CF" w:rsidRPr="00A061AE" w:rsidRDefault="00E10C11">
            <w:pPr>
              <w:pBdr>
                <w:top w:val="nil"/>
                <w:left w:val="nil"/>
                <w:bottom w:val="nil"/>
                <w:right w:val="nil"/>
                <w:between w:val="nil"/>
              </w:pBdr>
              <w:jc w:val="center"/>
              <w:rPr>
                <w:color w:val="000000"/>
                <w:sz w:val="28"/>
                <w:szCs w:val="28"/>
              </w:rPr>
            </w:pPr>
            <w:r w:rsidRPr="00A061AE">
              <w:rPr>
                <w:color w:val="000000"/>
                <w:sz w:val="28"/>
                <w:szCs w:val="28"/>
              </w:rPr>
              <w:br/>
              <w:t>_________</w:t>
            </w:r>
          </w:p>
          <w:p w:rsidR="00BE70CF" w:rsidRPr="00A061AE" w:rsidRDefault="00BE70CF">
            <w:pPr>
              <w:pBdr>
                <w:top w:val="nil"/>
                <w:left w:val="nil"/>
                <w:bottom w:val="nil"/>
                <w:right w:val="nil"/>
                <w:between w:val="nil"/>
              </w:pBdr>
              <w:jc w:val="center"/>
              <w:rPr>
                <w:color w:val="000000"/>
                <w:sz w:val="28"/>
                <w:szCs w:val="28"/>
              </w:rPr>
            </w:pPr>
          </w:p>
        </w:tc>
        <w:tc>
          <w:tcPr>
            <w:tcW w:w="2410" w:type="dxa"/>
            <w:vAlign w:val="center"/>
          </w:tcPr>
          <w:p w:rsidR="00BE70CF" w:rsidRPr="00A061AE" w:rsidRDefault="00BE70CF">
            <w:pPr>
              <w:pBdr>
                <w:top w:val="nil"/>
                <w:left w:val="nil"/>
                <w:bottom w:val="nil"/>
                <w:right w:val="nil"/>
                <w:between w:val="nil"/>
              </w:pBdr>
              <w:ind w:right="-2"/>
              <w:jc w:val="center"/>
              <w:rPr>
                <w:color w:val="000000"/>
                <w:sz w:val="28"/>
                <w:szCs w:val="28"/>
              </w:rPr>
            </w:pPr>
          </w:p>
          <w:p w:rsidR="00BE70CF" w:rsidRPr="00A061AE" w:rsidRDefault="00D55B98">
            <w:pPr>
              <w:pBdr>
                <w:top w:val="nil"/>
                <w:left w:val="nil"/>
                <w:bottom w:val="nil"/>
                <w:right w:val="nil"/>
                <w:between w:val="nil"/>
              </w:pBdr>
              <w:ind w:right="-2"/>
              <w:jc w:val="center"/>
              <w:rPr>
                <w:color w:val="000000"/>
                <w:sz w:val="28"/>
                <w:szCs w:val="28"/>
              </w:rPr>
            </w:pPr>
            <w:r w:rsidRPr="00A061AE">
              <w:rPr>
                <w:sz w:val="28"/>
                <w:szCs w:val="28"/>
              </w:rPr>
              <w:t>V.O. Heras</w:t>
            </w:r>
            <w:r w:rsidRPr="00A061AE">
              <w:rPr>
                <w:sz w:val="28"/>
                <w:szCs w:val="28"/>
                <w:lang w:val="en-US"/>
              </w:rPr>
              <w:t>y</w:t>
            </w:r>
            <w:r w:rsidR="00E10C11" w:rsidRPr="00A061AE">
              <w:rPr>
                <w:sz w:val="28"/>
                <w:szCs w:val="28"/>
              </w:rPr>
              <w:t>m</w:t>
            </w:r>
            <w:r w:rsidRPr="00A061AE">
              <w:rPr>
                <w:sz w:val="28"/>
                <w:szCs w:val="28"/>
                <w:lang w:val="en-US"/>
              </w:rPr>
              <w:t>n</w:t>
            </w:r>
            <w:r w:rsidR="00BD4AF3" w:rsidRPr="00A061AE">
              <w:rPr>
                <w:sz w:val="28"/>
                <w:szCs w:val="28"/>
                <w:lang w:val="en-US"/>
              </w:rPr>
              <w:t>i</w:t>
            </w:r>
            <w:r w:rsidR="00E10C11" w:rsidRPr="00A061AE">
              <w:rPr>
                <w:sz w:val="28"/>
                <w:szCs w:val="28"/>
              </w:rPr>
              <w:t>uk</w:t>
            </w:r>
          </w:p>
          <w:p w:rsidR="00BE70CF" w:rsidRPr="00A061AE" w:rsidRDefault="00BE70CF">
            <w:pPr>
              <w:pBdr>
                <w:top w:val="nil"/>
                <w:left w:val="nil"/>
                <w:bottom w:val="nil"/>
                <w:right w:val="nil"/>
                <w:between w:val="nil"/>
              </w:pBdr>
              <w:ind w:right="-2"/>
              <w:jc w:val="center"/>
              <w:rPr>
                <w:color w:val="000000"/>
                <w:sz w:val="28"/>
                <w:szCs w:val="28"/>
              </w:rPr>
            </w:pPr>
          </w:p>
        </w:tc>
      </w:tr>
    </w:tbl>
    <w:p w:rsidR="00BE70CF" w:rsidRPr="00A061AE" w:rsidRDefault="00BE70CF">
      <w:pPr>
        <w:pBdr>
          <w:top w:val="nil"/>
          <w:left w:val="nil"/>
          <w:bottom w:val="nil"/>
          <w:right w:val="nil"/>
          <w:between w:val="nil"/>
        </w:pBdr>
        <w:rPr>
          <w:color w:val="000000"/>
          <w:sz w:val="28"/>
          <w:szCs w:val="28"/>
        </w:rPr>
      </w:pPr>
    </w:p>
    <w:p w:rsidR="00BE70CF" w:rsidRPr="00A061AE" w:rsidRDefault="00BE70CF">
      <w:pPr>
        <w:pBdr>
          <w:top w:val="nil"/>
          <w:left w:val="nil"/>
          <w:bottom w:val="nil"/>
          <w:right w:val="nil"/>
          <w:between w:val="nil"/>
        </w:pBdr>
        <w:spacing w:after="120"/>
        <w:jc w:val="center"/>
        <w:rPr>
          <w:b/>
          <w:sz w:val="32"/>
          <w:szCs w:val="32"/>
        </w:rPr>
      </w:pPr>
    </w:p>
    <w:p w:rsidR="00BE70CF" w:rsidRPr="00A061AE" w:rsidRDefault="00E10C11">
      <w:pPr>
        <w:pBdr>
          <w:top w:val="nil"/>
          <w:left w:val="nil"/>
          <w:bottom w:val="nil"/>
          <w:right w:val="nil"/>
          <w:between w:val="nil"/>
        </w:pBdr>
        <w:spacing w:after="120"/>
        <w:jc w:val="center"/>
        <w:rPr>
          <w:color w:val="000000"/>
          <w:sz w:val="32"/>
          <w:szCs w:val="32"/>
        </w:rPr>
      </w:pPr>
      <w:r w:rsidRPr="00A061AE">
        <w:rPr>
          <w:b/>
          <w:sz w:val="32"/>
          <w:szCs w:val="32"/>
        </w:rPr>
        <w:t>FOREWORD</w:t>
      </w:r>
    </w:p>
    <w:p w:rsidR="00BE70CF" w:rsidRPr="00A061AE" w:rsidRDefault="00E10C11">
      <w:pPr>
        <w:pBdr>
          <w:top w:val="nil"/>
          <w:left w:val="nil"/>
          <w:bottom w:val="nil"/>
          <w:right w:val="nil"/>
          <w:between w:val="nil"/>
        </w:pBdr>
        <w:ind w:firstLine="567"/>
        <w:jc w:val="both"/>
        <w:rPr>
          <w:color w:val="000000"/>
          <w:sz w:val="28"/>
          <w:szCs w:val="28"/>
        </w:rPr>
      </w:pPr>
      <w:r w:rsidRPr="00A061AE">
        <w:rPr>
          <w:sz w:val="28"/>
          <w:szCs w:val="28"/>
        </w:rPr>
        <w:t>Developed with association of the project group consisting of</w:t>
      </w:r>
      <w:r w:rsidRPr="00A061AE">
        <w:rPr>
          <w:color w:val="000000"/>
          <w:sz w:val="28"/>
          <w:szCs w:val="28"/>
        </w:rPr>
        <w:t>:</w:t>
      </w:r>
    </w:p>
    <w:p w:rsidR="00BE70CF" w:rsidRPr="00A061AE" w:rsidRDefault="00E10C11">
      <w:pPr>
        <w:pBdr>
          <w:top w:val="nil"/>
          <w:left w:val="nil"/>
          <w:bottom w:val="nil"/>
          <w:right w:val="nil"/>
          <w:between w:val="nil"/>
        </w:pBdr>
        <w:ind w:right="-1" w:firstLine="709"/>
        <w:jc w:val="both"/>
        <w:rPr>
          <w:color w:val="000000"/>
          <w:sz w:val="28"/>
          <w:szCs w:val="28"/>
        </w:rPr>
      </w:pPr>
      <w:r w:rsidRPr="00A061AE">
        <w:rPr>
          <w:color w:val="000000"/>
          <w:sz w:val="28"/>
          <w:szCs w:val="28"/>
        </w:rPr>
        <w:t xml:space="preserve">1. </w:t>
      </w:r>
      <w:r w:rsidR="00BD4AF3" w:rsidRPr="00A061AE">
        <w:rPr>
          <w:sz w:val="28"/>
          <w:szCs w:val="28"/>
        </w:rPr>
        <w:t>Tuha</w:t>
      </w:r>
      <w:r w:rsidR="00BD4AF3" w:rsidRPr="00A061AE">
        <w:rPr>
          <w:sz w:val="28"/>
          <w:szCs w:val="28"/>
          <w:lang w:val="en-US"/>
        </w:rPr>
        <w:t>i</w:t>
      </w:r>
      <w:r w:rsidR="00D55B98" w:rsidRPr="00A061AE">
        <w:rPr>
          <w:sz w:val="28"/>
          <w:szCs w:val="28"/>
        </w:rPr>
        <w:t xml:space="preserve"> Tet</w:t>
      </w:r>
      <w:r w:rsidR="00D55B98" w:rsidRPr="00A061AE">
        <w:rPr>
          <w:sz w:val="28"/>
          <w:szCs w:val="28"/>
          <w:lang w:val="en-US"/>
        </w:rPr>
        <w:t>i</w:t>
      </w:r>
      <w:r w:rsidRPr="00A061AE">
        <w:rPr>
          <w:sz w:val="28"/>
          <w:szCs w:val="28"/>
        </w:rPr>
        <w:t>ana Ivanivna</w:t>
      </w:r>
      <w:r w:rsidRPr="00A061AE">
        <w:rPr>
          <w:color w:val="000000"/>
          <w:sz w:val="28"/>
          <w:szCs w:val="28"/>
        </w:rPr>
        <w:t xml:space="preserve"> (</w:t>
      </w:r>
      <w:r w:rsidRPr="00A061AE">
        <w:rPr>
          <w:sz w:val="28"/>
          <w:szCs w:val="28"/>
        </w:rPr>
        <w:t>director</w:t>
      </w:r>
      <w:r w:rsidRPr="00A061AE">
        <w:rPr>
          <w:color w:val="000000"/>
          <w:sz w:val="28"/>
          <w:szCs w:val="28"/>
        </w:rPr>
        <w:t xml:space="preserve">) – </w:t>
      </w:r>
      <w:r w:rsidRPr="00A061AE">
        <w:rPr>
          <w:sz w:val="28"/>
          <w:szCs w:val="28"/>
        </w:rPr>
        <w:t xml:space="preserve">Head of Department of </w:t>
      </w:r>
      <w:r w:rsidR="00D80C24" w:rsidRPr="00A061AE">
        <w:rPr>
          <w:sz w:val="28"/>
          <w:szCs w:val="28"/>
          <w:lang w:val="en-US"/>
        </w:rPr>
        <w:t>M</w:t>
      </w:r>
      <w:r w:rsidRPr="00A061AE">
        <w:rPr>
          <w:sz w:val="28"/>
          <w:szCs w:val="28"/>
        </w:rPr>
        <w:t xml:space="preserve">icrobiology, </w:t>
      </w:r>
      <w:r w:rsidR="00D80C24" w:rsidRPr="00A061AE">
        <w:rPr>
          <w:sz w:val="28"/>
          <w:szCs w:val="28"/>
          <w:lang w:val="en-US"/>
        </w:rPr>
        <w:t>M</w:t>
      </w:r>
      <w:r w:rsidRPr="00A061AE">
        <w:rPr>
          <w:sz w:val="28"/>
          <w:szCs w:val="28"/>
        </w:rPr>
        <w:t xml:space="preserve">odern </w:t>
      </w:r>
      <w:r w:rsidR="00D80C24" w:rsidRPr="00A061AE">
        <w:rPr>
          <w:sz w:val="28"/>
          <w:szCs w:val="28"/>
          <w:lang w:val="en-US"/>
        </w:rPr>
        <w:t>B</w:t>
      </w:r>
      <w:r w:rsidRPr="00A061AE">
        <w:rPr>
          <w:sz w:val="28"/>
          <w:szCs w:val="28"/>
        </w:rPr>
        <w:t xml:space="preserve">iotechnology and </w:t>
      </w:r>
      <w:r w:rsidR="00D80C24" w:rsidRPr="00A061AE">
        <w:rPr>
          <w:sz w:val="28"/>
          <w:szCs w:val="28"/>
          <w:lang w:val="en-US"/>
        </w:rPr>
        <w:t>I</w:t>
      </w:r>
      <w:r w:rsidRPr="00A061AE">
        <w:rPr>
          <w:sz w:val="28"/>
          <w:szCs w:val="28"/>
        </w:rPr>
        <w:t xml:space="preserve">mmunology of the </w:t>
      </w:r>
      <w:r w:rsidR="00D80C24" w:rsidRPr="00A061AE">
        <w:rPr>
          <w:sz w:val="28"/>
          <w:szCs w:val="28"/>
          <w:lang w:val="en-US"/>
        </w:rPr>
        <w:t>Faculty</w:t>
      </w:r>
      <w:r w:rsidRPr="00A061AE">
        <w:rPr>
          <w:sz w:val="28"/>
          <w:szCs w:val="28"/>
        </w:rPr>
        <w:t xml:space="preserve"> of </w:t>
      </w:r>
      <w:r w:rsidR="00D80C24" w:rsidRPr="00A061AE">
        <w:rPr>
          <w:sz w:val="28"/>
          <w:szCs w:val="28"/>
          <w:lang w:val="en-US"/>
        </w:rPr>
        <w:t>B</w:t>
      </w:r>
      <w:r w:rsidRPr="00A061AE">
        <w:rPr>
          <w:sz w:val="28"/>
          <w:szCs w:val="28"/>
        </w:rPr>
        <w:t xml:space="preserve">iomedical </w:t>
      </w:r>
      <w:r w:rsidR="00D80C24" w:rsidRPr="00A061AE">
        <w:rPr>
          <w:sz w:val="28"/>
          <w:szCs w:val="28"/>
          <w:lang w:val="en-US"/>
        </w:rPr>
        <w:t>T</w:t>
      </w:r>
      <w:r w:rsidRPr="00A061AE">
        <w:rPr>
          <w:sz w:val="28"/>
          <w:szCs w:val="28"/>
        </w:rPr>
        <w:t xml:space="preserve">echnology, </w:t>
      </w:r>
      <w:r w:rsidR="00C5026F" w:rsidRPr="00A061AE">
        <w:rPr>
          <w:sz w:val="28"/>
          <w:szCs w:val="28"/>
          <w:lang w:val="en-US"/>
        </w:rPr>
        <w:t>D</w:t>
      </w:r>
      <w:r w:rsidR="00D80C24" w:rsidRPr="00A061AE">
        <w:rPr>
          <w:sz w:val="28"/>
          <w:szCs w:val="28"/>
          <w:lang w:val="en-US"/>
        </w:rPr>
        <w:t>octor</w:t>
      </w:r>
      <w:r w:rsidR="00D80C24" w:rsidRPr="00A061AE">
        <w:rPr>
          <w:sz w:val="28"/>
          <w:szCs w:val="28"/>
        </w:rPr>
        <w:t xml:space="preserve"> </w:t>
      </w:r>
      <w:r w:rsidR="00C5026F" w:rsidRPr="00A061AE">
        <w:rPr>
          <w:sz w:val="28"/>
          <w:szCs w:val="28"/>
          <w:lang w:val="en-US"/>
        </w:rPr>
        <w:t>in</w:t>
      </w:r>
      <w:r w:rsidRPr="00A061AE">
        <w:rPr>
          <w:sz w:val="28"/>
          <w:szCs w:val="28"/>
        </w:rPr>
        <w:t xml:space="preserve"> </w:t>
      </w:r>
      <w:r w:rsidR="00C60A42" w:rsidRPr="00A061AE">
        <w:rPr>
          <w:sz w:val="28"/>
          <w:szCs w:val="28"/>
          <w:lang w:val="en-US"/>
        </w:rPr>
        <w:t>B</w:t>
      </w:r>
      <w:r w:rsidRPr="00A061AE">
        <w:rPr>
          <w:sz w:val="28"/>
          <w:szCs w:val="28"/>
        </w:rPr>
        <w:t xml:space="preserve">iological </w:t>
      </w:r>
      <w:r w:rsidR="00C60A42" w:rsidRPr="00A061AE">
        <w:rPr>
          <w:sz w:val="28"/>
          <w:szCs w:val="28"/>
          <w:lang w:val="en-US"/>
        </w:rPr>
        <w:t>S</w:t>
      </w:r>
      <w:r w:rsidRPr="00A061AE">
        <w:rPr>
          <w:sz w:val="28"/>
          <w:szCs w:val="28"/>
        </w:rPr>
        <w:t xml:space="preserve">cience, </w:t>
      </w:r>
      <w:r w:rsidR="00C60A42" w:rsidRPr="00A061AE">
        <w:rPr>
          <w:sz w:val="28"/>
          <w:szCs w:val="28"/>
          <w:lang w:val="en-US"/>
        </w:rPr>
        <w:t>S</w:t>
      </w:r>
      <w:r w:rsidRPr="00A061AE">
        <w:rPr>
          <w:sz w:val="28"/>
          <w:szCs w:val="28"/>
        </w:rPr>
        <w:t xml:space="preserve">enior </w:t>
      </w:r>
      <w:r w:rsidR="00C60A42" w:rsidRPr="00A061AE">
        <w:rPr>
          <w:sz w:val="28"/>
          <w:szCs w:val="28"/>
          <w:lang w:val="en-US"/>
        </w:rPr>
        <w:t>R</w:t>
      </w:r>
      <w:r w:rsidRPr="00A061AE">
        <w:rPr>
          <w:sz w:val="28"/>
          <w:szCs w:val="28"/>
        </w:rPr>
        <w:t xml:space="preserve">esearcher, </w:t>
      </w:r>
      <w:r w:rsidR="00C60A42" w:rsidRPr="00A061AE">
        <w:rPr>
          <w:sz w:val="28"/>
          <w:szCs w:val="28"/>
          <w:lang w:val="en-US"/>
        </w:rPr>
        <w:t>P</w:t>
      </w:r>
      <w:r w:rsidRPr="00A061AE">
        <w:rPr>
          <w:sz w:val="28"/>
          <w:szCs w:val="28"/>
        </w:rPr>
        <w:t>rofessor</w:t>
      </w:r>
      <w:r w:rsidRPr="00A061AE">
        <w:rPr>
          <w:color w:val="000000"/>
          <w:sz w:val="28"/>
          <w:szCs w:val="28"/>
        </w:rPr>
        <w:t>;</w:t>
      </w:r>
    </w:p>
    <w:p w:rsidR="00BE70CF" w:rsidRPr="00A061AE" w:rsidRDefault="00E10C11">
      <w:pPr>
        <w:pBdr>
          <w:top w:val="nil"/>
          <w:left w:val="nil"/>
          <w:bottom w:val="nil"/>
          <w:right w:val="nil"/>
          <w:between w:val="nil"/>
        </w:pBdr>
        <w:ind w:right="-1" w:firstLine="709"/>
        <w:jc w:val="both"/>
        <w:rPr>
          <w:color w:val="000000"/>
          <w:sz w:val="28"/>
          <w:szCs w:val="28"/>
        </w:rPr>
      </w:pPr>
      <w:r w:rsidRPr="00A061AE">
        <w:rPr>
          <w:color w:val="000000"/>
          <w:sz w:val="28"/>
          <w:szCs w:val="28"/>
        </w:rPr>
        <w:t xml:space="preserve">2. </w:t>
      </w:r>
      <w:r w:rsidRPr="00A061AE">
        <w:rPr>
          <w:sz w:val="28"/>
          <w:szCs w:val="28"/>
        </w:rPr>
        <w:t>Kozlova Iryna Panasivna</w:t>
      </w:r>
      <w:r w:rsidRPr="00A061AE">
        <w:rPr>
          <w:color w:val="000000"/>
          <w:sz w:val="28"/>
          <w:szCs w:val="28"/>
        </w:rPr>
        <w:t xml:space="preserve"> – </w:t>
      </w:r>
      <w:r w:rsidR="00C60A42" w:rsidRPr="00A061AE">
        <w:rPr>
          <w:sz w:val="28"/>
          <w:szCs w:val="28"/>
          <w:lang w:val="en-US"/>
        </w:rPr>
        <w:t>P</w:t>
      </w:r>
      <w:r w:rsidRPr="00A061AE">
        <w:rPr>
          <w:sz w:val="28"/>
          <w:szCs w:val="28"/>
        </w:rPr>
        <w:t xml:space="preserve">rofessor of </w:t>
      </w:r>
      <w:r w:rsidR="00D80C24" w:rsidRPr="00A061AE">
        <w:rPr>
          <w:sz w:val="28"/>
          <w:szCs w:val="28"/>
        </w:rPr>
        <w:t xml:space="preserve">Department of </w:t>
      </w:r>
      <w:r w:rsidR="00D80C24" w:rsidRPr="00A061AE">
        <w:rPr>
          <w:sz w:val="28"/>
          <w:szCs w:val="28"/>
          <w:lang w:val="en-US"/>
        </w:rPr>
        <w:t>M</w:t>
      </w:r>
      <w:r w:rsidR="00D80C24" w:rsidRPr="00A061AE">
        <w:rPr>
          <w:sz w:val="28"/>
          <w:szCs w:val="28"/>
        </w:rPr>
        <w:t xml:space="preserve">icrobiology, </w:t>
      </w:r>
      <w:r w:rsidR="00D80C24" w:rsidRPr="00A061AE">
        <w:rPr>
          <w:sz w:val="28"/>
          <w:szCs w:val="28"/>
          <w:lang w:val="en-US"/>
        </w:rPr>
        <w:t>M</w:t>
      </w:r>
      <w:r w:rsidR="00D80C24" w:rsidRPr="00A061AE">
        <w:rPr>
          <w:sz w:val="28"/>
          <w:szCs w:val="28"/>
        </w:rPr>
        <w:t xml:space="preserve">odern </w:t>
      </w:r>
      <w:r w:rsidR="00D80C24" w:rsidRPr="00A061AE">
        <w:rPr>
          <w:sz w:val="28"/>
          <w:szCs w:val="28"/>
          <w:lang w:val="en-US"/>
        </w:rPr>
        <w:t>B</w:t>
      </w:r>
      <w:r w:rsidR="00D80C24" w:rsidRPr="00A061AE">
        <w:rPr>
          <w:sz w:val="28"/>
          <w:szCs w:val="28"/>
        </w:rPr>
        <w:t xml:space="preserve">iotechnology and </w:t>
      </w:r>
      <w:r w:rsidR="00D80C24" w:rsidRPr="00A061AE">
        <w:rPr>
          <w:sz w:val="28"/>
          <w:szCs w:val="28"/>
          <w:lang w:val="en-US"/>
        </w:rPr>
        <w:t>I</w:t>
      </w:r>
      <w:r w:rsidR="00D80C24" w:rsidRPr="00A061AE">
        <w:rPr>
          <w:sz w:val="28"/>
          <w:szCs w:val="28"/>
        </w:rPr>
        <w:t xml:space="preserve">mmunology of the </w:t>
      </w:r>
      <w:r w:rsidR="00D80C24" w:rsidRPr="00A061AE">
        <w:rPr>
          <w:sz w:val="28"/>
          <w:szCs w:val="28"/>
          <w:lang w:val="en-US"/>
        </w:rPr>
        <w:t>Faculty</w:t>
      </w:r>
      <w:r w:rsidR="00D80C24" w:rsidRPr="00A061AE">
        <w:rPr>
          <w:sz w:val="28"/>
          <w:szCs w:val="28"/>
        </w:rPr>
        <w:t xml:space="preserve"> of </w:t>
      </w:r>
      <w:r w:rsidR="00D80C24" w:rsidRPr="00A061AE">
        <w:rPr>
          <w:sz w:val="28"/>
          <w:szCs w:val="28"/>
          <w:lang w:val="en-US"/>
        </w:rPr>
        <w:t>B</w:t>
      </w:r>
      <w:r w:rsidR="00D80C24" w:rsidRPr="00A061AE">
        <w:rPr>
          <w:sz w:val="28"/>
          <w:szCs w:val="28"/>
        </w:rPr>
        <w:t xml:space="preserve">iomedical </w:t>
      </w:r>
      <w:r w:rsidR="00D80C24" w:rsidRPr="00A061AE">
        <w:rPr>
          <w:sz w:val="28"/>
          <w:szCs w:val="28"/>
          <w:lang w:val="en-US"/>
        </w:rPr>
        <w:t>T</w:t>
      </w:r>
      <w:r w:rsidR="00D80C24" w:rsidRPr="00A061AE">
        <w:rPr>
          <w:sz w:val="28"/>
          <w:szCs w:val="28"/>
        </w:rPr>
        <w:t>echnology</w:t>
      </w:r>
      <w:r w:rsidRPr="00A061AE">
        <w:rPr>
          <w:color w:val="000000"/>
          <w:sz w:val="28"/>
          <w:szCs w:val="28"/>
        </w:rPr>
        <w:t xml:space="preserve">, </w:t>
      </w:r>
      <w:r w:rsidR="00C60A42" w:rsidRPr="00A061AE">
        <w:rPr>
          <w:sz w:val="28"/>
          <w:szCs w:val="28"/>
          <w:lang w:val="en-US"/>
        </w:rPr>
        <w:t>Doctor</w:t>
      </w:r>
      <w:r w:rsidR="00C60A42" w:rsidRPr="00A061AE">
        <w:rPr>
          <w:sz w:val="28"/>
          <w:szCs w:val="28"/>
        </w:rPr>
        <w:t xml:space="preserve"> </w:t>
      </w:r>
      <w:r w:rsidR="00C60A42" w:rsidRPr="00A061AE">
        <w:rPr>
          <w:sz w:val="28"/>
          <w:szCs w:val="28"/>
          <w:lang w:val="en-US"/>
        </w:rPr>
        <w:t>in</w:t>
      </w:r>
      <w:r w:rsidR="00C60A42" w:rsidRPr="00A061AE">
        <w:rPr>
          <w:sz w:val="28"/>
          <w:szCs w:val="28"/>
        </w:rPr>
        <w:t xml:space="preserve"> </w:t>
      </w:r>
      <w:r w:rsidR="00C60A42" w:rsidRPr="00A061AE">
        <w:rPr>
          <w:sz w:val="28"/>
          <w:szCs w:val="28"/>
          <w:lang w:val="en-US"/>
        </w:rPr>
        <w:t>B</w:t>
      </w:r>
      <w:r w:rsidR="00C60A42" w:rsidRPr="00A061AE">
        <w:rPr>
          <w:sz w:val="28"/>
          <w:szCs w:val="28"/>
        </w:rPr>
        <w:t xml:space="preserve">iological </w:t>
      </w:r>
      <w:r w:rsidR="00C60A42" w:rsidRPr="00A061AE">
        <w:rPr>
          <w:sz w:val="28"/>
          <w:szCs w:val="28"/>
          <w:lang w:val="en-US"/>
        </w:rPr>
        <w:t>S</w:t>
      </w:r>
      <w:r w:rsidR="00C60A42" w:rsidRPr="00A061AE">
        <w:rPr>
          <w:sz w:val="28"/>
          <w:szCs w:val="28"/>
        </w:rPr>
        <w:t xml:space="preserve">cience, </w:t>
      </w:r>
      <w:r w:rsidR="00C60A42" w:rsidRPr="00A061AE">
        <w:rPr>
          <w:sz w:val="28"/>
          <w:szCs w:val="28"/>
          <w:lang w:val="en-US"/>
        </w:rPr>
        <w:t>S</w:t>
      </w:r>
      <w:r w:rsidR="00C60A42" w:rsidRPr="00A061AE">
        <w:rPr>
          <w:sz w:val="28"/>
          <w:szCs w:val="28"/>
        </w:rPr>
        <w:t xml:space="preserve">enior </w:t>
      </w:r>
      <w:r w:rsidR="00C60A42" w:rsidRPr="00A061AE">
        <w:rPr>
          <w:sz w:val="28"/>
          <w:szCs w:val="28"/>
          <w:lang w:val="en-US"/>
        </w:rPr>
        <w:t>R</w:t>
      </w:r>
      <w:r w:rsidR="00C60A42" w:rsidRPr="00A061AE">
        <w:rPr>
          <w:sz w:val="28"/>
          <w:szCs w:val="28"/>
        </w:rPr>
        <w:t>esearcher</w:t>
      </w:r>
      <w:r w:rsidRPr="00A061AE">
        <w:rPr>
          <w:color w:val="000000"/>
          <w:sz w:val="28"/>
          <w:szCs w:val="28"/>
        </w:rPr>
        <w:t>;</w:t>
      </w:r>
    </w:p>
    <w:p w:rsidR="00BE70CF" w:rsidRPr="00A061AE" w:rsidRDefault="00E10C11">
      <w:pPr>
        <w:pBdr>
          <w:top w:val="nil"/>
          <w:left w:val="nil"/>
          <w:bottom w:val="nil"/>
          <w:right w:val="nil"/>
          <w:between w:val="nil"/>
        </w:pBdr>
        <w:ind w:right="-1" w:firstLine="709"/>
        <w:jc w:val="both"/>
        <w:rPr>
          <w:color w:val="000000"/>
          <w:sz w:val="28"/>
          <w:szCs w:val="28"/>
        </w:rPr>
      </w:pPr>
      <w:r w:rsidRPr="00A061AE">
        <w:rPr>
          <w:color w:val="000000"/>
          <w:sz w:val="28"/>
          <w:szCs w:val="28"/>
        </w:rPr>
        <w:t xml:space="preserve">3. </w:t>
      </w:r>
      <w:r w:rsidR="00193990" w:rsidRPr="00A061AE">
        <w:rPr>
          <w:sz w:val="28"/>
          <w:szCs w:val="28"/>
        </w:rPr>
        <w:t>Melezh</w:t>
      </w:r>
      <w:r w:rsidR="00193990" w:rsidRPr="00A061AE">
        <w:rPr>
          <w:sz w:val="28"/>
          <w:szCs w:val="28"/>
          <w:lang w:val="en-US"/>
        </w:rPr>
        <w:t>y</w:t>
      </w:r>
      <w:r w:rsidRPr="00A061AE">
        <w:rPr>
          <w:sz w:val="28"/>
          <w:szCs w:val="28"/>
        </w:rPr>
        <w:t>k Olha Viktorivna</w:t>
      </w:r>
      <w:r w:rsidRPr="00A061AE">
        <w:rPr>
          <w:color w:val="000000"/>
          <w:sz w:val="28"/>
          <w:szCs w:val="28"/>
        </w:rPr>
        <w:t xml:space="preserve"> – </w:t>
      </w:r>
      <w:r w:rsidR="000C4EC0" w:rsidRPr="00A061AE">
        <w:rPr>
          <w:sz w:val="28"/>
          <w:szCs w:val="28"/>
        </w:rPr>
        <w:t>Associate</w:t>
      </w:r>
      <w:r w:rsidR="00C60A42" w:rsidRPr="00A061AE">
        <w:rPr>
          <w:sz w:val="28"/>
          <w:szCs w:val="28"/>
          <w:lang w:val="en-US"/>
        </w:rPr>
        <w:t xml:space="preserve"> Professor</w:t>
      </w:r>
      <w:r w:rsidRPr="00A061AE">
        <w:rPr>
          <w:color w:val="000000"/>
          <w:sz w:val="28"/>
          <w:szCs w:val="28"/>
        </w:rPr>
        <w:t xml:space="preserve"> </w:t>
      </w:r>
      <w:r w:rsidRPr="00A061AE">
        <w:rPr>
          <w:sz w:val="28"/>
          <w:szCs w:val="28"/>
        </w:rPr>
        <w:t xml:space="preserve">of the </w:t>
      </w:r>
      <w:r w:rsidR="00D80C24" w:rsidRPr="00A061AE">
        <w:rPr>
          <w:sz w:val="28"/>
          <w:szCs w:val="28"/>
        </w:rPr>
        <w:t xml:space="preserve">Department of </w:t>
      </w:r>
      <w:r w:rsidR="00D80C24" w:rsidRPr="00A061AE">
        <w:rPr>
          <w:sz w:val="28"/>
          <w:szCs w:val="28"/>
          <w:lang w:val="en-US"/>
        </w:rPr>
        <w:t>M</w:t>
      </w:r>
      <w:r w:rsidR="00D80C24" w:rsidRPr="00A061AE">
        <w:rPr>
          <w:sz w:val="28"/>
          <w:szCs w:val="28"/>
        </w:rPr>
        <w:t xml:space="preserve">icrobiology, </w:t>
      </w:r>
      <w:r w:rsidR="00D80C24" w:rsidRPr="00A061AE">
        <w:rPr>
          <w:sz w:val="28"/>
          <w:szCs w:val="28"/>
          <w:lang w:val="en-US"/>
        </w:rPr>
        <w:t>M</w:t>
      </w:r>
      <w:r w:rsidR="00D80C24" w:rsidRPr="00A061AE">
        <w:rPr>
          <w:sz w:val="28"/>
          <w:szCs w:val="28"/>
        </w:rPr>
        <w:t xml:space="preserve">odern </w:t>
      </w:r>
      <w:r w:rsidR="00D80C24" w:rsidRPr="00A061AE">
        <w:rPr>
          <w:sz w:val="28"/>
          <w:szCs w:val="28"/>
          <w:lang w:val="en-US"/>
        </w:rPr>
        <w:t>B</w:t>
      </w:r>
      <w:r w:rsidR="00D80C24" w:rsidRPr="00A061AE">
        <w:rPr>
          <w:sz w:val="28"/>
          <w:szCs w:val="28"/>
        </w:rPr>
        <w:t xml:space="preserve">iotechnology and </w:t>
      </w:r>
      <w:r w:rsidR="00D80C24" w:rsidRPr="00A061AE">
        <w:rPr>
          <w:sz w:val="28"/>
          <w:szCs w:val="28"/>
          <w:lang w:val="en-US"/>
        </w:rPr>
        <w:t>I</w:t>
      </w:r>
      <w:r w:rsidR="00D80C24" w:rsidRPr="00A061AE">
        <w:rPr>
          <w:sz w:val="28"/>
          <w:szCs w:val="28"/>
        </w:rPr>
        <w:t xml:space="preserve">mmunology of the </w:t>
      </w:r>
      <w:r w:rsidR="00D80C24" w:rsidRPr="00A061AE">
        <w:rPr>
          <w:sz w:val="28"/>
          <w:szCs w:val="28"/>
          <w:lang w:val="en-US"/>
        </w:rPr>
        <w:t>Faculty</w:t>
      </w:r>
      <w:r w:rsidR="00D80C24" w:rsidRPr="00A061AE">
        <w:rPr>
          <w:sz w:val="28"/>
          <w:szCs w:val="28"/>
        </w:rPr>
        <w:t xml:space="preserve"> of </w:t>
      </w:r>
      <w:r w:rsidR="00D80C24" w:rsidRPr="00A061AE">
        <w:rPr>
          <w:sz w:val="28"/>
          <w:szCs w:val="28"/>
          <w:lang w:val="en-US"/>
        </w:rPr>
        <w:t>B</w:t>
      </w:r>
      <w:r w:rsidR="00D80C24" w:rsidRPr="00A061AE">
        <w:rPr>
          <w:sz w:val="28"/>
          <w:szCs w:val="28"/>
        </w:rPr>
        <w:t xml:space="preserve">iomedical </w:t>
      </w:r>
      <w:r w:rsidR="00D80C24" w:rsidRPr="00A061AE">
        <w:rPr>
          <w:sz w:val="28"/>
          <w:szCs w:val="28"/>
          <w:lang w:val="en-US"/>
        </w:rPr>
        <w:t>T</w:t>
      </w:r>
      <w:r w:rsidR="00D80C24" w:rsidRPr="00A061AE">
        <w:rPr>
          <w:sz w:val="28"/>
          <w:szCs w:val="28"/>
        </w:rPr>
        <w:t>echnology</w:t>
      </w:r>
      <w:r w:rsidRPr="00A061AE">
        <w:rPr>
          <w:color w:val="000000"/>
          <w:sz w:val="28"/>
          <w:szCs w:val="28"/>
        </w:rPr>
        <w:t xml:space="preserve">, </w:t>
      </w:r>
      <w:r w:rsidR="00D80C24" w:rsidRPr="00A061AE">
        <w:rPr>
          <w:sz w:val="28"/>
          <w:szCs w:val="28"/>
        </w:rPr>
        <w:t>PhD</w:t>
      </w:r>
      <w:r w:rsidRPr="00A061AE">
        <w:rPr>
          <w:sz w:val="28"/>
          <w:szCs w:val="28"/>
        </w:rPr>
        <w:t xml:space="preserve"> </w:t>
      </w:r>
      <w:r w:rsidR="00C5026F" w:rsidRPr="00A061AE">
        <w:rPr>
          <w:sz w:val="28"/>
          <w:szCs w:val="28"/>
          <w:lang w:val="en-US"/>
        </w:rPr>
        <w:t>in</w:t>
      </w:r>
      <w:r w:rsidRPr="00A061AE">
        <w:rPr>
          <w:sz w:val="28"/>
          <w:szCs w:val="28"/>
        </w:rPr>
        <w:t xml:space="preserve"> </w:t>
      </w:r>
      <w:r w:rsidR="00C60A42" w:rsidRPr="00A061AE">
        <w:rPr>
          <w:sz w:val="28"/>
          <w:szCs w:val="28"/>
          <w:lang w:val="en-US"/>
        </w:rPr>
        <w:t>B</w:t>
      </w:r>
      <w:r w:rsidRPr="00A061AE">
        <w:rPr>
          <w:sz w:val="28"/>
          <w:szCs w:val="28"/>
        </w:rPr>
        <w:t xml:space="preserve">iological </w:t>
      </w:r>
      <w:r w:rsidR="00C60A42" w:rsidRPr="00A061AE">
        <w:rPr>
          <w:sz w:val="28"/>
          <w:szCs w:val="28"/>
          <w:lang w:val="en-US"/>
        </w:rPr>
        <w:t>S</w:t>
      </w:r>
      <w:r w:rsidR="000C4EC0" w:rsidRPr="00A061AE">
        <w:rPr>
          <w:sz w:val="28"/>
          <w:szCs w:val="28"/>
        </w:rPr>
        <w:t>cience</w:t>
      </w:r>
      <w:r w:rsidRPr="00A061AE">
        <w:rPr>
          <w:color w:val="000000"/>
          <w:sz w:val="28"/>
          <w:szCs w:val="28"/>
        </w:rPr>
        <w:t>.</w:t>
      </w:r>
    </w:p>
    <w:p w:rsidR="00BE70CF" w:rsidRPr="00A061AE" w:rsidRDefault="00BE70CF">
      <w:pPr>
        <w:pBdr>
          <w:top w:val="nil"/>
          <w:left w:val="nil"/>
          <w:bottom w:val="nil"/>
          <w:right w:val="nil"/>
          <w:between w:val="nil"/>
        </w:pBdr>
        <w:ind w:left="709"/>
        <w:jc w:val="both"/>
        <w:rPr>
          <w:color w:val="000000"/>
          <w:sz w:val="28"/>
          <w:szCs w:val="28"/>
        </w:rPr>
      </w:pPr>
    </w:p>
    <w:p w:rsidR="00BE70CF" w:rsidRPr="00A061AE" w:rsidRDefault="00E10C11">
      <w:pPr>
        <w:pBdr>
          <w:top w:val="nil"/>
          <w:left w:val="nil"/>
          <w:bottom w:val="nil"/>
          <w:right w:val="nil"/>
          <w:between w:val="nil"/>
        </w:pBdr>
        <w:ind w:firstLine="709"/>
        <w:jc w:val="both"/>
        <w:rPr>
          <w:color w:val="000000"/>
          <w:sz w:val="28"/>
          <w:szCs w:val="28"/>
        </w:rPr>
      </w:pPr>
      <w:r w:rsidRPr="00A061AE">
        <w:rPr>
          <w:sz w:val="28"/>
          <w:szCs w:val="28"/>
        </w:rPr>
        <w:t>Recommended by the Scientific and Methodological Association for Biology and Pharmacy consisting of</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1. </w:t>
      </w:r>
      <w:r w:rsidR="00D55B98" w:rsidRPr="00A061AE">
        <w:rPr>
          <w:sz w:val="28"/>
          <w:szCs w:val="28"/>
        </w:rPr>
        <w:t>Movchan Valentyna Oleksi</w:t>
      </w:r>
      <w:r w:rsidRPr="00A061AE">
        <w:rPr>
          <w:sz w:val="28"/>
          <w:szCs w:val="28"/>
        </w:rPr>
        <w:t>ivna</w:t>
      </w:r>
      <w:r w:rsidRPr="00A061AE">
        <w:rPr>
          <w:color w:val="000000"/>
          <w:sz w:val="28"/>
          <w:szCs w:val="28"/>
        </w:rPr>
        <w:t xml:space="preserve"> (</w:t>
      </w:r>
      <w:r w:rsidRPr="00A061AE">
        <w:rPr>
          <w:sz w:val="28"/>
          <w:szCs w:val="28"/>
        </w:rPr>
        <w:t>Head</w:t>
      </w:r>
      <w:r w:rsidRPr="00A061AE">
        <w:rPr>
          <w:color w:val="000000"/>
          <w:sz w:val="28"/>
          <w:szCs w:val="28"/>
        </w:rPr>
        <w:t xml:space="preserve">) – </w:t>
      </w:r>
      <w:r w:rsidRPr="00A061AE">
        <w:rPr>
          <w:sz w:val="28"/>
          <w:szCs w:val="28"/>
        </w:rPr>
        <w:t>Dean of the Faculty of Biomedical Technology</w:t>
      </w:r>
      <w:r w:rsidRPr="00A061AE">
        <w:rPr>
          <w:color w:val="000000"/>
          <w:sz w:val="28"/>
          <w:szCs w:val="28"/>
        </w:rPr>
        <w:t xml:space="preserve">, </w:t>
      </w:r>
      <w:r w:rsidR="00D80C24" w:rsidRPr="00A061AE">
        <w:rPr>
          <w:sz w:val="28"/>
          <w:szCs w:val="28"/>
        </w:rPr>
        <w:t>PhD</w:t>
      </w:r>
      <w:r w:rsidRPr="00A061AE">
        <w:rPr>
          <w:sz w:val="28"/>
          <w:szCs w:val="28"/>
        </w:rPr>
        <w:t xml:space="preserve"> </w:t>
      </w:r>
      <w:r w:rsidR="00C5026F" w:rsidRPr="00A061AE">
        <w:rPr>
          <w:sz w:val="28"/>
          <w:szCs w:val="28"/>
          <w:lang w:val="en-US"/>
        </w:rPr>
        <w:t>in</w:t>
      </w:r>
      <w:r w:rsidRPr="00A061AE">
        <w:rPr>
          <w:sz w:val="28"/>
          <w:szCs w:val="28"/>
        </w:rPr>
        <w:t xml:space="preserve"> </w:t>
      </w:r>
      <w:r w:rsidR="000C4EC0" w:rsidRPr="00A061AE">
        <w:rPr>
          <w:sz w:val="28"/>
          <w:szCs w:val="28"/>
          <w:lang w:val="en-US"/>
        </w:rPr>
        <w:t>B</w:t>
      </w:r>
      <w:r w:rsidRPr="00A061AE">
        <w:rPr>
          <w:sz w:val="28"/>
          <w:szCs w:val="28"/>
        </w:rPr>
        <w:t xml:space="preserve">iological </w:t>
      </w:r>
      <w:r w:rsidR="000C4EC0" w:rsidRPr="00A061AE">
        <w:rPr>
          <w:sz w:val="28"/>
          <w:szCs w:val="28"/>
          <w:lang w:val="en-US"/>
        </w:rPr>
        <w:t>S</w:t>
      </w:r>
      <w:r w:rsidR="000C4EC0" w:rsidRPr="00A061AE">
        <w:rPr>
          <w:sz w:val="28"/>
          <w:szCs w:val="28"/>
        </w:rPr>
        <w:t>cience</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2. </w:t>
      </w:r>
      <w:r w:rsidR="00BF2E63" w:rsidRPr="00A061AE">
        <w:rPr>
          <w:sz w:val="28"/>
          <w:szCs w:val="28"/>
        </w:rPr>
        <w:t>Tuha</w:t>
      </w:r>
      <w:r w:rsidR="00BF2E63" w:rsidRPr="00A061AE">
        <w:rPr>
          <w:sz w:val="28"/>
          <w:szCs w:val="28"/>
          <w:lang w:val="en-US"/>
        </w:rPr>
        <w:t>i</w:t>
      </w:r>
      <w:r w:rsidR="00D55B98" w:rsidRPr="00A061AE">
        <w:rPr>
          <w:sz w:val="28"/>
          <w:szCs w:val="28"/>
        </w:rPr>
        <w:t xml:space="preserve"> Tet</w:t>
      </w:r>
      <w:r w:rsidR="00D55B98" w:rsidRPr="00A061AE">
        <w:rPr>
          <w:sz w:val="28"/>
          <w:szCs w:val="28"/>
          <w:lang w:val="en-US"/>
        </w:rPr>
        <w:t>i</w:t>
      </w:r>
      <w:r w:rsidRPr="00A061AE">
        <w:rPr>
          <w:sz w:val="28"/>
          <w:szCs w:val="28"/>
        </w:rPr>
        <w:t>ana Ivanivna</w:t>
      </w:r>
      <w:r w:rsidRPr="00A061AE">
        <w:rPr>
          <w:color w:val="000000"/>
          <w:sz w:val="28"/>
          <w:szCs w:val="28"/>
        </w:rPr>
        <w:t xml:space="preserve"> – </w:t>
      </w:r>
      <w:r w:rsidRPr="00A061AE">
        <w:rPr>
          <w:sz w:val="28"/>
          <w:szCs w:val="28"/>
        </w:rPr>
        <w:t xml:space="preserve">Head of </w:t>
      </w:r>
      <w:r w:rsidR="00D80C24" w:rsidRPr="00A061AE">
        <w:rPr>
          <w:sz w:val="28"/>
          <w:szCs w:val="28"/>
        </w:rPr>
        <w:t xml:space="preserve">Department of </w:t>
      </w:r>
      <w:r w:rsidR="00D80C24" w:rsidRPr="00A061AE">
        <w:rPr>
          <w:sz w:val="28"/>
          <w:szCs w:val="28"/>
          <w:lang w:val="en-US"/>
        </w:rPr>
        <w:t>M</w:t>
      </w:r>
      <w:r w:rsidR="00D80C24" w:rsidRPr="00A061AE">
        <w:rPr>
          <w:sz w:val="28"/>
          <w:szCs w:val="28"/>
        </w:rPr>
        <w:t xml:space="preserve">icrobiology, </w:t>
      </w:r>
      <w:r w:rsidR="00D80C24" w:rsidRPr="00A061AE">
        <w:rPr>
          <w:sz w:val="28"/>
          <w:szCs w:val="28"/>
          <w:lang w:val="en-US"/>
        </w:rPr>
        <w:t>M</w:t>
      </w:r>
      <w:r w:rsidR="00D80C24" w:rsidRPr="00A061AE">
        <w:rPr>
          <w:sz w:val="28"/>
          <w:szCs w:val="28"/>
        </w:rPr>
        <w:t xml:space="preserve">odern </w:t>
      </w:r>
      <w:r w:rsidR="00D80C24" w:rsidRPr="00A061AE">
        <w:rPr>
          <w:sz w:val="28"/>
          <w:szCs w:val="28"/>
          <w:lang w:val="en-US"/>
        </w:rPr>
        <w:t>B</w:t>
      </w:r>
      <w:r w:rsidR="00D80C24" w:rsidRPr="00A061AE">
        <w:rPr>
          <w:sz w:val="28"/>
          <w:szCs w:val="28"/>
        </w:rPr>
        <w:t xml:space="preserve">iotechnology and </w:t>
      </w:r>
      <w:r w:rsidR="00D80C24" w:rsidRPr="00A061AE">
        <w:rPr>
          <w:sz w:val="28"/>
          <w:szCs w:val="28"/>
          <w:lang w:val="en-US"/>
        </w:rPr>
        <w:t>I</w:t>
      </w:r>
      <w:r w:rsidR="00D80C24" w:rsidRPr="00A061AE">
        <w:rPr>
          <w:sz w:val="28"/>
          <w:szCs w:val="28"/>
        </w:rPr>
        <w:t xml:space="preserve">mmunology of the </w:t>
      </w:r>
      <w:r w:rsidR="00D80C24" w:rsidRPr="00A061AE">
        <w:rPr>
          <w:sz w:val="28"/>
          <w:szCs w:val="28"/>
          <w:lang w:val="en-US"/>
        </w:rPr>
        <w:t>Faculty</w:t>
      </w:r>
      <w:r w:rsidR="00D80C24" w:rsidRPr="00A061AE">
        <w:rPr>
          <w:sz w:val="28"/>
          <w:szCs w:val="28"/>
        </w:rPr>
        <w:t xml:space="preserve"> of </w:t>
      </w:r>
      <w:r w:rsidR="00D80C24" w:rsidRPr="00A061AE">
        <w:rPr>
          <w:sz w:val="28"/>
          <w:szCs w:val="28"/>
          <w:lang w:val="en-US"/>
        </w:rPr>
        <w:t>B</w:t>
      </w:r>
      <w:r w:rsidR="00D80C24" w:rsidRPr="00A061AE">
        <w:rPr>
          <w:sz w:val="28"/>
          <w:szCs w:val="28"/>
        </w:rPr>
        <w:t xml:space="preserve">iomedical </w:t>
      </w:r>
      <w:r w:rsidR="00D80C24" w:rsidRPr="00A061AE">
        <w:rPr>
          <w:sz w:val="28"/>
          <w:szCs w:val="28"/>
          <w:lang w:val="en-US"/>
        </w:rPr>
        <w:t>T</w:t>
      </w:r>
      <w:r w:rsidR="00D80C24" w:rsidRPr="00A061AE">
        <w:rPr>
          <w:sz w:val="28"/>
          <w:szCs w:val="28"/>
        </w:rPr>
        <w:t>echnology</w:t>
      </w:r>
      <w:r w:rsidRPr="00A061AE">
        <w:rPr>
          <w:sz w:val="28"/>
          <w:szCs w:val="28"/>
        </w:rPr>
        <w:t xml:space="preserve">, </w:t>
      </w:r>
      <w:r w:rsidR="00D80C24" w:rsidRPr="00A061AE">
        <w:rPr>
          <w:sz w:val="28"/>
          <w:szCs w:val="28"/>
          <w:lang w:val="en-US"/>
        </w:rPr>
        <w:t xml:space="preserve">Doctor </w:t>
      </w:r>
      <w:r w:rsidR="00C5026F" w:rsidRPr="00A061AE">
        <w:rPr>
          <w:sz w:val="28"/>
          <w:szCs w:val="28"/>
          <w:lang w:val="en-US"/>
        </w:rPr>
        <w:t>in</w:t>
      </w:r>
      <w:r w:rsidR="00D80C24" w:rsidRPr="00A061AE">
        <w:rPr>
          <w:sz w:val="28"/>
          <w:szCs w:val="28"/>
        </w:rPr>
        <w:t xml:space="preserve"> </w:t>
      </w:r>
      <w:r w:rsidR="000C4EC0" w:rsidRPr="00A061AE">
        <w:rPr>
          <w:sz w:val="28"/>
          <w:szCs w:val="28"/>
          <w:lang w:val="en-US"/>
        </w:rPr>
        <w:t>B</w:t>
      </w:r>
      <w:r w:rsidRPr="00A061AE">
        <w:rPr>
          <w:sz w:val="28"/>
          <w:szCs w:val="28"/>
        </w:rPr>
        <w:t xml:space="preserve">iological </w:t>
      </w:r>
      <w:r w:rsidR="000C4EC0" w:rsidRPr="00A061AE">
        <w:rPr>
          <w:sz w:val="28"/>
          <w:szCs w:val="28"/>
          <w:lang w:val="en-US"/>
        </w:rPr>
        <w:t>S</w:t>
      </w:r>
      <w:r w:rsidRPr="00A061AE">
        <w:rPr>
          <w:sz w:val="28"/>
          <w:szCs w:val="28"/>
        </w:rPr>
        <w:t xml:space="preserve">cience, </w:t>
      </w:r>
      <w:r w:rsidR="000C4EC0" w:rsidRPr="00A061AE">
        <w:rPr>
          <w:sz w:val="28"/>
          <w:szCs w:val="28"/>
          <w:lang w:val="en-US"/>
        </w:rPr>
        <w:t>S</w:t>
      </w:r>
      <w:r w:rsidRPr="00A061AE">
        <w:rPr>
          <w:sz w:val="28"/>
          <w:szCs w:val="28"/>
        </w:rPr>
        <w:t xml:space="preserve">enior </w:t>
      </w:r>
      <w:r w:rsidR="000C4EC0" w:rsidRPr="00A061AE">
        <w:rPr>
          <w:sz w:val="28"/>
          <w:szCs w:val="28"/>
          <w:lang w:val="en-US"/>
        </w:rPr>
        <w:t>R</w:t>
      </w:r>
      <w:r w:rsidRPr="00A061AE">
        <w:rPr>
          <w:sz w:val="28"/>
          <w:szCs w:val="28"/>
        </w:rPr>
        <w:t xml:space="preserve">esearcher, </w:t>
      </w:r>
      <w:r w:rsidR="000C4EC0" w:rsidRPr="00A061AE">
        <w:rPr>
          <w:sz w:val="28"/>
          <w:szCs w:val="28"/>
          <w:lang w:val="en-US"/>
        </w:rPr>
        <w:t>P</w:t>
      </w:r>
      <w:r w:rsidRPr="00A061AE">
        <w:rPr>
          <w:sz w:val="28"/>
          <w:szCs w:val="28"/>
        </w:rPr>
        <w:t>rofessor</w:t>
      </w:r>
      <w:r w:rsidRPr="00A061AE">
        <w:rPr>
          <w:color w:val="000000"/>
          <w:sz w:val="28"/>
          <w:szCs w:val="28"/>
        </w:rPr>
        <w:t xml:space="preserve">; </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3. </w:t>
      </w:r>
      <w:r w:rsidR="00193990" w:rsidRPr="00A061AE">
        <w:rPr>
          <w:sz w:val="28"/>
          <w:szCs w:val="28"/>
        </w:rPr>
        <w:t>Nov</w:t>
      </w:r>
      <w:r w:rsidR="00193990" w:rsidRPr="00A061AE">
        <w:rPr>
          <w:sz w:val="28"/>
          <w:szCs w:val="28"/>
          <w:lang w:val="en-US"/>
        </w:rPr>
        <w:t>y</w:t>
      </w:r>
      <w:r w:rsidRPr="00A061AE">
        <w:rPr>
          <w:sz w:val="28"/>
          <w:szCs w:val="28"/>
        </w:rPr>
        <w:t>kov</w:t>
      </w:r>
      <w:r w:rsidR="00193990" w:rsidRPr="00A061AE">
        <w:rPr>
          <w:sz w:val="28"/>
          <w:szCs w:val="28"/>
        </w:rPr>
        <w:t xml:space="preserve"> Dmytro Oleksi</w:t>
      </w:r>
      <w:r w:rsidR="00193990" w:rsidRPr="00A061AE">
        <w:rPr>
          <w:sz w:val="28"/>
          <w:szCs w:val="28"/>
          <w:lang w:val="en-US"/>
        </w:rPr>
        <w:t>i</w:t>
      </w:r>
      <w:r w:rsidR="00D55B98" w:rsidRPr="00A061AE">
        <w:rPr>
          <w:sz w:val="28"/>
          <w:szCs w:val="28"/>
        </w:rPr>
        <w:t>ov</w:t>
      </w:r>
      <w:r w:rsidR="00D55B98" w:rsidRPr="00A061AE">
        <w:rPr>
          <w:sz w:val="28"/>
          <w:szCs w:val="28"/>
          <w:lang w:val="en-US"/>
        </w:rPr>
        <w:t>y</w:t>
      </w:r>
      <w:r w:rsidRPr="00A061AE">
        <w:rPr>
          <w:sz w:val="28"/>
          <w:szCs w:val="28"/>
        </w:rPr>
        <w:t>ch</w:t>
      </w:r>
      <w:r w:rsidRPr="00A061AE">
        <w:rPr>
          <w:color w:val="000000"/>
          <w:sz w:val="28"/>
          <w:szCs w:val="28"/>
        </w:rPr>
        <w:t xml:space="preserve"> – </w:t>
      </w:r>
      <w:r w:rsidRPr="00A061AE">
        <w:rPr>
          <w:sz w:val="28"/>
          <w:szCs w:val="28"/>
        </w:rPr>
        <w:t>Head of the Department of Pharmacy</w:t>
      </w:r>
      <w:r w:rsidR="00D80C24" w:rsidRPr="00A061AE">
        <w:rPr>
          <w:sz w:val="28"/>
          <w:szCs w:val="28"/>
          <w:lang w:val="en-US"/>
        </w:rPr>
        <w:t xml:space="preserve"> of the</w:t>
      </w:r>
      <w:r w:rsidRPr="00A061AE">
        <w:rPr>
          <w:sz w:val="28"/>
          <w:szCs w:val="28"/>
        </w:rPr>
        <w:t xml:space="preserve"> Faculty of Biomedical Technologies, Doctor </w:t>
      </w:r>
      <w:r w:rsidR="00C5026F" w:rsidRPr="00A061AE">
        <w:rPr>
          <w:sz w:val="28"/>
          <w:szCs w:val="28"/>
          <w:lang w:val="en-US"/>
        </w:rPr>
        <w:t>in</w:t>
      </w:r>
      <w:r w:rsidR="000C4EC0" w:rsidRPr="00A061AE">
        <w:rPr>
          <w:sz w:val="28"/>
          <w:szCs w:val="28"/>
        </w:rPr>
        <w:t xml:space="preserve"> Pharmaceutical Science</w:t>
      </w:r>
      <w:r w:rsidRPr="00A061AE">
        <w:rPr>
          <w:sz w:val="28"/>
          <w:szCs w:val="28"/>
        </w:rPr>
        <w:t>, Professor</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4. </w:t>
      </w:r>
      <w:r w:rsidR="00193990" w:rsidRPr="00A061AE">
        <w:rPr>
          <w:sz w:val="28"/>
          <w:szCs w:val="28"/>
        </w:rPr>
        <w:t>Melezh</w:t>
      </w:r>
      <w:r w:rsidR="00193990" w:rsidRPr="00A061AE">
        <w:rPr>
          <w:sz w:val="28"/>
          <w:szCs w:val="28"/>
          <w:lang w:val="en-US"/>
        </w:rPr>
        <w:t>y</w:t>
      </w:r>
      <w:r w:rsidRPr="00A061AE">
        <w:rPr>
          <w:sz w:val="28"/>
          <w:szCs w:val="28"/>
        </w:rPr>
        <w:t xml:space="preserve">k Olha Viktorivna – </w:t>
      </w:r>
      <w:r w:rsidR="000C4EC0" w:rsidRPr="00A061AE">
        <w:rPr>
          <w:sz w:val="28"/>
          <w:szCs w:val="28"/>
        </w:rPr>
        <w:t xml:space="preserve">Associate Professor </w:t>
      </w:r>
      <w:r w:rsidRPr="00A061AE">
        <w:rPr>
          <w:sz w:val="28"/>
          <w:szCs w:val="28"/>
        </w:rPr>
        <w:t xml:space="preserve">of the </w:t>
      </w:r>
      <w:r w:rsidR="00D80C24" w:rsidRPr="00A061AE">
        <w:rPr>
          <w:sz w:val="28"/>
          <w:szCs w:val="28"/>
        </w:rPr>
        <w:t xml:space="preserve">Department of </w:t>
      </w:r>
      <w:r w:rsidR="00D80C24" w:rsidRPr="00A061AE">
        <w:rPr>
          <w:sz w:val="28"/>
          <w:szCs w:val="28"/>
          <w:lang w:val="en-US"/>
        </w:rPr>
        <w:t>M</w:t>
      </w:r>
      <w:r w:rsidR="00D80C24" w:rsidRPr="00A061AE">
        <w:rPr>
          <w:sz w:val="28"/>
          <w:szCs w:val="28"/>
        </w:rPr>
        <w:t xml:space="preserve">icrobiology, </w:t>
      </w:r>
      <w:r w:rsidR="00D80C24" w:rsidRPr="00A061AE">
        <w:rPr>
          <w:sz w:val="28"/>
          <w:szCs w:val="28"/>
          <w:lang w:val="en-US"/>
        </w:rPr>
        <w:t>M</w:t>
      </w:r>
      <w:r w:rsidR="00D80C24" w:rsidRPr="00A061AE">
        <w:rPr>
          <w:sz w:val="28"/>
          <w:szCs w:val="28"/>
        </w:rPr>
        <w:t xml:space="preserve">odern </w:t>
      </w:r>
      <w:r w:rsidR="00D80C24" w:rsidRPr="00A061AE">
        <w:rPr>
          <w:sz w:val="28"/>
          <w:szCs w:val="28"/>
          <w:lang w:val="en-US"/>
        </w:rPr>
        <w:t>B</w:t>
      </w:r>
      <w:r w:rsidR="00D80C24" w:rsidRPr="00A061AE">
        <w:rPr>
          <w:sz w:val="28"/>
          <w:szCs w:val="28"/>
        </w:rPr>
        <w:t xml:space="preserve">iotechnology and </w:t>
      </w:r>
      <w:r w:rsidR="00D80C24" w:rsidRPr="00A061AE">
        <w:rPr>
          <w:sz w:val="28"/>
          <w:szCs w:val="28"/>
          <w:lang w:val="en-US"/>
        </w:rPr>
        <w:t>I</w:t>
      </w:r>
      <w:r w:rsidR="00D80C24" w:rsidRPr="00A061AE">
        <w:rPr>
          <w:sz w:val="28"/>
          <w:szCs w:val="28"/>
        </w:rPr>
        <w:t xml:space="preserve">mmunology of the </w:t>
      </w:r>
      <w:r w:rsidR="00D80C24" w:rsidRPr="00A061AE">
        <w:rPr>
          <w:sz w:val="28"/>
          <w:szCs w:val="28"/>
          <w:lang w:val="en-US"/>
        </w:rPr>
        <w:t>Faculty</w:t>
      </w:r>
      <w:r w:rsidR="00D80C24" w:rsidRPr="00A061AE">
        <w:rPr>
          <w:sz w:val="28"/>
          <w:szCs w:val="28"/>
        </w:rPr>
        <w:t xml:space="preserve"> of </w:t>
      </w:r>
      <w:r w:rsidR="00D80C24" w:rsidRPr="00A061AE">
        <w:rPr>
          <w:sz w:val="28"/>
          <w:szCs w:val="28"/>
          <w:lang w:val="en-US"/>
        </w:rPr>
        <w:t>B</w:t>
      </w:r>
      <w:r w:rsidR="00D80C24" w:rsidRPr="00A061AE">
        <w:rPr>
          <w:sz w:val="28"/>
          <w:szCs w:val="28"/>
        </w:rPr>
        <w:t xml:space="preserve">iomedical </w:t>
      </w:r>
      <w:r w:rsidR="00D80C24" w:rsidRPr="00A061AE">
        <w:rPr>
          <w:sz w:val="28"/>
          <w:szCs w:val="28"/>
          <w:lang w:val="en-US"/>
        </w:rPr>
        <w:t>T</w:t>
      </w:r>
      <w:r w:rsidR="00D80C24" w:rsidRPr="00A061AE">
        <w:rPr>
          <w:sz w:val="28"/>
          <w:szCs w:val="28"/>
        </w:rPr>
        <w:t>echnology</w:t>
      </w:r>
      <w:r w:rsidRPr="00A061AE">
        <w:rPr>
          <w:sz w:val="28"/>
          <w:szCs w:val="28"/>
        </w:rPr>
        <w:t xml:space="preserve">, </w:t>
      </w:r>
      <w:r w:rsidR="00D80C24" w:rsidRPr="00A061AE">
        <w:rPr>
          <w:sz w:val="28"/>
          <w:szCs w:val="28"/>
        </w:rPr>
        <w:t>PhD</w:t>
      </w:r>
      <w:r w:rsidRPr="00A061AE">
        <w:rPr>
          <w:sz w:val="28"/>
          <w:szCs w:val="28"/>
        </w:rPr>
        <w:t xml:space="preserve"> </w:t>
      </w:r>
      <w:r w:rsidR="00C5026F" w:rsidRPr="00A061AE">
        <w:rPr>
          <w:sz w:val="28"/>
          <w:szCs w:val="28"/>
          <w:lang w:val="en-US"/>
        </w:rPr>
        <w:t>in</w:t>
      </w:r>
      <w:r w:rsidR="000C4EC0" w:rsidRPr="00A061AE">
        <w:rPr>
          <w:sz w:val="28"/>
          <w:szCs w:val="28"/>
        </w:rPr>
        <w:t xml:space="preserve"> </w:t>
      </w:r>
      <w:r w:rsidR="000C4EC0" w:rsidRPr="00A061AE">
        <w:rPr>
          <w:sz w:val="28"/>
          <w:szCs w:val="28"/>
          <w:lang w:val="en-US"/>
        </w:rPr>
        <w:t>B</w:t>
      </w:r>
      <w:r w:rsidR="000C4EC0" w:rsidRPr="00A061AE">
        <w:rPr>
          <w:sz w:val="28"/>
          <w:szCs w:val="28"/>
        </w:rPr>
        <w:t xml:space="preserve">iological </w:t>
      </w:r>
      <w:r w:rsidR="000C4EC0" w:rsidRPr="00A061AE">
        <w:rPr>
          <w:sz w:val="28"/>
          <w:szCs w:val="28"/>
          <w:lang w:val="en-US"/>
        </w:rPr>
        <w:t>S</w:t>
      </w:r>
      <w:r w:rsidR="000C4EC0" w:rsidRPr="00A061AE">
        <w:rPr>
          <w:sz w:val="28"/>
          <w:szCs w:val="28"/>
        </w:rPr>
        <w:t>cience</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5. </w:t>
      </w:r>
      <w:r w:rsidR="00BD4AF3" w:rsidRPr="00A061AE">
        <w:rPr>
          <w:sz w:val="28"/>
          <w:szCs w:val="28"/>
        </w:rPr>
        <w:t>Il</w:t>
      </w:r>
      <w:r w:rsidR="00BD4AF3" w:rsidRPr="00A061AE">
        <w:rPr>
          <w:sz w:val="28"/>
          <w:szCs w:val="28"/>
          <w:lang w:val="en-US"/>
        </w:rPr>
        <w:t>i</w:t>
      </w:r>
      <w:r w:rsidR="00193990" w:rsidRPr="00A061AE">
        <w:rPr>
          <w:sz w:val="28"/>
          <w:szCs w:val="28"/>
        </w:rPr>
        <w:t>uk Natali</w:t>
      </w:r>
      <w:r w:rsidR="00193990" w:rsidRPr="00A061AE">
        <w:rPr>
          <w:sz w:val="28"/>
          <w:szCs w:val="28"/>
          <w:lang w:val="en-US"/>
        </w:rPr>
        <w:t>i</w:t>
      </w:r>
      <w:r w:rsidR="00D55B98" w:rsidRPr="00A061AE">
        <w:rPr>
          <w:sz w:val="28"/>
          <w:szCs w:val="28"/>
        </w:rPr>
        <w:t>a Anatoli</w:t>
      </w:r>
      <w:r w:rsidR="00D55B98" w:rsidRPr="00A061AE">
        <w:rPr>
          <w:sz w:val="28"/>
          <w:szCs w:val="28"/>
          <w:lang w:val="en-US"/>
        </w:rPr>
        <w:t>i</w:t>
      </w:r>
      <w:r w:rsidRPr="00A061AE">
        <w:rPr>
          <w:sz w:val="28"/>
          <w:szCs w:val="28"/>
        </w:rPr>
        <w:t>vna</w:t>
      </w:r>
      <w:r w:rsidRPr="00A061AE">
        <w:rPr>
          <w:color w:val="000000"/>
          <w:sz w:val="28"/>
          <w:szCs w:val="28"/>
        </w:rPr>
        <w:t xml:space="preserve"> – </w:t>
      </w:r>
      <w:r w:rsidRPr="00A061AE">
        <w:rPr>
          <w:sz w:val="28"/>
          <w:szCs w:val="28"/>
        </w:rPr>
        <w:t xml:space="preserve">Associate Professor of </w:t>
      </w:r>
      <w:r w:rsidR="00D80C24" w:rsidRPr="00A061AE">
        <w:rPr>
          <w:sz w:val="28"/>
          <w:szCs w:val="28"/>
        </w:rPr>
        <w:t xml:space="preserve">Department of </w:t>
      </w:r>
      <w:r w:rsidR="00D80C24" w:rsidRPr="00A061AE">
        <w:rPr>
          <w:sz w:val="28"/>
          <w:szCs w:val="28"/>
          <w:lang w:val="en-US"/>
        </w:rPr>
        <w:t>M</w:t>
      </w:r>
      <w:r w:rsidR="00D80C24" w:rsidRPr="00A061AE">
        <w:rPr>
          <w:sz w:val="28"/>
          <w:szCs w:val="28"/>
        </w:rPr>
        <w:t xml:space="preserve">icrobiology, </w:t>
      </w:r>
      <w:r w:rsidR="00D80C24" w:rsidRPr="00A061AE">
        <w:rPr>
          <w:sz w:val="28"/>
          <w:szCs w:val="28"/>
          <w:lang w:val="en-US"/>
        </w:rPr>
        <w:t>M</w:t>
      </w:r>
      <w:r w:rsidR="00D80C24" w:rsidRPr="00A061AE">
        <w:rPr>
          <w:sz w:val="28"/>
          <w:szCs w:val="28"/>
        </w:rPr>
        <w:t xml:space="preserve">odern </w:t>
      </w:r>
      <w:r w:rsidR="00D80C24" w:rsidRPr="00A061AE">
        <w:rPr>
          <w:sz w:val="28"/>
          <w:szCs w:val="28"/>
          <w:lang w:val="en-US"/>
        </w:rPr>
        <w:t>B</w:t>
      </w:r>
      <w:r w:rsidR="00D80C24" w:rsidRPr="00A061AE">
        <w:rPr>
          <w:sz w:val="28"/>
          <w:szCs w:val="28"/>
        </w:rPr>
        <w:t xml:space="preserve">iotechnology and </w:t>
      </w:r>
      <w:r w:rsidR="00D80C24" w:rsidRPr="00A061AE">
        <w:rPr>
          <w:sz w:val="28"/>
          <w:szCs w:val="28"/>
          <w:lang w:val="en-US"/>
        </w:rPr>
        <w:t>I</w:t>
      </w:r>
      <w:r w:rsidR="00D80C24" w:rsidRPr="00A061AE">
        <w:rPr>
          <w:sz w:val="28"/>
          <w:szCs w:val="28"/>
        </w:rPr>
        <w:t xml:space="preserve">mmunology of the </w:t>
      </w:r>
      <w:r w:rsidR="00D80C24" w:rsidRPr="00A061AE">
        <w:rPr>
          <w:sz w:val="28"/>
          <w:szCs w:val="28"/>
          <w:lang w:val="en-US"/>
        </w:rPr>
        <w:t>Faculty</w:t>
      </w:r>
      <w:r w:rsidR="00D80C24" w:rsidRPr="00A061AE">
        <w:rPr>
          <w:sz w:val="28"/>
          <w:szCs w:val="28"/>
        </w:rPr>
        <w:t xml:space="preserve"> of </w:t>
      </w:r>
      <w:r w:rsidR="00D80C24" w:rsidRPr="00A061AE">
        <w:rPr>
          <w:sz w:val="28"/>
          <w:szCs w:val="28"/>
          <w:lang w:val="en-US"/>
        </w:rPr>
        <w:t>B</w:t>
      </w:r>
      <w:r w:rsidR="00D80C24" w:rsidRPr="00A061AE">
        <w:rPr>
          <w:sz w:val="28"/>
          <w:szCs w:val="28"/>
        </w:rPr>
        <w:t xml:space="preserve">iomedical </w:t>
      </w:r>
      <w:r w:rsidR="00D80C24" w:rsidRPr="00A061AE">
        <w:rPr>
          <w:sz w:val="28"/>
          <w:szCs w:val="28"/>
          <w:lang w:val="en-US"/>
        </w:rPr>
        <w:t>T</w:t>
      </w:r>
      <w:r w:rsidR="00D80C24" w:rsidRPr="00A061AE">
        <w:rPr>
          <w:sz w:val="28"/>
          <w:szCs w:val="28"/>
        </w:rPr>
        <w:t>echnology</w:t>
      </w:r>
      <w:r w:rsidRPr="00A061AE">
        <w:rPr>
          <w:sz w:val="28"/>
          <w:szCs w:val="28"/>
        </w:rPr>
        <w:t xml:space="preserve">, </w:t>
      </w:r>
      <w:r w:rsidR="00D80C24" w:rsidRPr="00A061AE">
        <w:rPr>
          <w:sz w:val="28"/>
          <w:szCs w:val="28"/>
        </w:rPr>
        <w:t>PhD</w:t>
      </w:r>
      <w:r w:rsidRPr="00A061AE">
        <w:rPr>
          <w:sz w:val="28"/>
          <w:szCs w:val="28"/>
        </w:rPr>
        <w:t xml:space="preserve"> </w:t>
      </w:r>
      <w:r w:rsidR="00C5026F" w:rsidRPr="00A061AE">
        <w:rPr>
          <w:sz w:val="28"/>
          <w:szCs w:val="28"/>
          <w:lang w:val="en-US"/>
        </w:rPr>
        <w:t>in</w:t>
      </w:r>
      <w:r w:rsidR="000C4EC0" w:rsidRPr="00A061AE">
        <w:rPr>
          <w:sz w:val="28"/>
          <w:szCs w:val="28"/>
        </w:rPr>
        <w:t xml:space="preserve"> Agricultural Science</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6. </w:t>
      </w:r>
      <w:r w:rsidR="00BD4AF3" w:rsidRPr="00A061AE">
        <w:rPr>
          <w:sz w:val="28"/>
          <w:szCs w:val="28"/>
        </w:rPr>
        <w:t>Kat</w:t>
      </w:r>
      <w:r w:rsidR="00BD4AF3" w:rsidRPr="00A061AE">
        <w:rPr>
          <w:sz w:val="28"/>
          <w:szCs w:val="28"/>
          <w:lang w:val="en-US"/>
        </w:rPr>
        <w:t>y</w:t>
      </w:r>
      <w:r w:rsidR="00D55B98" w:rsidRPr="00A061AE">
        <w:rPr>
          <w:sz w:val="28"/>
          <w:szCs w:val="28"/>
        </w:rPr>
        <w:t>nska Maryna Heorhi</w:t>
      </w:r>
      <w:r w:rsidRPr="00A061AE">
        <w:rPr>
          <w:sz w:val="28"/>
          <w:szCs w:val="28"/>
        </w:rPr>
        <w:t>ivna</w:t>
      </w:r>
      <w:r w:rsidRPr="00A061AE">
        <w:rPr>
          <w:color w:val="000000"/>
          <w:sz w:val="28"/>
          <w:szCs w:val="28"/>
        </w:rPr>
        <w:t xml:space="preserve"> – </w:t>
      </w:r>
      <w:r w:rsidRPr="00A061AE">
        <w:rPr>
          <w:sz w:val="28"/>
          <w:szCs w:val="28"/>
        </w:rPr>
        <w:t xml:space="preserve">Associate Professor of </w:t>
      </w:r>
      <w:r w:rsidR="00D80C24" w:rsidRPr="00A061AE">
        <w:rPr>
          <w:sz w:val="28"/>
          <w:szCs w:val="28"/>
        </w:rPr>
        <w:t xml:space="preserve">Department of </w:t>
      </w:r>
      <w:r w:rsidRPr="00A061AE">
        <w:rPr>
          <w:sz w:val="28"/>
          <w:szCs w:val="28"/>
        </w:rPr>
        <w:t>Pharmacy</w:t>
      </w:r>
      <w:r w:rsidR="00D80C24" w:rsidRPr="00A061AE">
        <w:rPr>
          <w:sz w:val="28"/>
          <w:szCs w:val="28"/>
          <w:lang w:val="en-US"/>
        </w:rPr>
        <w:t xml:space="preserve"> of the</w:t>
      </w:r>
      <w:r w:rsidRPr="00A061AE">
        <w:rPr>
          <w:sz w:val="28"/>
          <w:szCs w:val="28"/>
        </w:rPr>
        <w:t xml:space="preserve"> Faculty of Biomedical Technologies, </w:t>
      </w:r>
      <w:r w:rsidR="00D80C24" w:rsidRPr="00A061AE">
        <w:rPr>
          <w:sz w:val="28"/>
          <w:szCs w:val="28"/>
        </w:rPr>
        <w:t>PhD</w:t>
      </w:r>
      <w:r w:rsidRPr="00A061AE">
        <w:rPr>
          <w:sz w:val="28"/>
          <w:szCs w:val="28"/>
        </w:rPr>
        <w:t xml:space="preserve"> </w:t>
      </w:r>
      <w:r w:rsidR="00C5026F" w:rsidRPr="00A061AE">
        <w:rPr>
          <w:sz w:val="28"/>
          <w:szCs w:val="28"/>
          <w:lang w:val="en-US"/>
        </w:rPr>
        <w:t>in</w:t>
      </w:r>
      <w:r w:rsidR="000C4EC0" w:rsidRPr="00A061AE">
        <w:rPr>
          <w:sz w:val="28"/>
          <w:szCs w:val="28"/>
        </w:rPr>
        <w:t xml:space="preserve"> Pharmaceutical Science</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color w:val="000000"/>
          <w:sz w:val="28"/>
          <w:szCs w:val="28"/>
        </w:rPr>
        <w:t xml:space="preserve">7. </w:t>
      </w:r>
      <w:r w:rsidR="00BF2E63" w:rsidRPr="00A061AE">
        <w:rPr>
          <w:sz w:val="28"/>
          <w:szCs w:val="28"/>
        </w:rPr>
        <w:t>Serhi</w:t>
      </w:r>
      <w:r w:rsidR="00BF2E63" w:rsidRPr="00A061AE">
        <w:rPr>
          <w:sz w:val="28"/>
          <w:szCs w:val="28"/>
          <w:lang w:val="en-US"/>
        </w:rPr>
        <w:t>i</w:t>
      </w:r>
      <w:r w:rsidR="00BF2E63" w:rsidRPr="00A061AE">
        <w:rPr>
          <w:sz w:val="28"/>
          <w:szCs w:val="28"/>
        </w:rPr>
        <w:t>chuk Natali</w:t>
      </w:r>
      <w:r w:rsidR="00BF2E63" w:rsidRPr="00A061AE">
        <w:rPr>
          <w:sz w:val="28"/>
          <w:szCs w:val="28"/>
          <w:lang w:val="en-US"/>
        </w:rPr>
        <w:t>i</w:t>
      </w:r>
      <w:r w:rsidR="00D55B98" w:rsidRPr="00A061AE">
        <w:rPr>
          <w:sz w:val="28"/>
          <w:szCs w:val="28"/>
        </w:rPr>
        <w:t>a Mikola</w:t>
      </w:r>
      <w:r w:rsidRPr="00A061AE">
        <w:rPr>
          <w:sz w:val="28"/>
          <w:szCs w:val="28"/>
        </w:rPr>
        <w:t>ivna</w:t>
      </w:r>
      <w:r w:rsidRPr="00A061AE">
        <w:rPr>
          <w:color w:val="000000"/>
          <w:sz w:val="28"/>
          <w:szCs w:val="28"/>
        </w:rPr>
        <w:t xml:space="preserve"> – </w:t>
      </w:r>
      <w:r w:rsidR="000C4EC0" w:rsidRPr="00A061AE">
        <w:rPr>
          <w:sz w:val="28"/>
          <w:szCs w:val="28"/>
          <w:lang w:val="en-US"/>
        </w:rPr>
        <w:t>S</w:t>
      </w:r>
      <w:r w:rsidRPr="00A061AE">
        <w:rPr>
          <w:sz w:val="28"/>
          <w:szCs w:val="28"/>
        </w:rPr>
        <w:t xml:space="preserve">enior </w:t>
      </w:r>
      <w:r w:rsidR="000C4EC0" w:rsidRPr="00A061AE">
        <w:rPr>
          <w:sz w:val="28"/>
          <w:szCs w:val="28"/>
          <w:lang w:val="en-US"/>
        </w:rPr>
        <w:t>L</w:t>
      </w:r>
      <w:r w:rsidRPr="00A061AE">
        <w:rPr>
          <w:sz w:val="28"/>
          <w:szCs w:val="28"/>
        </w:rPr>
        <w:t xml:space="preserve">ecturer </w:t>
      </w:r>
      <w:r w:rsidR="00D80C24" w:rsidRPr="00A061AE">
        <w:rPr>
          <w:sz w:val="28"/>
          <w:szCs w:val="28"/>
          <w:lang w:val="en-US"/>
        </w:rPr>
        <w:t>of</w:t>
      </w:r>
      <w:r w:rsidRPr="00A061AE">
        <w:rPr>
          <w:sz w:val="28"/>
          <w:szCs w:val="28"/>
        </w:rPr>
        <w:t xml:space="preserve"> </w:t>
      </w:r>
      <w:r w:rsidR="00D80C24" w:rsidRPr="00A061AE">
        <w:rPr>
          <w:sz w:val="28"/>
          <w:szCs w:val="28"/>
        </w:rPr>
        <w:t xml:space="preserve">Department of </w:t>
      </w:r>
      <w:r w:rsidR="00D80C24" w:rsidRPr="00A061AE">
        <w:rPr>
          <w:sz w:val="28"/>
          <w:szCs w:val="28"/>
          <w:lang w:val="en-US"/>
        </w:rPr>
        <w:t>M</w:t>
      </w:r>
      <w:r w:rsidR="00D80C24" w:rsidRPr="00A061AE">
        <w:rPr>
          <w:sz w:val="28"/>
          <w:szCs w:val="28"/>
        </w:rPr>
        <w:t xml:space="preserve">icrobiology, </w:t>
      </w:r>
      <w:r w:rsidR="00D80C24" w:rsidRPr="00A061AE">
        <w:rPr>
          <w:sz w:val="28"/>
          <w:szCs w:val="28"/>
          <w:lang w:val="en-US"/>
        </w:rPr>
        <w:t>M</w:t>
      </w:r>
      <w:r w:rsidR="00D80C24" w:rsidRPr="00A061AE">
        <w:rPr>
          <w:sz w:val="28"/>
          <w:szCs w:val="28"/>
        </w:rPr>
        <w:t xml:space="preserve">odern </w:t>
      </w:r>
      <w:r w:rsidR="00D80C24" w:rsidRPr="00A061AE">
        <w:rPr>
          <w:sz w:val="28"/>
          <w:szCs w:val="28"/>
          <w:lang w:val="en-US"/>
        </w:rPr>
        <w:t>B</w:t>
      </w:r>
      <w:r w:rsidR="00D80C24" w:rsidRPr="00A061AE">
        <w:rPr>
          <w:sz w:val="28"/>
          <w:szCs w:val="28"/>
        </w:rPr>
        <w:t xml:space="preserve">iotechnology and </w:t>
      </w:r>
      <w:r w:rsidR="00D80C24" w:rsidRPr="00A061AE">
        <w:rPr>
          <w:sz w:val="28"/>
          <w:szCs w:val="28"/>
          <w:lang w:val="en-US"/>
        </w:rPr>
        <w:t>I</w:t>
      </w:r>
      <w:r w:rsidR="00D80C24" w:rsidRPr="00A061AE">
        <w:rPr>
          <w:sz w:val="28"/>
          <w:szCs w:val="28"/>
        </w:rPr>
        <w:t xml:space="preserve">mmunology of the </w:t>
      </w:r>
      <w:r w:rsidR="00D80C24" w:rsidRPr="00A061AE">
        <w:rPr>
          <w:sz w:val="28"/>
          <w:szCs w:val="28"/>
          <w:lang w:val="en-US"/>
        </w:rPr>
        <w:t>Faculty</w:t>
      </w:r>
      <w:r w:rsidR="00D80C24" w:rsidRPr="00A061AE">
        <w:rPr>
          <w:sz w:val="28"/>
          <w:szCs w:val="28"/>
        </w:rPr>
        <w:t xml:space="preserve"> of </w:t>
      </w:r>
      <w:r w:rsidR="00D80C24" w:rsidRPr="00A061AE">
        <w:rPr>
          <w:sz w:val="28"/>
          <w:szCs w:val="28"/>
          <w:lang w:val="en-US"/>
        </w:rPr>
        <w:t>B</w:t>
      </w:r>
      <w:r w:rsidR="00D80C24" w:rsidRPr="00A061AE">
        <w:rPr>
          <w:sz w:val="28"/>
          <w:szCs w:val="28"/>
        </w:rPr>
        <w:t xml:space="preserve">iomedical </w:t>
      </w:r>
      <w:r w:rsidR="00D80C24" w:rsidRPr="00A061AE">
        <w:rPr>
          <w:sz w:val="28"/>
          <w:szCs w:val="28"/>
          <w:lang w:val="en-US"/>
        </w:rPr>
        <w:t>T</w:t>
      </w:r>
      <w:r w:rsidR="00D80C24" w:rsidRPr="00A061AE">
        <w:rPr>
          <w:sz w:val="28"/>
          <w:szCs w:val="28"/>
        </w:rPr>
        <w:t>echnology</w:t>
      </w:r>
      <w:r w:rsidRPr="00A061AE">
        <w:rPr>
          <w:sz w:val="28"/>
          <w:szCs w:val="28"/>
        </w:rPr>
        <w:t>.</w:t>
      </w:r>
    </w:p>
    <w:p w:rsidR="00BE70CF" w:rsidRPr="00A061AE" w:rsidRDefault="00BE70CF">
      <w:pPr>
        <w:pBdr>
          <w:top w:val="nil"/>
          <w:left w:val="nil"/>
          <w:bottom w:val="nil"/>
          <w:right w:val="nil"/>
          <w:between w:val="nil"/>
        </w:pBdr>
        <w:ind w:left="283"/>
        <w:jc w:val="both"/>
        <w:rPr>
          <w:color w:val="000000"/>
          <w:sz w:val="28"/>
          <w:szCs w:val="28"/>
        </w:rPr>
      </w:pPr>
    </w:p>
    <w:p w:rsidR="000C4EC0" w:rsidRPr="00A061AE" w:rsidRDefault="000C4EC0">
      <w:pPr>
        <w:pBdr>
          <w:top w:val="nil"/>
          <w:left w:val="nil"/>
          <w:bottom w:val="nil"/>
          <w:right w:val="nil"/>
          <w:between w:val="nil"/>
        </w:pBdr>
        <w:ind w:left="283"/>
        <w:jc w:val="both"/>
        <w:rPr>
          <w:color w:val="000000"/>
          <w:sz w:val="28"/>
          <w:szCs w:val="28"/>
        </w:rPr>
      </w:pPr>
    </w:p>
    <w:p w:rsidR="000C4EC0" w:rsidRPr="00A061AE" w:rsidRDefault="000C4EC0">
      <w:pPr>
        <w:pBdr>
          <w:top w:val="nil"/>
          <w:left w:val="nil"/>
          <w:bottom w:val="nil"/>
          <w:right w:val="nil"/>
          <w:between w:val="nil"/>
        </w:pBdr>
        <w:ind w:left="283"/>
        <w:jc w:val="both"/>
        <w:rPr>
          <w:color w:val="000000"/>
          <w:sz w:val="28"/>
          <w:szCs w:val="28"/>
        </w:rPr>
      </w:pPr>
    </w:p>
    <w:p w:rsidR="000C4EC0" w:rsidRPr="00A061AE" w:rsidRDefault="000C4EC0">
      <w:pPr>
        <w:pBdr>
          <w:top w:val="nil"/>
          <w:left w:val="nil"/>
          <w:bottom w:val="nil"/>
          <w:right w:val="nil"/>
          <w:between w:val="nil"/>
        </w:pBdr>
        <w:ind w:left="283"/>
        <w:jc w:val="both"/>
        <w:rPr>
          <w:color w:val="000000"/>
          <w:sz w:val="28"/>
          <w:szCs w:val="28"/>
        </w:rPr>
      </w:pPr>
    </w:p>
    <w:p w:rsidR="000C4EC0" w:rsidRPr="00A061AE" w:rsidRDefault="000C4EC0">
      <w:pPr>
        <w:pBdr>
          <w:top w:val="nil"/>
          <w:left w:val="nil"/>
          <w:bottom w:val="nil"/>
          <w:right w:val="nil"/>
          <w:between w:val="nil"/>
        </w:pBdr>
        <w:ind w:left="283"/>
        <w:jc w:val="both"/>
        <w:rPr>
          <w:color w:val="000000"/>
          <w:sz w:val="28"/>
          <w:szCs w:val="28"/>
        </w:rPr>
      </w:pPr>
    </w:p>
    <w:p w:rsidR="000C4EC0" w:rsidRPr="00A061AE" w:rsidRDefault="000C4EC0">
      <w:pPr>
        <w:pBdr>
          <w:top w:val="nil"/>
          <w:left w:val="nil"/>
          <w:bottom w:val="nil"/>
          <w:right w:val="nil"/>
          <w:between w:val="nil"/>
        </w:pBdr>
        <w:ind w:left="283"/>
        <w:jc w:val="both"/>
        <w:rPr>
          <w:color w:val="000000"/>
          <w:sz w:val="28"/>
          <w:szCs w:val="28"/>
        </w:rPr>
      </w:pPr>
    </w:p>
    <w:p w:rsidR="000C4EC0" w:rsidRPr="00A061AE" w:rsidRDefault="000C4EC0">
      <w:pPr>
        <w:pBdr>
          <w:top w:val="nil"/>
          <w:left w:val="nil"/>
          <w:bottom w:val="nil"/>
          <w:right w:val="nil"/>
          <w:between w:val="nil"/>
        </w:pBdr>
        <w:ind w:left="283"/>
        <w:jc w:val="both"/>
        <w:rPr>
          <w:color w:val="000000"/>
          <w:sz w:val="28"/>
          <w:szCs w:val="28"/>
        </w:rPr>
      </w:pPr>
    </w:p>
    <w:p w:rsidR="00BE70CF" w:rsidRPr="00A061AE" w:rsidRDefault="00E10C11">
      <w:pPr>
        <w:pBdr>
          <w:top w:val="nil"/>
          <w:left w:val="nil"/>
          <w:bottom w:val="nil"/>
          <w:right w:val="nil"/>
          <w:between w:val="nil"/>
        </w:pBdr>
        <w:spacing w:after="120"/>
        <w:ind w:right="-7895" w:firstLine="709"/>
        <w:rPr>
          <w:color w:val="000000"/>
          <w:sz w:val="28"/>
          <w:szCs w:val="28"/>
        </w:rPr>
      </w:pPr>
      <w:r w:rsidRPr="00A061AE">
        <w:rPr>
          <w:sz w:val="28"/>
          <w:szCs w:val="28"/>
        </w:rPr>
        <w:lastRenderedPageBreak/>
        <w:t>Reviews of external stakeholders</w:t>
      </w:r>
      <w:r w:rsidRPr="00A061AE">
        <w:rPr>
          <w:color w:val="000000"/>
          <w:sz w:val="28"/>
          <w:szCs w:val="28"/>
          <w:vertAlign w:val="superscript"/>
        </w:rPr>
        <w:footnoteReference w:id="1"/>
      </w:r>
      <w:r w:rsidRPr="00A061AE">
        <w:rPr>
          <w:color w:val="000000"/>
          <w:sz w:val="28"/>
          <w:szCs w:val="28"/>
        </w:rPr>
        <w:t>:</w:t>
      </w:r>
    </w:p>
    <w:p w:rsidR="00BE70CF" w:rsidRPr="00A061AE" w:rsidRDefault="00E10C11">
      <w:pPr>
        <w:numPr>
          <w:ilvl w:val="0"/>
          <w:numId w:val="4"/>
        </w:numPr>
        <w:pBdr>
          <w:top w:val="nil"/>
          <w:left w:val="nil"/>
          <w:bottom w:val="nil"/>
          <w:right w:val="nil"/>
          <w:between w:val="nil"/>
        </w:pBdr>
        <w:rPr>
          <w:color w:val="000000"/>
          <w:sz w:val="28"/>
          <w:szCs w:val="28"/>
        </w:rPr>
      </w:pPr>
      <w:r w:rsidRPr="00A061AE">
        <w:rPr>
          <w:sz w:val="28"/>
          <w:szCs w:val="28"/>
        </w:rPr>
        <w:t>Kashevarova O.O</w:t>
      </w:r>
      <w:r w:rsidRPr="00A061AE">
        <w:rPr>
          <w:color w:val="000000"/>
          <w:sz w:val="28"/>
          <w:szCs w:val="28"/>
        </w:rPr>
        <w:t xml:space="preserve">., </w:t>
      </w:r>
      <w:r w:rsidRPr="00A061AE">
        <w:rPr>
          <w:sz w:val="28"/>
          <w:szCs w:val="28"/>
        </w:rPr>
        <w:t>Chief Physicia</w:t>
      </w:r>
      <w:r w:rsidR="00D80C24" w:rsidRPr="00A061AE">
        <w:rPr>
          <w:sz w:val="28"/>
          <w:szCs w:val="28"/>
        </w:rPr>
        <w:t>n of Skin</w:t>
      </w:r>
      <w:r w:rsidR="000C4EC0" w:rsidRPr="00A061AE">
        <w:rPr>
          <w:sz w:val="28"/>
          <w:szCs w:val="28"/>
          <w:lang w:val="en-US"/>
        </w:rPr>
        <w:t xml:space="preserve"> and </w:t>
      </w:r>
      <w:r w:rsidR="00D80C24" w:rsidRPr="00A061AE">
        <w:rPr>
          <w:sz w:val="28"/>
          <w:szCs w:val="28"/>
        </w:rPr>
        <w:t xml:space="preserve">Venerological clinic </w:t>
      </w:r>
      <w:r w:rsidR="00D80C24" w:rsidRPr="00A061AE">
        <w:rPr>
          <w:sz w:val="28"/>
          <w:szCs w:val="28"/>
          <w:lang w:val="en-US"/>
        </w:rPr>
        <w:t>N</w:t>
      </w:r>
      <w:r w:rsidR="00C60A42" w:rsidRPr="00A061AE">
        <w:rPr>
          <w:sz w:val="28"/>
          <w:szCs w:val="28"/>
          <w:lang w:val="en-US"/>
        </w:rPr>
        <w:t>o</w:t>
      </w:r>
      <w:r w:rsidRPr="00A061AE">
        <w:rPr>
          <w:sz w:val="28"/>
          <w:szCs w:val="28"/>
        </w:rPr>
        <w:t xml:space="preserve"> 3</w:t>
      </w:r>
      <w:r w:rsidRPr="00A061AE">
        <w:rPr>
          <w:color w:val="000000"/>
          <w:sz w:val="28"/>
          <w:szCs w:val="28"/>
        </w:rPr>
        <w:t>;</w:t>
      </w:r>
    </w:p>
    <w:p w:rsidR="00BE70CF" w:rsidRPr="00A061AE" w:rsidRDefault="00E10C11">
      <w:pPr>
        <w:numPr>
          <w:ilvl w:val="0"/>
          <w:numId w:val="4"/>
        </w:numPr>
        <w:pBdr>
          <w:top w:val="nil"/>
          <w:left w:val="nil"/>
          <w:bottom w:val="nil"/>
          <w:right w:val="nil"/>
          <w:between w:val="nil"/>
        </w:pBdr>
        <w:jc w:val="both"/>
        <w:rPr>
          <w:color w:val="000000"/>
          <w:sz w:val="28"/>
          <w:szCs w:val="28"/>
        </w:rPr>
      </w:pPr>
      <w:r w:rsidRPr="00A061AE">
        <w:rPr>
          <w:sz w:val="28"/>
          <w:szCs w:val="28"/>
        </w:rPr>
        <w:t>Chernenko O.D</w:t>
      </w:r>
      <w:r w:rsidRPr="00A061AE">
        <w:rPr>
          <w:color w:val="000000"/>
          <w:sz w:val="28"/>
          <w:szCs w:val="28"/>
        </w:rPr>
        <w:t>.,</w:t>
      </w:r>
      <w:r w:rsidRPr="00A061AE">
        <w:rPr>
          <w:sz w:val="28"/>
          <w:szCs w:val="28"/>
        </w:rPr>
        <w:t xml:space="preserve"> </w:t>
      </w:r>
      <w:r w:rsidR="000974BB" w:rsidRPr="00A061AE">
        <w:rPr>
          <w:sz w:val="28"/>
          <w:szCs w:val="28"/>
          <w:lang w:val="en-US"/>
        </w:rPr>
        <w:t>PhD in</w:t>
      </w:r>
      <w:r w:rsidRPr="00A061AE">
        <w:rPr>
          <w:sz w:val="28"/>
          <w:szCs w:val="28"/>
        </w:rPr>
        <w:t xml:space="preserve"> </w:t>
      </w:r>
      <w:r w:rsidR="000C4EC0" w:rsidRPr="00A061AE">
        <w:rPr>
          <w:sz w:val="28"/>
          <w:szCs w:val="28"/>
          <w:lang w:val="en-US"/>
        </w:rPr>
        <w:t>B</w:t>
      </w:r>
      <w:r w:rsidRPr="00A061AE">
        <w:rPr>
          <w:sz w:val="28"/>
          <w:szCs w:val="28"/>
        </w:rPr>
        <w:t xml:space="preserve">iological </w:t>
      </w:r>
      <w:r w:rsidR="000C4EC0" w:rsidRPr="00A061AE">
        <w:rPr>
          <w:sz w:val="28"/>
          <w:szCs w:val="28"/>
          <w:lang w:val="en-US"/>
        </w:rPr>
        <w:t>S</w:t>
      </w:r>
      <w:r w:rsidRPr="00A061AE">
        <w:rPr>
          <w:sz w:val="28"/>
          <w:szCs w:val="28"/>
        </w:rPr>
        <w:t>cience</w:t>
      </w:r>
      <w:r w:rsidRPr="00A061AE">
        <w:rPr>
          <w:color w:val="000000"/>
          <w:sz w:val="28"/>
          <w:szCs w:val="28"/>
        </w:rPr>
        <w:t xml:space="preserve">, </w:t>
      </w:r>
      <w:r w:rsidR="00C5026F" w:rsidRPr="00A061AE">
        <w:rPr>
          <w:sz w:val="28"/>
          <w:szCs w:val="28"/>
          <w:lang w:val="en-US"/>
        </w:rPr>
        <w:t>H</w:t>
      </w:r>
      <w:r w:rsidRPr="00A061AE">
        <w:rPr>
          <w:sz w:val="28"/>
          <w:szCs w:val="28"/>
        </w:rPr>
        <w:t xml:space="preserve">ead of the </w:t>
      </w:r>
      <w:r w:rsidR="00C5026F" w:rsidRPr="00A061AE">
        <w:rPr>
          <w:sz w:val="28"/>
          <w:szCs w:val="28"/>
          <w:lang w:val="en-US"/>
        </w:rPr>
        <w:t>I</w:t>
      </w:r>
      <w:r w:rsidRPr="00A061AE">
        <w:rPr>
          <w:sz w:val="28"/>
          <w:szCs w:val="28"/>
        </w:rPr>
        <w:t xml:space="preserve">mmunological </w:t>
      </w:r>
      <w:r w:rsidR="00C5026F" w:rsidRPr="00A061AE">
        <w:rPr>
          <w:sz w:val="28"/>
          <w:szCs w:val="28"/>
          <w:lang w:val="en-US"/>
        </w:rPr>
        <w:t>L</w:t>
      </w:r>
      <w:r w:rsidRPr="00A061AE">
        <w:rPr>
          <w:sz w:val="28"/>
          <w:szCs w:val="28"/>
        </w:rPr>
        <w:t>aboratory of the Kyiv City Clinical Oncology Center</w:t>
      </w:r>
      <w:r w:rsidRPr="00A061AE">
        <w:rPr>
          <w:color w:val="000000"/>
          <w:sz w:val="28"/>
          <w:szCs w:val="28"/>
        </w:rPr>
        <w:t>;</w:t>
      </w:r>
    </w:p>
    <w:p w:rsidR="00BE70CF" w:rsidRPr="00A061AE" w:rsidRDefault="00E10C11">
      <w:pPr>
        <w:numPr>
          <w:ilvl w:val="0"/>
          <w:numId w:val="4"/>
        </w:numPr>
        <w:pBdr>
          <w:top w:val="nil"/>
          <w:left w:val="nil"/>
          <w:bottom w:val="nil"/>
          <w:right w:val="nil"/>
          <w:between w:val="nil"/>
        </w:pBdr>
        <w:jc w:val="both"/>
        <w:rPr>
          <w:color w:val="000000"/>
          <w:sz w:val="28"/>
          <w:szCs w:val="28"/>
        </w:rPr>
      </w:pPr>
      <w:r w:rsidRPr="00A061AE">
        <w:rPr>
          <w:sz w:val="28"/>
          <w:szCs w:val="28"/>
        </w:rPr>
        <w:t>Talko V.V</w:t>
      </w:r>
      <w:r w:rsidRPr="00A061AE">
        <w:rPr>
          <w:color w:val="000000"/>
          <w:sz w:val="28"/>
          <w:szCs w:val="28"/>
        </w:rPr>
        <w:t xml:space="preserve">., </w:t>
      </w:r>
      <w:r w:rsidRPr="00A061AE">
        <w:rPr>
          <w:sz w:val="28"/>
          <w:szCs w:val="28"/>
        </w:rPr>
        <w:t>PhD in Medicine</w:t>
      </w:r>
      <w:r w:rsidRPr="00A061AE">
        <w:rPr>
          <w:color w:val="000000"/>
          <w:sz w:val="28"/>
          <w:szCs w:val="28"/>
        </w:rPr>
        <w:t xml:space="preserve">, </w:t>
      </w:r>
      <w:r w:rsidRPr="00A061AE">
        <w:rPr>
          <w:sz w:val="28"/>
          <w:szCs w:val="28"/>
        </w:rPr>
        <w:t xml:space="preserve">Professor, Director of the Institute of Experimental Radiology of the State Institution </w:t>
      </w:r>
      <w:r w:rsidR="00C60A42" w:rsidRPr="00A061AE">
        <w:rPr>
          <w:sz w:val="28"/>
          <w:szCs w:val="28"/>
          <w:lang w:val="en-US"/>
        </w:rPr>
        <w:t>‘</w:t>
      </w:r>
      <w:r w:rsidRPr="00A061AE">
        <w:rPr>
          <w:sz w:val="28"/>
          <w:szCs w:val="28"/>
        </w:rPr>
        <w:t>National Research Center for Radiation Medicine of the National Academy of Medical Sciences of Ukraine</w:t>
      </w:r>
      <w:r w:rsidR="00C60A42" w:rsidRPr="00A061AE">
        <w:rPr>
          <w:sz w:val="28"/>
          <w:szCs w:val="28"/>
          <w:lang w:val="en-US"/>
        </w:rPr>
        <w:t>’</w:t>
      </w:r>
      <w:r w:rsidRPr="00A061AE">
        <w:rPr>
          <w:color w:val="000000"/>
          <w:sz w:val="28"/>
          <w:szCs w:val="28"/>
        </w:rPr>
        <w:t>;</w:t>
      </w:r>
    </w:p>
    <w:p w:rsidR="00BE70CF" w:rsidRPr="00A061AE" w:rsidRDefault="00E10C11">
      <w:pPr>
        <w:numPr>
          <w:ilvl w:val="0"/>
          <w:numId w:val="4"/>
        </w:numPr>
        <w:pBdr>
          <w:top w:val="nil"/>
          <w:left w:val="nil"/>
          <w:bottom w:val="nil"/>
          <w:right w:val="nil"/>
          <w:between w:val="nil"/>
        </w:pBdr>
        <w:jc w:val="both"/>
        <w:rPr>
          <w:color w:val="000000"/>
          <w:sz w:val="28"/>
          <w:szCs w:val="28"/>
        </w:rPr>
      </w:pPr>
      <w:r w:rsidRPr="00A061AE">
        <w:rPr>
          <w:sz w:val="28"/>
          <w:szCs w:val="28"/>
        </w:rPr>
        <w:t>Ihnatenko Y.V</w:t>
      </w:r>
      <w:r w:rsidRPr="00A061AE">
        <w:rPr>
          <w:color w:val="000000"/>
          <w:sz w:val="28"/>
          <w:szCs w:val="28"/>
        </w:rPr>
        <w:t xml:space="preserve">., </w:t>
      </w:r>
      <w:r w:rsidRPr="00A061AE">
        <w:rPr>
          <w:sz w:val="28"/>
          <w:szCs w:val="28"/>
        </w:rPr>
        <w:t xml:space="preserve">Assistant Biologist of the Hematology Laboratory of </w:t>
      </w:r>
      <w:r w:rsidR="00C60A42" w:rsidRPr="00A061AE">
        <w:rPr>
          <w:sz w:val="28"/>
          <w:szCs w:val="28"/>
          <w:lang w:val="en-US"/>
        </w:rPr>
        <w:t>‘</w:t>
      </w:r>
      <w:r w:rsidRPr="00A061AE">
        <w:rPr>
          <w:sz w:val="28"/>
          <w:szCs w:val="28"/>
        </w:rPr>
        <w:t>CSD LAB</w:t>
      </w:r>
      <w:r w:rsidR="00C60A42" w:rsidRPr="00A061AE">
        <w:rPr>
          <w:sz w:val="28"/>
          <w:szCs w:val="28"/>
          <w:lang w:val="en-US"/>
        </w:rPr>
        <w:t>’</w:t>
      </w:r>
      <w:r w:rsidRPr="00A061AE">
        <w:rPr>
          <w:sz w:val="28"/>
          <w:szCs w:val="28"/>
        </w:rPr>
        <w:t xml:space="preserve"> LLC, Master of Biology, Graduate of the University </w:t>
      </w:r>
      <w:r w:rsidR="00C60A42" w:rsidRPr="00A061AE">
        <w:rPr>
          <w:sz w:val="28"/>
          <w:szCs w:val="28"/>
          <w:lang w:val="en-US"/>
        </w:rPr>
        <w:t>‘</w:t>
      </w:r>
      <w:r w:rsidRPr="00A061AE">
        <w:rPr>
          <w:sz w:val="28"/>
          <w:szCs w:val="28"/>
        </w:rPr>
        <w:t>Ukraine</w:t>
      </w:r>
      <w:r w:rsidR="00C60A42" w:rsidRPr="00A061AE">
        <w:rPr>
          <w:sz w:val="28"/>
          <w:szCs w:val="28"/>
          <w:lang w:val="en-US"/>
        </w:rPr>
        <w:t>’</w:t>
      </w:r>
      <w:r w:rsidRPr="00A061AE">
        <w:rPr>
          <w:sz w:val="28"/>
          <w:szCs w:val="28"/>
        </w:rPr>
        <w:t xml:space="preserve"> in year </w:t>
      </w:r>
      <w:r w:rsidRPr="00A061AE">
        <w:rPr>
          <w:color w:val="000000"/>
          <w:sz w:val="28"/>
          <w:szCs w:val="28"/>
        </w:rPr>
        <w:t>2020.</w:t>
      </w:r>
    </w:p>
    <w:p w:rsidR="00BE70CF" w:rsidRPr="00A061AE" w:rsidRDefault="00BE70CF">
      <w:pPr>
        <w:pBdr>
          <w:top w:val="nil"/>
          <w:left w:val="nil"/>
          <w:bottom w:val="nil"/>
          <w:right w:val="nil"/>
          <w:between w:val="nil"/>
        </w:pBdr>
        <w:ind w:firstLine="709"/>
        <w:jc w:val="both"/>
        <w:rPr>
          <w:color w:val="000000"/>
          <w:sz w:val="28"/>
          <w:szCs w:val="28"/>
        </w:rPr>
      </w:pPr>
    </w:p>
    <w:p w:rsidR="00BE70CF" w:rsidRPr="00A061AE" w:rsidRDefault="00E10C11">
      <w:pPr>
        <w:pBdr>
          <w:top w:val="nil"/>
          <w:left w:val="nil"/>
          <w:bottom w:val="nil"/>
          <w:right w:val="nil"/>
          <w:between w:val="nil"/>
        </w:pBdr>
        <w:ind w:firstLine="709"/>
        <w:jc w:val="both"/>
        <w:rPr>
          <w:color w:val="000000"/>
          <w:sz w:val="28"/>
          <w:szCs w:val="28"/>
        </w:rPr>
      </w:pPr>
      <w:r w:rsidRPr="00A061AE">
        <w:rPr>
          <w:sz w:val="28"/>
          <w:szCs w:val="28"/>
        </w:rPr>
        <w:t>The composition of the project group is approved by order of the University</w:t>
      </w:r>
      <w:r w:rsidRPr="00A061AE">
        <w:rPr>
          <w:color w:val="000000"/>
          <w:sz w:val="28"/>
          <w:szCs w:val="28"/>
        </w:rPr>
        <w:t xml:space="preserve"> </w:t>
      </w:r>
      <w:r w:rsidR="00C60A42" w:rsidRPr="00A061AE">
        <w:rPr>
          <w:sz w:val="28"/>
          <w:szCs w:val="28"/>
          <w:lang w:val="en-US"/>
        </w:rPr>
        <w:t>‘</w:t>
      </w:r>
      <w:r w:rsidR="00C60A42" w:rsidRPr="00A061AE">
        <w:rPr>
          <w:sz w:val="28"/>
          <w:szCs w:val="28"/>
        </w:rPr>
        <w:t>Ukraine</w:t>
      </w:r>
      <w:r w:rsidR="00C60A42" w:rsidRPr="00A061AE">
        <w:rPr>
          <w:sz w:val="28"/>
          <w:szCs w:val="28"/>
          <w:lang w:val="en-US"/>
        </w:rPr>
        <w:t>’</w:t>
      </w:r>
      <w:r w:rsidR="00C60A42" w:rsidRPr="00A061AE">
        <w:rPr>
          <w:sz w:val="28"/>
          <w:szCs w:val="28"/>
        </w:rPr>
        <w:t xml:space="preserve"> </w:t>
      </w:r>
      <w:r w:rsidRPr="00A061AE">
        <w:rPr>
          <w:sz w:val="28"/>
          <w:szCs w:val="28"/>
        </w:rPr>
        <w:t>on</w:t>
      </w:r>
      <w:r w:rsidRPr="00A061AE">
        <w:rPr>
          <w:color w:val="000000"/>
          <w:sz w:val="28"/>
          <w:szCs w:val="28"/>
        </w:rPr>
        <w:t xml:space="preserve"> 16</w:t>
      </w:r>
      <w:r w:rsidRPr="00A061AE">
        <w:rPr>
          <w:color w:val="000000"/>
          <w:sz w:val="28"/>
          <w:szCs w:val="28"/>
          <w:vertAlign w:val="superscript"/>
        </w:rPr>
        <w:t>th</w:t>
      </w:r>
      <w:r w:rsidRPr="00A061AE">
        <w:rPr>
          <w:sz w:val="28"/>
          <w:szCs w:val="28"/>
        </w:rPr>
        <w:t xml:space="preserve"> April</w:t>
      </w:r>
      <w:r w:rsidRPr="00A061AE">
        <w:rPr>
          <w:color w:val="000000"/>
          <w:sz w:val="28"/>
          <w:szCs w:val="28"/>
        </w:rPr>
        <w:t xml:space="preserve"> 2020. </w:t>
      </w:r>
      <w:r w:rsidR="000C4EC0" w:rsidRPr="00A061AE">
        <w:rPr>
          <w:color w:val="000000"/>
          <w:sz w:val="28"/>
          <w:szCs w:val="28"/>
          <w:lang w:val="en-US"/>
        </w:rPr>
        <w:t>No</w:t>
      </w:r>
      <w:r w:rsidRPr="00A061AE">
        <w:rPr>
          <w:color w:val="000000"/>
          <w:sz w:val="28"/>
          <w:szCs w:val="28"/>
        </w:rPr>
        <w:t xml:space="preserve"> 58.</w:t>
      </w:r>
    </w:p>
    <w:p w:rsidR="00BE70CF" w:rsidRPr="00A061AE" w:rsidRDefault="00E10C11">
      <w:pPr>
        <w:pBdr>
          <w:top w:val="nil"/>
          <w:left w:val="nil"/>
          <w:bottom w:val="nil"/>
          <w:right w:val="nil"/>
          <w:between w:val="nil"/>
        </w:pBdr>
        <w:ind w:firstLine="709"/>
        <w:jc w:val="both"/>
        <w:rPr>
          <w:color w:val="000000"/>
          <w:sz w:val="28"/>
          <w:szCs w:val="28"/>
        </w:rPr>
      </w:pPr>
      <w:r w:rsidRPr="00A061AE">
        <w:rPr>
          <w:sz w:val="28"/>
          <w:szCs w:val="28"/>
        </w:rPr>
        <w:t>The content of the educational program was considered at the meeting of the Academic Council of the Faculty of Biomedical Technologies</w:t>
      </w:r>
      <w:r w:rsidRPr="00A061AE">
        <w:rPr>
          <w:color w:val="000000"/>
          <w:sz w:val="28"/>
          <w:szCs w:val="28"/>
        </w:rPr>
        <w:t xml:space="preserve"> (Protocol </w:t>
      </w:r>
      <w:r w:rsidR="00C60A42" w:rsidRPr="00A061AE">
        <w:rPr>
          <w:color w:val="000000"/>
          <w:sz w:val="28"/>
          <w:szCs w:val="28"/>
          <w:lang w:val="en-US"/>
        </w:rPr>
        <w:t xml:space="preserve">No </w:t>
      </w:r>
      <w:r w:rsidRPr="00A061AE">
        <w:rPr>
          <w:color w:val="000000"/>
          <w:sz w:val="28"/>
          <w:szCs w:val="28"/>
        </w:rPr>
        <w:t>4</w:t>
      </w:r>
      <w:r w:rsidRPr="00A061AE">
        <w:rPr>
          <w:sz w:val="28"/>
          <w:szCs w:val="28"/>
        </w:rPr>
        <w:t>, 26 June</w:t>
      </w:r>
      <w:r w:rsidR="00284C6A" w:rsidRPr="00A061AE">
        <w:rPr>
          <w:sz w:val="28"/>
          <w:szCs w:val="28"/>
        </w:rPr>
        <w:t>,</w:t>
      </w:r>
      <w:r w:rsidRPr="00A061AE">
        <w:rPr>
          <w:sz w:val="28"/>
          <w:szCs w:val="28"/>
        </w:rPr>
        <w:t xml:space="preserve"> 2020</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rPr>
          <w:sz w:val="28"/>
          <w:szCs w:val="28"/>
        </w:rPr>
        <w:t>The content of the educational program was considered at a meeting of the Scientific and Methodological Association for Biology and Pharmacy</w:t>
      </w:r>
      <w:r w:rsidRPr="00A061AE">
        <w:rPr>
          <w:color w:val="000000"/>
          <w:sz w:val="28"/>
          <w:szCs w:val="28"/>
        </w:rPr>
        <w:t xml:space="preserve"> (Protocol </w:t>
      </w:r>
      <w:r w:rsidR="00474AC1" w:rsidRPr="00A061AE">
        <w:rPr>
          <w:color w:val="000000"/>
          <w:sz w:val="28"/>
          <w:szCs w:val="28"/>
          <w:lang w:val="en-US"/>
        </w:rPr>
        <w:t>No</w:t>
      </w:r>
      <w:r w:rsidR="00C60A42" w:rsidRPr="00A061AE">
        <w:rPr>
          <w:color w:val="000000"/>
          <w:sz w:val="28"/>
          <w:szCs w:val="28"/>
          <w:lang w:val="en-US"/>
        </w:rPr>
        <w:t xml:space="preserve"> </w:t>
      </w:r>
      <w:r w:rsidRPr="00A061AE">
        <w:rPr>
          <w:color w:val="000000"/>
          <w:sz w:val="28"/>
          <w:szCs w:val="28"/>
        </w:rPr>
        <w:t>5</w:t>
      </w:r>
      <w:r w:rsidRPr="00A061AE">
        <w:rPr>
          <w:sz w:val="28"/>
          <w:szCs w:val="28"/>
        </w:rPr>
        <w:t>, 26 June</w:t>
      </w:r>
      <w:r w:rsidR="00284C6A" w:rsidRPr="00A061AE">
        <w:rPr>
          <w:sz w:val="28"/>
          <w:szCs w:val="28"/>
        </w:rPr>
        <w:t>,</w:t>
      </w:r>
      <w:r w:rsidRPr="00A061AE">
        <w:rPr>
          <w:sz w:val="28"/>
          <w:szCs w:val="28"/>
        </w:rPr>
        <w:t xml:space="preserve"> 2020</w:t>
      </w:r>
      <w:r w:rsidRPr="00A061AE">
        <w:rPr>
          <w:color w:val="000000"/>
          <w:sz w:val="28"/>
          <w:szCs w:val="28"/>
        </w:rPr>
        <w:t>).</w:t>
      </w:r>
    </w:p>
    <w:p w:rsidR="00BE70CF" w:rsidRPr="00A061AE" w:rsidRDefault="00E10C11">
      <w:pPr>
        <w:pBdr>
          <w:top w:val="nil"/>
          <w:left w:val="nil"/>
          <w:bottom w:val="nil"/>
          <w:right w:val="nil"/>
          <w:between w:val="nil"/>
        </w:pBdr>
        <w:rPr>
          <w:rFonts w:ascii="Times" w:eastAsia="Times" w:hAnsi="Times" w:cs="Times"/>
          <w:color w:val="000000"/>
          <w:sz w:val="28"/>
          <w:szCs w:val="28"/>
        </w:rPr>
      </w:pPr>
      <w:r w:rsidRPr="00A061AE">
        <w:br w:type="page"/>
      </w:r>
    </w:p>
    <w:p w:rsidR="00BE70CF" w:rsidRPr="00A061AE" w:rsidRDefault="00E10C11">
      <w:pPr>
        <w:numPr>
          <w:ilvl w:val="0"/>
          <w:numId w:val="3"/>
        </w:numPr>
        <w:pBdr>
          <w:top w:val="nil"/>
          <w:left w:val="nil"/>
          <w:bottom w:val="nil"/>
          <w:right w:val="nil"/>
          <w:between w:val="nil"/>
        </w:pBdr>
        <w:ind w:left="0"/>
        <w:jc w:val="center"/>
        <w:rPr>
          <w:color w:val="000000"/>
          <w:sz w:val="24"/>
          <w:szCs w:val="24"/>
        </w:rPr>
      </w:pPr>
      <w:r w:rsidRPr="00A061AE">
        <w:rPr>
          <w:b/>
          <w:sz w:val="28"/>
          <w:szCs w:val="28"/>
        </w:rPr>
        <w:lastRenderedPageBreak/>
        <w:t xml:space="preserve">Profile of the </w:t>
      </w:r>
      <w:r w:rsidR="000974BB" w:rsidRPr="00A061AE">
        <w:rPr>
          <w:b/>
          <w:sz w:val="28"/>
          <w:szCs w:val="28"/>
          <w:lang w:val="en-US"/>
        </w:rPr>
        <w:t>E</w:t>
      </w:r>
      <w:r w:rsidRPr="00A061AE">
        <w:rPr>
          <w:b/>
          <w:sz w:val="28"/>
          <w:szCs w:val="28"/>
        </w:rPr>
        <w:t xml:space="preserve">ducational </w:t>
      </w:r>
      <w:r w:rsidR="000974BB" w:rsidRPr="00A061AE">
        <w:rPr>
          <w:b/>
          <w:sz w:val="28"/>
          <w:szCs w:val="28"/>
          <w:lang w:val="en-US"/>
        </w:rPr>
        <w:t>P</w:t>
      </w:r>
      <w:r w:rsidRPr="00A061AE">
        <w:rPr>
          <w:b/>
          <w:sz w:val="28"/>
          <w:szCs w:val="28"/>
        </w:rPr>
        <w:t xml:space="preserve">rogram in the </w:t>
      </w:r>
      <w:r w:rsidR="000974BB" w:rsidRPr="00A061AE">
        <w:rPr>
          <w:b/>
          <w:sz w:val="28"/>
          <w:szCs w:val="28"/>
          <w:lang w:val="en-US"/>
        </w:rPr>
        <w:t>S</w:t>
      </w:r>
      <w:r w:rsidRPr="00A061AE">
        <w:rPr>
          <w:b/>
          <w:sz w:val="28"/>
          <w:szCs w:val="28"/>
        </w:rPr>
        <w:t>pecialty</w:t>
      </w:r>
      <w:r w:rsidR="00474AC1" w:rsidRPr="00A061AE">
        <w:rPr>
          <w:b/>
          <w:sz w:val="28"/>
          <w:szCs w:val="28"/>
          <w:lang w:val="en-US"/>
        </w:rPr>
        <w:t xml:space="preserve"> </w:t>
      </w:r>
      <w:r w:rsidRPr="00A061AE">
        <w:rPr>
          <w:b/>
          <w:color w:val="000000"/>
          <w:sz w:val="28"/>
          <w:szCs w:val="28"/>
        </w:rPr>
        <w:t xml:space="preserve">091 </w:t>
      </w:r>
      <w:r w:rsidR="00474AC1" w:rsidRPr="00A061AE">
        <w:rPr>
          <w:b/>
          <w:color w:val="000000"/>
          <w:sz w:val="28"/>
          <w:szCs w:val="28"/>
          <w:lang w:val="en-US"/>
        </w:rPr>
        <w:t>‘</w:t>
      </w:r>
      <w:r w:rsidRPr="00A061AE">
        <w:rPr>
          <w:b/>
          <w:sz w:val="28"/>
          <w:szCs w:val="28"/>
        </w:rPr>
        <w:t>Biology</w:t>
      </w:r>
      <w:r w:rsidR="00474AC1" w:rsidRPr="00A061AE">
        <w:rPr>
          <w:b/>
          <w:color w:val="000000"/>
          <w:sz w:val="28"/>
          <w:szCs w:val="28"/>
          <w:lang w:val="en-US"/>
        </w:rPr>
        <w:t>’</w:t>
      </w:r>
      <w:r w:rsidRPr="00A061AE">
        <w:rPr>
          <w:b/>
          <w:color w:val="000000"/>
          <w:sz w:val="28"/>
          <w:szCs w:val="28"/>
        </w:rPr>
        <w:t xml:space="preserve"> </w:t>
      </w:r>
    </w:p>
    <w:p w:rsidR="00BE70CF" w:rsidRPr="00A061AE" w:rsidRDefault="00BE70CF">
      <w:pPr>
        <w:pBdr>
          <w:top w:val="nil"/>
          <w:left w:val="nil"/>
          <w:bottom w:val="nil"/>
          <w:right w:val="nil"/>
          <w:between w:val="nil"/>
        </w:pBdr>
        <w:ind w:left="720"/>
        <w:rPr>
          <w:color w:val="000000"/>
          <w:sz w:val="6"/>
          <w:szCs w:val="6"/>
        </w:rPr>
      </w:pPr>
    </w:p>
    <w:p w:rsidR="00BE70CF" w:rsidRPr="00A061AE" w:rsidRDefault="00BE70CF">
      <w:pPr>
        <w:pBdr>
          <w:top w:val="nil"/>
          <w:left w:val="nil"/>
          <w:bottom w:val="nil"/>
          <w:right w:val="nil"/>
          <w:between w:val="nil"/>
        </w:pBdr>
        <w:ind w:left="720"/>
        <w:rPr>
          <w:color w:val="000000"/>
          <w:sz w:val="6"/>
          <w:szCs w:val="6"/>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946"/>
      </w:tblGrid>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jc w:val="center"/>
              <w:rPr>
                <w:color w:val="000000"/>
                <w:sz w:val="24"/>
                <w:szCs w:val="24"/>
              </w:rPr>
            </w:pPr>
            <w:r w:rsidRPr="00A061AE">
              <w:rPr>
                <w:b/>
                <w:color w:val="000000"/>
                <w:sz w:val="24"/>
                <w:szCs w:val="24"/>
              </w:rPr>
              <w:t xml:space="preserve">1 – </w:t>
            </w:r>
            <w:r w:rsidRPr="00A061AE">
              <w:rPr>
                <w:b/>
                <w:sz w:val="24"/>
                <w:szCs w:val="24"/>
              </w:rPr>
              <w:t xml:space="preserve">General </w:t>
            </w:r>
            <w:r w:rsidR="00474AC1" w:rsidRPr="00A061AE">
              <w:rPr>
                <w:b/>
                <w:sz w:val="24"/>
                <w:szCs w:val="24"/>
                <w:lang w:val="en-US"/>
              </w:rPr>
              <w:t>I</w:t>
            </w:r>
            <w:r w:rsidRPr="00A061AE">
              <w:rPr>
                <w:b/>
                <w:sz w:val="24"/>
                <w:szCs w:val="24"/>
              </w:rPr>
              <w:t>nfo</w:t>
            </w:r>
          </w:p>
        </w:tc>
      </w:tr>
      <w:tr w:rsidR="00BE70CF" w:rsidRPr="00A061AE" w:rsidTr="007136DB">
        <w:tc>
          <w:tcPr>
            <w:tcW w:w="3085" w:type="dxa"/>
          </w:tcPr>
          <w:p w:rsidR="00BE70CF" w:rsidRPr="00A061AE" w:rsidRDefault="00E10C11" w:rsidP="000974BB">
            <w:pPr>
              <w:pBdr>
                <w:top w:val="nil"/>
                <w:left w:val="nil"/>
                <w:bottom w:val="nil"/>
                <w:right w:val="nil"/>
                <w:between w:val="nil"/>
              </w:pBdr>
              <w:rPr>
                <w:color w:val="000000"/>
                <w:sz w:val="24"/>
                <w:szCs w:val="24"/>
              </w:rPr>
            </w:pPr>
            <w:r w:rsidRPr="00A061AE">
              <w:rPr>
                <w:b/>
                <w:sz w:val="24"/>
                <w:szCs w:val="24"/>
              </w:rPr>
              <w:t xml:space="preserve">Full name of the higher education </w:t>
            </w:r>
            <w:r w:rsidR="000974BB" w:rsidRPr="00A061AE">
              <w:rPr>
                <w:b/>
                <w:sz w:val="24"/>
                <w:szCs w:val="24"/>
              </w:rPr>
              <w:t xml:space="preserve">institution </w:t>
            </w:r>
            <w:r w:rsidRPr="00A061AE">
              <w:rPr>
                <w:b/>
                <w:sz w:val="24"/>
                <w:szCs w:val="24"/>
              </w:rPr>
              <w:t>and structural unit</w:t>
            </w:r>
          </w:p>
        </w:tc>
        <w:tc>
          <w:tcPr>
            <w:tcW w:w="6946" w:type="dxa"/>
            <w:vAlign w:val="center"/>
          </w:tcPr>
          <w:p w:rsidR="00BE70CF" w:rsidRPr="00A061AE" w:rsidRDefault="00E10C11">
            <w:pPr>
              <w:pBdr>
                <w:top w:val="nil"/>
                <w:left w:val="nil"/>
                <w:bottom w:val="nil"/>
                <w:right w:val="nil"/>
                <w:between w:val="nil"/>
              </w:pBdr>
              <w:rPr>
                <w:color w:val="000000"/>
                <w:sz w:val="24"/>
                <w:szCs w:val="24"/>
                <w:lang w:val="en-US"/>
              </w:rPr>
            </w:pPr>
            <w:r w:rsidRPr="00A061AE">
              <w:rPr>
                <w:sz w:val="24"/>
                <w:szCs w:val="24"/>
              </w:rPr>
              <w:t xml:space="preserve">Open International University of Human Development </w:t>
            </w:r>
            <w:r w:rsidR="000974BB" w:rsidRPr="00A061AE">
              <w:rPr>
                <w:sz w:val="24"/>
                <w:szCs w:val="24"/>
                <w:lang w:val="en-US"/>
              </w:rPr>
              <w:t>‘</w:t>
            </w:r>
            <w:r w:rsidRPr="00A061AE">
              <w:rPr>
                <w:sz w:val="24"/>
                <w:szCs w:val="24"/>
              </w:rPr>
              <w:t>Ukraine</w:t>
            </w:r>
            <w:r w:rsidR="000974BB" w:rsidRPr="00A061AE">
              <w:rPr>
                <w:sz w:val="24"/>
                <w:szCs w:val="24"/>
                <w:lang w:val="en-US"/>
              </w:rPr>
              <w:t>’</w:t>
            </w:r>
          </w:p>
          <w:p w:rsidR="00BE70CF" w:rsidRPr="00A061AE" w:rsidRDefault="00E10C11">
            <w:pPr>
              <w:pBdr>
                <w:top w:val="nil"/>
                <w:left w:val="nil"/>
                <w:bottom w:val="nil"/>
                <w:right w:val="nil"/>
                <w:between w:val="nil"/>
              </w:pBdr>
              <w:rPr>
                <w:sz w:val="24"/>
                <w:szCs w:val="24"/>
              </w:rPr>
            </w:pPr>
            <w:r w:rsidRPr="00A061AE">
              <w:rPr>
                <w:sz w:val="24"/>
                <w:szCs w:val="24"/>
              </w:rPr>
              <w:t>Faculty of Biomedical Technologies</w:t>
            </w:r>
          </w:p>
          <w:p w:rsidR="00BE70CF" w:rsidRPr="00A061AE" w:rsidRDefault="00E10C11">
            <w:pPr>
              <w:pBdr>
                <w:top w:val="nil"/>
                <w:left w:val="nil"/>
                <w:bottom w:val="nil"/>
                <w:right w:val="nil"/>
                <w:between w:val="nil"/>
              </w:pBdr>
              <w:rPr>
                <w:sz w:val="24"/>
                <w:szCs w:val="24"/>
              </w:rPr>
            </w:pPr>
            <w:r w:rsidRPr="00A061AE">
              <w:rPr>
                <w:sz w:val="24"/>
                <w:szCs w:val="24"/>
              </w:rPr>
              <w:t>Department of Microbiology, Modern Biotechnology and Immunology</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Level of higher education</w:t>
            </w:r>
          </w:p>
        </w:tc>
        <w:tc>
          <w:tcPr>
            <w:tcW w:w="6946" w:type="dxa"/>
          </w:tcPr>
          <w:p w:rsidR="00BE70CF" w:rsidRPr="00A061AE" w:rsidRDefault="00E10C11">
            <w:pPr>
              <w:pBdr>
                <w:top w:val="nil"/>
                <w:left w:val="nil"/>
                <w:bottom w:val="nil"/>
                <w:right w:val="nil"/>
                <w:between w:val="nil"/>
              </w:pBdr>
              <w:rPr>
                <w:color w:val="000000"/>
                <w:sz w:val="24"/>
                <w:szCs w:val="24"/>
              </w:rPr>
            </w:pPr>
            <w:r w:rsidRPr="00A061AE">
              <w:rPr>
                <w:sz w:val="24"/>
                <w:szCs w:val="24"/>
              </w:rPr>
              <w:t>The second (master's) level</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Degree of higher education and title of qualification in the original language</w:t>
            </w:r>
          </w:p>
        </w:tc>
        <w:tc>
          <w:tcPr>
            <w:tcW w:w="6946" w:type="dxa"/>
            <w:vAlign w:val="center"/>
          </w:tcPr>
          <w:p w:rsidR="00BE70CF" w:rsidRPr="00A061AE" w:rsidRDefault="00E10C11">
            <w:pPr>
              <w:pBdr>
                <w:top w:val="nil"/>
                <w:left w:val="nil"/>
                <w:bottom w:val="nil"/>
                <w:right w:val="nil"/>
                <w:between w:val="nil"/>
              </w:pBdr>
              <w:rPr>
                <w:sz w:val="24"/>
                <w:szCs w:val="24"/>
              </w:rPr>
            </w:pPr>
            <w:r w:rsidRPr="00A061AE">
              <w:rPr>
                <w:sz w:val="24"/>
                <w:szCs w:val="24"/>
              </w:rPr>
              <w:t>Master</w:t>
            </w:r>
          </w:p>
          <w:p w:rsidR="00BE70CF" w:rsidRPr="00A061AE" w:rsidRDefault="00E10C11" w:rsidP="000974BB">
            <w:pPr>
              <w:pBdr>
                <w:top w:val="nil"/>
                <w:left w:val="nil"/>
                <w:bottom w:val="nil"/>
                <w:right w:val="nil"/>
                <w:between w:val="nil"/>
              </w:pBdr>
              <w:rPr>
                <w:sz w:val="24"/>
                <w:szCs w:val="24"/>
              </w:rPr>
            </w:pPr>
            <w:r w:rsidRPr="00A061AE">
              <w:rPr>
                <w:sz w:val="24"/>
                <w:szCs w:val="24"/>
              </w:rPr>
              <w:t>Master of Biology</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The official name of the educational program</w:t>
            </w:r>
          </w:p>
        </w:tc>
        <w:tc>
          <w:tcPr>
            <w:tcW w:w="6946" w:type="dxa"/>
            <w:vAlign w:val="center"/>
          </w:tcPr>
          <w:p w:rsidR="00BE70CF" w:rsidRPr="00A061AE" w:rsidRDefault="00E10C11">
            <w:pPr>
              <w:pBdr>
                <w:top w:val="nil"/>
                <w:left w:val="nil"/>
                <w:bottom w:val="nil"/>
                <w:right w:val="nil"/>
                <w:between w:val="nil"/>
              </w:pBdr>
              <w:rPr>
                <w:color w:val="000000"/>
                <w:sz w:val="24"/>
                <w:szCs w:val="24"/>
              </w:rPr>
            </w:pPr>
            <w:r w:rsidRPr="00A061AE">
              <w:rPr>
                <w:sz w:val="24"/>
                <w:szCs w:val="24"/>
              </w:rPr>
              <w:t>Biology</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Forms of education</w:t>
            </w:r>
          </w:p>
        </w:tc>
        <w:tc>
          <w:tcPr>
            <w:tcW w:w="6946" w:type="dxa"/>
          </w:tcPr>
          <w:p w:rsidR="00BE70CF" w:rsidRPr="00A061AE" w:rsidRDefault="00E10C11">
            <w:pPr>
              <w:pBdr>
                <w:top w:val="nil"/>
                <w:left w:val="nil"/>
                <w:bottom w:val="nil"/>
                <w:right w:val="nil"/>
                <w:between w:val="nil"/>
              </w:pBdr>
              <w:rPr>
                <w:color w:val="000000"/>
                <w:sz w:val="24"/>
                <w:szCs w:val="24"/>
              </w:rPr>
            </w:pPr>
            <w:r w:rsidRPr="00A061AE">
              <w:rPr>
                <w:sz w:val="24"/>
                <w:szCs w:val="24"/>
              </w:rPr>
              <w:t>full-time, part-time</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Educational qualification</w:t>
            </w:r>
            <w:r w:rsidRPr="00A061AE">
              <w:rPr>
                <w:b/>
                <w:color w:val="000000"/>
                <w:sz w:val="24"/>
                <w:szCs w:val="24"/>
              </w:rPr>
              <w:t xml:space="preserve"> </w:t>
            </w:r>
          </w:p>
        </w:tc>
        <w:tc>
          <w:tcPr>
            <w:tcW w:w="6946" w:type="dxa"/>
          </w:tcPr>
          <w:p w:rsidR="00BE70CF" w:rsidRPr="00A061AE" w:rsidRDefault="00E10C11">
            <w:pPr>
              <w:pBdr>
                <w:top w:val="nil"/>
                <w:left w:val="nil"/>
                <w:bottom w:val="nil"/>
                <w:right w:val="nil"/>
                <w:between w:val="nil"/>
              </w:pBdr>
              <w:rPr>
                <w:color w:val="000000"/>
                <w:sz w:val="24"/>
                <w:szCs w:val="24"/>
              </w:rPr>
            </w:pPr>
            <w:r w:rsidRPr="00A061AE">
              <w:rPr>
                <w:sz w:val="24"/>
                <w:szCs w:val="24"/>
              </w:rPr>
              <w:t>Master of Biology</w:t>
            </w:r>
            <w:r w:rsidRPr="00A061AE">
              <w:rPr>
                <w:color w:val="000000"/>
                <w:sz w:val="24"/>
                <w:szCs w:val="24"/>
              </w:rPr>
              <w:t xml:space="preserve"> </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Professional qualification</w:t>
            </w:r>
          </w:p>
        </w:tc>
        <w:tc>
          <w:tcPr>
            <w:tcW w:w="6946" w:type="dxa"/>
            <w:vAlign w:val="center"/>
          </w:tcPr>
          <w:p w:rsidR="00BE70CF" w:rsidRPr="00A061AE" w:rsidRDefault="00E10C11">
            <w:pPr>
              <w:pBdr>
                <w:top w:val="nil"/>
                <w:left w:val="nil"/>
                <w:bottom w:val="nil"/>
                <w:right w:val="nil"/>
                <w:between w:val="nil"/>
              </w:pBdr>
              <w:rPr>
                <w:color w:val="000000"/>
                <w:sz w:val="24"/>
                <w:szCs w:val="24"/>
              </w:rPr>
            </w:pPr>
            <w:r w:rsidRPr="00A061AE">
              <w:rPr>
                <w:sz w:val="24"/>
                <w:szCs w:val="24"/>
              </w:rPr>
              <w:t>Not provided</w:t>
            </w:r>
            <w:r w:rsidRPr="00A061AE">
              <w:rPr>
                <w:color w:val="000000"/>
                <w:sz w:val="24"/>
                <w:szCs w:val="24"/>
              </w:rPr>
              <w:t xml:space="preserve"> </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Qualification in the diploma</w:t>
            </w:r>
          </w:p>
        </w:tc>
        <w:tc>
          <w:tcPr>
            <w:tcW w:w="6946" w:type="dxa"/>
          </w:tcPr>
          <w:p w:rsidR="00BE70CF" w:rsidRPr="00A061AE" w:rsidRDefault="00E10C11">
            <w:pPr>
              <w:pBdr>
                <w:top w:val="nil"/>
                <w:left w:val="nil"/>
                <w:bottom w:val="nil"/>
                <w:right w:val="nil"/>
                <w:between w:val="nil"/>
              </w:pBdr>
              <w:rPr>
                <w:sz w:val="24"/>
                <w:szCs w:val="24"/>
              </w:rPr>
            </w:pPr>
            <w:r w:rsidRPr="00A061AE">
              <w:rPr>
                <w:sz w:val="24"/>
                <w:szCs w:val="24"/>
              </w:rPr>
              <w:t>Degree of higher education - Master</w:t>
            </w:r>
          </w:p>
          <w:p w:rsidR="00BE70CF" w:rsidRPr="00A061AE" w:rsidRDefault="00E10C11">
            <w:pPr>
              <w:pBdr>
                <w:top w:val="nil"/>
                <w:left w:val="nil"/>
                <w:bottom w:val="nil"/>
                <w:right w:val="nil"/>
                <w:between w:val="nil"/>
              </w:pBdr>
              <w:rPr>
                <w:sz w:val="24"/>
                <w:szCs w:val="24"/>
              </w:rPr>
            </w:pPr>
            <w:r w:rsidRPr="00A061AE">
              <w:rPr>
                <w:sz w:val="24"/>
                <w:szCs w:val="24"/>
              </w:rPr>
              <w:t>Specialty - 091 Biology</w:t>
            </w:r>
          </w:p>
          <w:p w:rsidR="00BE70CF" w:rsidRPr="00A061AE" w:rsidRDefault="00E10C11">
            <w:pPr>
              <w:pBdr>
                <w:top w:val="nil"/>
                <w:left w:val="nil"/>
                <w:bottom w:val="nil"/>
                <w:right w:val="nil"/>
                <w:between w:val="nil"/>
              </w:pBdr>
              <w:rPr>
                <w:sz w:val="24"/>
                <w:szCs w:val="24"/>
              </w:rPr>
            </w:pPr>
            <w:r w:rsidRPr="00A061AE">
              <w:rPr>
                <w:sz w:val="24"/>
                <w:szCs w:val="24"/>
              </w:rPr>
              <w:t>Specialization - Microbiology-</w:t>
            </w:r>
            <w:r w:rsidR="000974BB" w:rsidRPr="00A061AE">
              <w:rPr>
                <w:sz w:val="24"/>
                <w:szCs w:val="24"/>
                <w:lang w:val="en-US"/>
              </w:rPr>
              <w:t>I</w:t>
            </w:r>
            <w:r w:rsidRPr="00A061AE">
              <w:rPr>
                <w:sz w:val="24"/>
                <w:szCs w:val="24"/>
              </w:rPr>
              <w:t>mmunology</w:t>
            </w:r>
          </w:p>
          <w:p w:rsidR="00BE70CF" w:rsidRPr="00A061AE" w:rsidRDefault="00E10C11">
            <w:pPr>
              <w:pBdr>
                <w:top w:val="nil"/>
                <w:left w:val="nil"/>
                <w:bottom w:val="nil"/>
                <w:right w:val="nil"/>
                <w:between w:val="nil"/>
              </w:pBdr>
              <w:rPr>
                <w:sz w:val="24"/>
                <w:szCs w:val="24"/>
              </w:rPr>
            </w:pPr>
            <w:r w:rsidRPr="00A061AE">
              <w:rPr>
                <w:sz w:val="24"/>
                <w:szCs w:val="24"/>
              </w:rPr>
              <w:t>Qualification: Master of Biology</w:t>
            </w:r>
          </w:p>
          <w:p w:rsidR="00BE70CF" w:rsidRPr="00A061AE" w:rsidRDefault="00E10C11" w:rsidP="000974BB">
            <w:pPr>
              <w:pBdr>
                <w:top w:val="nil"/>
                <w:left w:val="nil"/>
                <w:bottom w:val="nil"/>
                <w:right w:val="nil"/>
                <w:between w:val="nil"/>
              </w:pBdr>
              <w:rPr>
                <w:sz w:val="24"/>
                <w:szCs w:val="24"/>
                <w:lang w:val="en-US"/>
              </w:rPr>
            </w:pPr>
            <w:r w:rsidRPr="00A061AE">
              <w:rPr>
                <w:sz w:val="24"/>
                <w:szCs w:val="24"/>
              </w:rPr>
              <w:t xml:space="preserve">Educational and professional program </w:t>
            </w:r>
            <w:r w:rsidR="000974BB" w:rsidRPr="00A061AE">
              <w:rPr>
                <w:sz w:val="24"/>
                <w:szCs w:val="24"/>
                <w:lang w:val="en-US"/>
              </w:rPr>
              <w:t>‘</w:t>
            </w:r>
            <w:r w:rsidRPr="00A061AE">
              <w:rPr>
                <w:sz w:val="24"/>
                <w:szCs w:val="24"/>
              </w:rPr>
              <w:t>Biology</w:t>
            </w:r>
            <w:r w:rsidR="000974BB" w:rsidRPr="00A061AE">
              <w:rPr>
                <w:sz w:val="24"/>
                <w:szCs w:val="24"/>
                <w:lang w:val="en-US"/>
              </w:rPr>
              <w:t>’</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Type of diploma and scope of educational program</w:t>
            </w:r>
          </w:p>
        </w:tc>
        <w:tc>
          <w:tcPr>
            <w:tcW w:w="6946" w:type="dxa"/>
            <w:vAlign w:val="center"/>
          </w:tcPr>
          <w:p w:rsidR="00BE70CF" w:rsidRPr="00A061AE" w:rsidRDefault="00E10C11">
            <w:pPr>
              <w:pBdr>
                <w:top w:val="nil"/>
                <w:left w:val="nil"/>
                <w:bottom w:val="nil"/>
                <w:right w:val="nil"/>
                <w:between w:val="nil"/>
              </w:pBdr>
              <w:rPr>
                <w:sz w:val="24"/>
                <w:szCs w:val="24"/>
              </w:rPr>
            </w:pPr>
            <w:r w:rsidRPr="00A061AE">
              <w:rPr>
                <w:sz w:val="24"/>
                <w:szCs w:val="24"/>
              </w:rPr>
              <w:t>Master's degree, single, 90 ECTS credits,</w:t>
            </w:r>
          </w:p>
          <w:p w:rsidR="00BE70CF" w:rsidRPr="00A061AE" w:rsidRDefault="00E10C11">
            <w:pPr>
              <w:pBdr>
                <w:top w:val="nil"/>
                <w:left w:val="nil"/>
                <w:bottom w:val="nil"/>
                <w:right w:val="nil"/>
                <w:between w:val="nil"/>
              </w:pBdr>
              <w:rPr>
                <w:color w:val="000000"/>
                <w:sz w:val="24"/>
                <w:szCs w:val="24"/>
              </w:rPr>
            </w:pPr>
            <w:r w:rsidRPr="00A061AE">
              <w:rPr>
                <w:sz w:val="24"/>
                <w:szCs w:val="24"/>
              </w:rPr>
              <w:t>term of study - 1 year 6 months</w:t>
            </w:r>
            <w:r w:rsidRPr="00A061AE">
              <w:rPr>
                <w:color w:val="000000"/>
                <w:sz w:val="24"/>
                <w:szCs w:val="24"/>
              </w:rPr>
              <w:t xml:space="preserve"> </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Availability of accreditation</w:t>
            </w:r>
          </w:p>
        </w:tc>
        <w:tc>
          <w:tcPr>
            <w:tcW w:w="6946" w:type="dxa"/>
          </w:tcPr>
          <w:p w:rsidR="00BE70CF" w:rsidRPr="00A061AE" w:rsidRDefault="00E10C11">
            <w:pPr>
              <w:pBdr>
                <w:top w:val="nil"/>
                <w:left w:val="nil"/>
                <w:bottom w:val="nil"/>
                <w:right w:val="nil"/>
                <w:between w:val="nil"/>
              </w:pBdr>
              <w:rPr>
                <w:sz w:val="24"/>
                <w:szCs w:val="24"/>
              </w:rPr>
            </w:pPr>
            <w:r w:rsidRPr="00A061AE">
              <w:rPr>
                <w:sz w:val="24"/>
                <w:szCs w:val="24"/>
              </w:rPr>
              <w:t>The specialty of the Ministry of Education and Science of Ukraine is accredited.</w:t>
            </w:r>
          </w:p>
          <w:p w:rsidR="00BE70CF" w:rsidRPr="00A061AE" w:rsidRDefault="00E10C11">
            <w:pPr>
              <w:pBdr>
                <w:top w:val="nil"/>
                <w:left w:val="nil"/>
                <w:bottom w:val="nil"/>
                <w:right w:val="nil"/>
                <w:between w:val="nil"/>
              </w:pBdr>
              <w:rPr>
                <w:sz w:val="24"/>
                <w:szCs w:val="24"/>
                <w:lang w:val="en-US"/>
              </w:rPr>
            </w:pPr>
            <w:r w:rsidRPr="00A061AE">
              <w:rPr>
                <w:sz w:val="24"/>
                <w:szCs w:val="24"/>
              </w:rPr>
              <w:t xml:space="preserve">Certificate of accreditation НІ № 1189875 in accordance with the decision of the Accreditation Commission of May 28, 2015 </w:t>
            </w:r>
            <w:r w:rsidR="000974BB" w:rsidRPr="00A061AE">
              <w:rPr>
                <w:sz w:val="24"/>
                <w:szCs w:val="24"/>
                <w:lang w:val="en-US"/>
              </w:rPr>
              <w:t>No</w:t>
            </w:r>
            <w:r w:rsidRPr="00A061AE">
              <w:rPr>
                <w:sz w:val="24"/>
                <w:szCs w:val="24"/>
              </w:rPr>
              <w:t xml:space="preserve"> 116</w:t>
            </w:r>
            <w:r w:rsidR="000974BB" w:rsidRPr="00A061AE">
              <w:rPr>
                <w:sz w:val="24"/>
                <w:szCs w:val="24"/>
                <w:lang w:val="en-US"/>
              </w:rPr>
              <w:t>.</w:t>
            </w:r>
          </w:p>
          <w:p w:rsidR="00BE70CF" w:rsidRPr="00A061AE" w:rsidRDefault="00E10C11">
            <w:pPr>
              <w:pBdr>
                <w:top w:val="nil"/>
                <w:left w:val="nil"/>
                <w:bottom w:val="nil"/>
                <w:right w:val="nil"/>
                <w:between w:val="nil"/>
              </w:pBdr>
              <w:rPr>
                <w:sz w:val="24"/>
                <w:szCs w:val="24"/>
              </w:rPr>
            </w:pPr>
            <w:r w:rsidRPr="00A061AE">
              <w:rPr>
                <w:sz w:val="24"/>
                <w:szCs w:val="24"/>
              </w:rPr>
              <w:t>The certificate is valid until July 1, 2020</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Cycle/level</w:t>
            </w:r>
          </w:p>
        </w:tc>
        <w:tc>
          <w:tcPr>
            <w:tcW w:w="6946" w:type="dxa"/>
          </w:tcPr>
          <w:p w:rsidR="00BE70CF" w:rsidRPr="00A061AE" w:rsidRDefault="00E10C11">
            <w:pPr>
              <w:pBdr>
                <w:top w:val="nil"/>
                <w:left w:val="nil"/>
                <w:bottom w:val="nil"/>
                <w:right w:val="nil"/>
                <w:between w:val="nil"/>
              </w:pBdr>
              <w:rPr>
                <w:color w:val="000000"/>
                <w:sz w:val="24"/>
                <w:szCs w:val="24"/>
              </w:rPr>
            </w:pPr>
            <w:r w:rsidRPr="00A061AE">
              <w:rPr>
                <w:sz w:val="24"/>
                <w:szCs w:val="24"/>
              </w:rPr>
              <w:t>NQF of</w:t>
            </w:r>
            <w:r w:rsidRPr="00A061AE">
              <w:rPr>
                <w:color w:val="000000"/>
                <w:sz w:val="24"/>
                <w:szCs w:val="24"/>
              </w:rPr>
              <w:t xml:space="preserve"> </w:t>
            </w:r>
            <w:r w:rsidRPr="00A061AE">
              <w:rPr>
                <w:sz w:val="24"/>
                <w:szCs w:val="24"/>
              </w:rPr>
              <w:t>Ukraine</w:t>
            </w:r>
            <w:r w:rsidRPr="00A061AE">
              <w:rPr>
                <w:color w:val="000000"/>
                <w:sz w:val="24"/>
                <w:szCs w:val="24"/>
              </w:rPr>
              <w:t xml:space="preserve"> – </w:t>
            </w:r>
            <w:r w:rsidRPr="00A061AE">
              <w:rPr>
                <w:sz w:val="24"/>
                <w:szCs w:val="24"/>
              </w:rPr>
              <w:t>level 7</w:t>
            </w:r>
            <w:r w:rsidRPr="00A061AE">
              <w:rPr>
                <w:color w:val="000000"/>
                <w:sz w:val="24"/>
                <w:szCs w:val="24"/>
              </w:rPr>
              <w:t xml:space="preserve">, FQ-EHEA – </w:t>
            </w:r>
            <w:r w:rsidRPr="00A061AE">
              <w:rPr>
                <w:sz w:val="24"/>
                <w:szCs w:val="24"/>
              </w:rPr>
              <w:t>second cycle</w:t>
            </w:r>
            <w:r w:rsidRPr="00A061AE">
              <w:rPr>
                <w:color w:val="000000"/>
                <w:sz w:val="24"/>
                <w:szCs w:val="24"/>
              </w:rPr>
              <w:t xml:space="preserve">, </w:t>
            </w:r>
            <w:r w:rsidRPr="00A061AE">
              <w:rPr>
                <w:color w:val="000000"/>
                <w:sz w:val="24"/>
                <w:szCs w:val="24"/>
              </w:rPr>
              <w:br/>
              <w:t xml:space="preserve">ЕQF-LLL – </w:t>
            </w:r>
            <w:r w:rsidRPr="00A061AE">
              <w:rPr>
                <w:sz w:val="24"/>
                <w:szCs w:val="24"/>
              </w:rPr>
              <w:t>frame qualification level 7</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Prerequisites</w:t>
            </w:r>
          </w:p>
        </w:tc>
        <w:tc>
          <w:tcPr>
            <w:tcW w:w="6946" w:type="dxa"/>
          </w:tcPr>
          <w:p w:rsidR="00BE70CF" w:rsidRPr="00A061AE" w:rsidRDefault="00E10C11">
            <w:pPr>
              <w:pBdr>
                <w:top w:val="nil"/>
                <w:left w:val="nil"/>
                <w:bottom w:val="nil"/>
                <w:right w:val="nil"/>
                <w:between w:val="nil"/>
              </w:pBdr>
              <w:jc w:val="both"/>
              <w:rPr>
                <w:color w:val="000000"/>
                <w:sz w:val="24"/>
                <w:szCs w:val="24"/>
              </w:rPr>
            </w:pPr>
            <w:r w:rsidRPr="00A061AE">
              <w:rPr>
                <w:sz w:val="24"/>
                <w:szCs w:val="24"/>
              </w:rPr>
              <w:t>Presence of the first (bachelor's) level of higher education (bachelor's, specialist's, master's degree (in related specialties))</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Language(s) of instruction</w:t>
            </w:r>
          </w:p>
        </w:tc>
        <w:tc>
          <w:tcPr>
            <w:tcW w:w="6946" w:type="dxa"/>
          </w:tcPr>
          <w:p w:rsidR="00BE70CF" w:rsidRPr="00A061AE" w:rsidRDefault="00BF2E63">
            <w:pPr>
              <w:pBdr>
                <w:top w:val="nil"/>
                <w:left w:val="nil"/>
                <w:bottom w:val="nil"/>
                <w:right w:val="nil"/>
                <w:between w:val="nil"/>
              </w:pBdr>
              <w:rPr>
                <w:color w:val="000000"/>
                <w:sz w:val="24"/>
                <w:szCs w:val="24"/>
              </w:rPr>
            </w:pPr>
            <w:r w:rsidRPr="00A061AE">
              <w:rPr>
                <w:sz w:val="24"/>
                <w:szCs w:val="24"/>
                <w:lang w:val="en-US"/>
              </w:rPr>
              <w:t>U</w:t>
            </w:r>
            <w:r w:rsidRPr="00A061AE">
              <w:rPr>
                <w:sz w:val="24"/>
                <w:szCs w:val="24"/>
              </w:rPr>
              <w:t xml:space="preserve">krainian, </w:t>
            </w:r>
            <w:r w:rsidRPr="00A061AE">
              <w:rPr>
                <w:sz w:val="24"/>
                <w:szCs w:val="24"/>
                <w:lang w:val="en-US"/>
              </w:rPr>
              <w:t>E</w:t>
            </w:r>
            <w:r w:rsidR="00E10C11" w:rsidRPr="00A061AE">
              <w:rPr>
                <w:sz w:val="24"/>
                <w:szCs w:val="24"/>
              </w:rPr>
              <w:t>nglish</w:t>
            </w:r>
            <w:r w:rsidR="00E10C11" w:rsidRPr="00A061AE">
              <w:rPr>
                <w:color w:val="000000"/>
                <w:sz w:val="24"/>
                <w:szCs w:val="24"/>
              </w:rPr>
              <w:t xml:space="preserve"> </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Term of the educational program</w:t>
            </w:r>
          </w:p>
        </w:tc>
        <w:tc>
          <w:tcPr>
            <w:tcW w:w="6946" w:type="dxa"/>
            <w:vAlign w:val="center"/>
          </w:tcPr>
          <w:p w:rsidR="00BE70CF" w:rsidRPr="00A061AE" w:rsidRDefault="00BF2E63">
            <w:pPr>
              <w:pBdr>
                <w:top w:val="nil"/>
                <w:left w:val="nil"/>
                <w:bottom w:val="nil"/>
                <w:right w:val="nil"/>
                <w:between w:val="nil"/>
              </w:pBdr>
              <w:rPr>
                <w:color w:val="000000"/>
                <w:sz w:val="24"/>
                <w:szCs w:val="24"/>
                <w:lang w:val="en-US"/>
              </w:rPr>
            </w:pPr>
            <w:r w:rsidRPr="00A061AE">
              <w:rPr>
                <w:color w:val="000000"/>
                <w:sz w:val="24"/>
                <w:szCs w:val="24"/>
              </w:rPr>
              <w:t>2020</w:t>
            </w:r>
            <w:r w:rsidR="00E10C11" w:rsidRPr="00A061AE">
              <w:rPr>
                <w:color w:val="000000"/>
                <w:sz w:val="24"/>
                <w:szCs w:val="24"/>
              </w:rPr>
              <w:t>-2022</w:t>
            </w:r>
            <w:r w:rsidRPr="00A061AE">
              <w:rPr>
                <w:sz w:val="24"/>
                <w:szCs w:val="24"/>
                <w:lang w:val="en-US"/>
              </w:rPr>
              <w:t xml:space="preserve"> </w:t>
            </w:r>
          </w:p>
        </w:tc>
      </w:tr>
      <w:tr w:rsidR="00BE70CF" w:rsidRPr="00A061AE" w:rsidTr="007136DB">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Internet link of the permanent placement of the description of the educational program</w:t>
            </w:r>
          </w:p>
        </w:tc>
        <w:tc>
          <w:tcPr>
            <w:tcW w:w="6946" w:type="dxa"/>
            <w:vAlign w:val="center"/>
          </w:tcPr>
          <w:p w:rsidR="00BE70CF" w:rsidRPr="00A061AE" w:rsidRDefault="001B2FA0">
            <w:pPr>
              <w:pBdr>
                <w:top w:val="nil"/>
                <w:left w:val="nil"/>
                <w:bottom w:val="nil"/>
                <w:right w:val="nil"/>
                <w:between w:val="nil"/>
              </w:pBdr>
              <w:rPr>
                <w:color w:val="000000"/>
                <w:sz w:val="24"/>
                <w:szCs w:val="24"/>
              </w:rPr>
            </w:pPr>
            <w:hyperlink r:id="rId8">
              <w:r w:rsidR="00E10C11" w:rsidRPr="00A061AE">
                <w:rPr>
                  <w:color w:val="0070C0"/>
                  <w:sz w:val="24"/>
                  <w:szCs w:val="24"/>
                  <w:u w:val="single"/>
                </w:rPr>
                <w:t>https://ab.uu.edu.ua/NM_zabezpechennya_specialnostey_2020-21</w:t>
              </w:r>
            </w:hyperlink>
          </w:p>
        </w:tc>
      </w:tr>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jc w:val="center"/>
              <w:rPr>
                <w:color w:val="000000"/>
                <w:sz w:val="24"/>
                <w:szCs w:val="24"/>
              </w:rPr>
            </w:pPr>
            <w:r w:rsidRPr="00A061AE">
              <w:rPr>
                <w:b/>
                <w:color w:val="000000"/>
                <w:sz w:val="24"/>
                <w:szCs w:val="24"/>
              </w:rPr>
              <w:t xml:space="preserve">2 – </w:t>
            </w:r>
            <w:r w:rsidRPr="00A061AE">
              <w:rPr>
                <w:b/>
                <w:sz w:val="24"/>
                <w:szCs w:val="24"/>
              </w:rPr>
              <w:t xml:space="preserve">The </w:t>
            </w:r>
            <w:r w:rsidR="00474AC1" w:rsidRPr="00A061AE">
              <w:rPr>
                <w:b/>
                <w:sz w:val="24"/>
                <w:szCs w:val="24"/>
                <w:lang w:val="en-US"/>
              </w:rPr>
              <w:t>P</w:t>
            </w:r>
            <w:r w:rsidRPr="00A061AE">
              <w:rPr>
                <w:b/>
                <w:sz w:val="24"/>
                <w:szCs w:val="24"/>
              </w:rPr>
              <w:t xml:space="preserve">urpose of the </w:t>
            </w:r>
            <w:r w:rsidR="00474AC1" w:rsidRPr="00A061AE">
              <w:rPr>
                <w:b/>
                <w:sz w:val="24"/>
                <w:szCs w:val="24"/>
                <w:lang w:val="en-US"/>
              </w:rPr>
              <w:t>E</w:t>
            </w:r>
            <w:r w:rsidRPr="00A061AE">
              <w:rPr>
                <w:b/>
                <w:sz w:val="24"/>
                <w:szCs w:val="24"/>
              </w:rPr>
              <w:t xml:space="preserve">ducational </w:t>
            </w:r>
            <w:r w:rsidR="00474AC1" w:rsidRPr="00A061AE">
              <w:rPr>
                <w:b/>
                <w:sz w:val="24"/>
                <w:szCs w:val="24"/>
                <w:lang w:val="en-US"/>
              </w:rPr>
              <w:t>P</w:t>
            </w:r>
            <w:r w:rsidRPr="00A061AE">
              <w:rPr>
                <w:b/>
                <w:sz w:val="24"/>
                <w:szCs w:val="24"/>
              </w:rPr>
              <w:t>rogram</w:t>
            </w:r>
          </w:p>
        </w:tc>
      </w:tr>
      <w:tr w:rsidR="00BE70CF" w:rsidRPr="00A061AE" w:rsidTr="007136DB">
        <w:trPr>
          <w:trHeight w:val="118"/>
        </w:trPr>
        <w:tc>
          <w:tcPr>
            <w:tcW w:w="10031" w:type="dxa"/>
            <w:gridSpan w:val="2"/>
          </w:tcPr>
          <w:p w:rsidR="00BE70CF" w:rsidRPr="00A061AE" w:rsidRDefault="00E10C11">
            <w:pPr>
              <w:pBdr>
                <w:top w:val="nil"/>
                <w:left w:val="nil"/>
                <w:bottom w:val="nil"/>
                <w:right w:val="nil"/>
                <w:between w:val="nil"/>
              </w:pBdr>
              <w:jc w:val="both"/>
              <w:rPr>
                <w:color w:val="000000"/>
                <w:sz w:val="24"/>
                <w:szCs w:val="24"/>
              </w:rPr>
            </w:pPr>
            <w:r w:rsidRPr="00A061AE">
              <w:rPr>
                <w:sz w:val="24"/>
                <w:szCs w:val="24"/>
              </w:rPr>
              <w:t>Formation of specialists with general professional competencies necessary to solve complex specialized tasks and practical problems in the field of biology (microbiology-immunology) or in the learning process, characterized by complexity and uncertainty of conditions and involve the application of laws, theories and methods of natural sciences, their application in conducting research and implementation of innovations, organizing the activities of the biological industry and solving practical problems of microbiological and immunological profile.</w:t>
            </w:r>
          </w:p>
        </w:tc>
      </w:tr>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jc w:val="center"/>
              <w:rPr>
                <w:color w:val="000000"/>
                <w:sz w:val="24"/>
                <w:szCs w:val="24"/>
              </w:rPr>
            </w:pPr>
            <w:r w:rsidRPr="00A061AE">
              <w:rPr>
                <w:b/>
                <w:color w:val="000000"/>
                <w:sz w:val="24"/>
                <w:szCs w:val="24"/>
              </w:rPr>
              <w:t xml:space="preserve">3 – </w:t>
            </w:r>
            <w:r w:rsidRPr="00A061AE">
              <w:rPr>
                <w:b/>
                <w:sz w:val="24"/>
                <w:szCs w:val="24"/>
              </w:rPr>
              <w:t xml:space="preserve">Characteristics of the </w:t>
            </w:r>
            <w:r w:rsidR="00474AC1" w:rsidRPr="00A061AE">
              <w:rPr>
                <w:b/>
                <w:sz w:val="24"/>
                <w:szCs w:val="24"/>
                <w:lang w:val="en-US"/>
              </w:rPr>
              <w:t>E</w:t>
            </w:r>
            <w:r w:rsidRPr="00A061AE">
              <w:rPr>
                <w:b/>
                <w:sz w:val="24"/>
                <w:szCs w:val="24"/>
              </w:rPr>
              <w:t xml:space="preserve">ducational </w:t>
            </w:r>
            <w:r w:rsidR="00474AC1" w:rsidRPr="00A061AE">
              <w:rPr>
                <w:b/>
                <w:sz w:val="24"/>
                <w:szCs w:val="24"/>
                <w:lang w:val="en-US"/>
              </w:rPr>
              <w:t>P</w:t>
            </w:r>
            <w:r w:rsidRPr="00A061AE">
              <w:rPr>
                <w:b/>
                <w:sz w:val="24"/>
                <w:szCs w:val="24"/>
              </w:rPr>
              <w:t>rogram</w:t>
            </w:r>
          </w:p>
        </w:tc>
      </w:tr>
      <w:tr w:rsidR="00BE70CF" w:rsidRPr="00A061AE" w:rsidTr="007136DB">
        <w:tc>
          <w:tcPr>
            <w:tcW w:w="3085" w:type="dxa"/>
          </w:tcPr>
          <w:p w:rsidR="00BE70CF" w:rsidRPr="00A061AE" w:rsidRDefault="00E10C11" w:rsidP="002C6A1B">
            <w:pPr>
              <w:pBdr>
                <w:top w:val="nil"/>
                <w:left w:val="nil"/>
                <w:bottom w:val="nil"/>
                <w:right w:val="nil"/>
                <w:between w:val="nil"/>
              </w:pBdr>
              <w:rPr>
                <w:color w:val="000000"/>
                <w:sz w:val="24"/>
                <w:szCs w:val="24"/>
              </w:rPr>
            </w:pPr>
            <w:r w:rsidRPr="00A061AE">
              <w:rPr>
                <w:b/>
                <w:sz w:val="24"/>
                <w:szCs w:val="24"/>
              </w:rPr>
              <w:t xml:space="preserve">Subject </w:t>
            </w:r>
            <w:r w:rsidR="002C6A1B" w:rsidRPr="00A061AE">
              <w:rPr>
                <w:b/>
                <w:sz w:val="24"/>
                <w:szCs w:val="24"/>
                <w:lang w:val="en-US"/>
              </w:rPr>
              <w:t>A</w:t>
            </w:r>
            <w:r w:rsidRPr="00A061AE">
              <w:rPr>
                <w:b/>
                <w:sz w:val="24"/>
                <w:szCs w:val="24"/>
              </w:rPr>
              <w:t>rea (</w:t>
            </w:r>
            <w:r w:rsidR="002C6A1B" w:rsidRPr="00A061AE">
              <w:rPr>
                <w:b/>
                <w:sz w:val="24"/>
                <w:szCs w:val="24"/>
                <w:lang w:val="en-US"/>
              </w:rPr>
              <w:t>F</w:t>
            </w:r>
            <w:r w:rsidRPr="00A061AE">
              <w:rPr>
                <w:b/>
                <w:sz w:val="24"/>
                <w:szCs w:val="24"/>
              </w:rPr>
              <w:t xml:space="preserve">ield of </w:t>
            </w:r>
            <w:r w:rsidR="002C6A1B" w:rsidRPr="00A061AE">
              <w:rPr>
                <w:b/>
                <w:sz w:val="24"/>
                <w:szCs w:val="24"/>
                <w:lang w:val="en-US"/>
              </w:rPr>
              <w:t>K</w:t>
            </w:r>
            <w:r w:rsidRPr="00A061AE">
              <w:rPr>
                <w:b/>
                <w:sz w:val="24"/>
                <w:szCs w:val="24"/>
              </w:rPr>
              <w:t xml:space="preserve">nowledge, </w:t>
            </w:r>
            <w:r w:rsidR="002C6A1B" w:rsidRPr="00A061AE">
              <w:rPr>
                <w:b/>
                <w:sz w:val="24"/>
                <w:szCs w:val="24"/>
                <w:lang w:val="en-US"/>
              </w:rPr>
              <w:t>S</w:t>
            </w:r>
            <w:r w:rsidRPr="00A061AE">
              <w:rPr>
                <w:b/>
                <w:sz w:val="24"/>
                <w:szCs w:val="24"/>
              </w:rPr>
              <w:t xml:space="preserve">pecialty, </w:t>
            </w:r>
            <w:r w:rsidR="002C6A1B" w:rsidRPr="00A061AE">
              <w:rPr>
                <w:b/>
                <w:sz w:val="24"/>
                <w:szCs w:val="24"/>
                <w:lang w:val="en-US"/>
              </w:rPr>
              <w:t>S</w:t>
            </w:r>
            <w:r w:rsidRPr="00A061AE">
              <w:rPr>
                <w:b/>
                <w:sz w:val="24"/>
                <w:szCs w:val="24"/>
              </w:rPr>
              <w:t>pecialization (if available)</w:t>
            </w:r>
          </w:p>
        </w:tc>
        <w:tc>
          <w:tcPr>
            <w:tcW w:w="6946" w:type="dxa"/>
          </w:tcPr>
          <w:p w:rsidR="00BE70CF" w:rsidRPr="00A061AE" w:rsidRDefault="00E10C11">
            <w:pPr>
              <w:pBdr>
                <w:top w:val="nil"/>
                <w:left w:val="nil"/>
                <w:bottom w:val="nil"/>
                <w:right w:val="nil"/>
                <w:between w:val="nil"/>
              </w:pBdr>
              <w:jc w:val="both"/>
              <w:rPr>
                <w:color w:val="000000"/>
                <w:sz w:val="24"/>
                <w:szCs w:val="24"/>
                <w:lang w:val="en-US"/>
              </w:rPr>
            </w:pPr>
            <w:r w:rsidRPr="00A061AE">
              <w:rPr>
                <w:sz w:val="24"/>
                <w:szCs w:val="24"/>
              </w:rPr>
              <w:t>Discipline</w:t>
            </w:r>
            <w:r w:rsidRPr="00A061AE">
              <w:rPr>
                <w:color w:val="000000"/>
                <w:sz w:val="24"/>
                <w:szCs w:val="24"/>
              </w:rPr>
              <w:t xml:space="preserve">: </w:t>
            </w:r>
            <w:r w:rsidRPr="00A061AE">
              <w:rPr>
                <w:b/>
                <w:color w:val="000000"/>
                <w:sz w:val="24"/>
                <w:szCs w:val="24"/>
              </w:rPr>
              <w:t xml:space="preserve">09 </w:t>
            </w:r>
            <w:r w:rsidR="00474AC1" w:rsidRPr="00A061AE">
              <w:rPr>
                <w:b/>
                <w:color w:val="000000"/>
                <w:sz w:val="24"/>
                <w:szCs w:val="24"/>
                <w:lang w:val="en-US"/>
              </w:rPr>
              <w:t>‘</w:t>
            </w:r>
            <w:r w:rsidRPr="00A061AE">
              <w:rPr>
                <w:b/>
                <w:sz w:val="24"/>
                <w:szCs w:val="24"/>
              </w:rPr>
              <w:t>Biology</w:t>
            </w:r>
            <w:r w:rsidR="00474AC1" w:rsidRPr="00A061AE">
              <w:rPr>
                <w:b/>
                <w:color w:val="000000"/>
                <w:sz w:val="24"/>
                <w:szCs w:val="24"/>
                <w:lang w:val="en-US"/>
              </w:rPr>
              <w:t>’</w:t>
            </w:r>
          </w:p>
          <w:p w:rsidR="00BE70CF" w:rsidRPr="00A061AE" w:rsidRDefault="00E10C11">
            <w:pPr>
              <w:pBdr>
                <w:top w:val="nil"/>
                <w:left w:val="nil"/>
                <w:bottom w:val="nil"/>
                <w:right w:val="nil"/>
                <w:between w:val="nil"/>
              </w:pBdr>
              <w:jc w:val="both"/>
              <w:rPr>
                <w:color w:val="000000"/>
                <w:sz w:val="24"/>
                <w:szCs w:val="24"/>
              </w:rPr>
            </w:pPr>
            <w:r w:rsidRPr="00A061AE">
              <w:rPr>
                <w:sz w:val="24"/>
                <w:szCs w:val="24"/>
              </w:rPr>
              <w:t>Specialty</w:t>
            </w:r>
            <w:r w:rsidRPr="00A061AE">
              <w:rPr>
                <w:color w:val="000000"/>
                <w:sz w:val="24"/>
                <w:szCs w:val="24"/>
              </w:rPr>
              <w:t xml:space="preserve">: </w:t>
            </w:r>
            <w:r w:rsidRPr="00A061AE">
              <w:rPr>
                <w:b/>
                <w:color w:val="000000"/>
                <w:sz w:val="24"/>
                <w:szCs w:val="24"/>
              </w:rPr>
              <w:t xml:space="preserve">091 </w:t>
            </w:r>
            <w:r w:rsidR="00474AC1" w:rsidRPr="00A061AE">
              <w:rPr>
                <w:b/>
                <w:color w:val="000000"/>
                <w:sz w:val="24"/>
                <w:szCs w:val="24"/>
                <w:lang w:val="en-US"/>
              </w:rPr>
              <w:t>‘</w:t>
            </w:r>
            <w:r w:rsidRPr="00A061AE">
              <w:rPr>
                <w:b/>
                <w:sz w:val="24"/>
                <w:szCs w:val="24"/>
              </w:rPr>
              <w:t>Biology</w:t>
            </w:r>
            <w:r w:rsidR="00474AC1" w:rsidRPr="00A061AE">
              <w:rPr>
                <w:b/>
                <w:color w:val="000000"/>
                <w:sz w:val="24"/>
                <w:szCs w:val="24"/>
                <w:lang w:val="en-US"/>
              </w:rPr>
              <w:t>’</w:t>
            </w:r>
            <w:r w:rsidRPr="00A061AE">
              <w:rPr>
                <w:i/>
                <w:color w:val="000000"/>
                <w:sz w:val="24"/>
                <w:szCs w:val="24"/>
              </w:rPr>
              <w:t xml:space="preserve"> </w:t>
            </w:r>
          </w:p>
          <w:p w:rsidR="00BE70CF" w:rsidRPr="00A061AE" w:rsidRDefault="00E10C11">
            <w:pPr>
              <w:pBdr>
                <w:top w:val="nil"/>
                <w:left w:val="nil"/>
                <w:bottom w:val="nil"/>
                <w:right w:val="nil"/>
                <w:between w:val="nil"/>
              </w:pBdr>
              <w:jc w:val="both"/>
              <w:rPr>
                <w:color w:val="000000"/>
                <w:sz w:val="24"/>
                <w:szCs w:val="24"/>
                <w:lang w:val="en-US"/>
              </w:rPr>
            </w:pPr>
            <w:r w:rsidRPr="00A061AE">
              <w:rPr>
                <w:sz w:val="24"/>
                <w:szCs w:val="24"/>
              </w:rPr>
              <w:t>Specialization</w:t>
            </w:r>
            <w:r w:rsidRPr="00A061AE">
              <w:rPr>
                <w:color w:val="000000"/>
                <w:sz w:val="24"/>
                <w:szCs w:val="24"/>
              </w:rPr>
              <w:t xml:space="preserve">: </w:t>
            </w:r>
            <w:r w:rsidR="00474AC1" w:rsidRPr="00A061AE">
              <w:rPr>
                <w:b/>
                <w:color w:val="000000"/>
                <w:sz w:val="24"/>
                <w:szCs w:val="24"/>
                <w:lang w:val="en-US"/>
              </w:rPr>
              <w:t>‘</w:t>
            </w:r>
            <w:r w:rsidRPr="00A061AE">
              <w:rPr>
                <w:b/>
                <w:sz w:val="24"/>
                <w:szCs w:val="24"/>
              </w:rPr>
              <w:t xml:space="preserve">Microbiology </w:t>
            </w:r>
            <w:r w:rsidR="00474AC1" w:rsidRPr="00A061AE">
              <w:rPr>
                <w:b/>
                <w:sz w:val="24"/>
                <w:szCs w:val="24"/>
              </w:rPr>
              <w:t>–</w:t>
            </w:r>
            <w:r w:rsidRPr="00A061AE">
              <w:rPr>
                <w:b/>
                <w:sz w:val="24"/>
                <w:szCs w:val="24"/>
              </w:rPr>
              <w:t xml:space="preserve"> immunology</w:t>
            </w:r>
            <w:r w:rsidR="00474AC1" w:rsidRPr="00A061AE">
              <w:rPr>
                <w:b/>
                <w:color w:val="000000"/>
                <w:sz w:val="24"/>
                <w:szCs w:val="24"/>
                <w:lang w:val="en-US"/>
              </w:rPr>
              <w:t>’</w:t>
            </w:r>
          </w:p>
          <w:p w:rsidR="00BE70CF" w:rsidRPr="00A061AE" w:rsidRDefault="00E10C11">
            <w:pPr>
              <w:pBdr>
                <w:top w:val="nil"/>
                <w:left w:val="nil"/>
                <w:bottom w:val="nil"/>
                <w:right w:val="nil"/>
                <w:between w:val="nil"/>
              </w:pBdr>
              <w:jc w:val="both"/>
              <w:rPr>
                <w:color w:val="000000"/>
                <w:sz w:val="24"/>
                <w:szCs w:val="24"/>
              </w:rPr>
            </w:pPr>
            <w:r w:rsidRPr="00A061AE">
              <w:rPr>
                <w:i/>
                <w:sz w:val="24"/>
                <w:szCs w:val="24"/>
              </w:rPr>
              <w:t>Object of study</w:t>
            </w:r>
            <w:r w:rsidRPr="00A061AE">
              <w:rPr>
                <w:i/>
                <w:color w:val="000000"/>
                <w:sz w:val="24"/>
                <w:szCs w:val="24"/>
              </w:rPr>
              <w:t>:</w:t>
            </w:r>
            <w:r w:rsidRPr="00A061AE">
              <w:rPr>
                <w:color w:val="000000"/>
                <w:sz w:val="24"/>
                <w:szCs w:val="24"/>
              </w:rPr>
              <w:t xml:space="preserve"> </w:t>
            </w:r>
            <w:r w:rsidRPr="00A061AE">
              <w:rPr>
                <w:sz w:val="24"/>
                <w:szCs w:val="24"/>
              </w:rPr>
              <w:t xml:space="preserve">structure, functions and vital processes of biological systems of different levels of organization, patterns of ontogeny and phylogeny and succession dynamics; biodiversity and evolution of living systems, their interaction with the environment, reactions </w:t>
            </w:r>
            <w:r w:rsidRPr="00A061AE">
              <w:rPr>
                <w:sz w:val="24"/>
                <w:szCs w:val="24"/>
              </w:rPr>
              <w:lastRenderedPageBreak/>
              <w:t>under different living conditions; importance of living beings in the biosphere, national economy, health care.</w:t>
            </w:r>
          </w:p>
          <w:p w:rsidR="00BE70CF" w:rsidRPr="00A061AE" w:rsidRDefault="00E10C11">
            <w:pPr>
              <w:pBdr>
                <w:top w:val="nil"/>
                <w:left w:val="nil"/>
                <w:bottom w:val="nil"/>
                <w:right w:val="nil"/>
                <w:between w:val="nil"/>
              </w:pBdr>
              <w:jc w:val="both"/>
              <w:rPr>
                <w:color w:val="000000"/>
                <w:sz w:val="24"/>
                <w:szCs w:val="24"/>
              </w:rPr>
            </w:pPr>
            <w:r w:rsidRPr="00A061AE">
              <w:rPr>
                <w:i/>
                <w:sz w:val="24"/>
                <w:szCs w:val="24"/>
              </w:rPr>
              <w:t>Learning objectives</w:t>
            </w:r>
            <w:r w:rsidRPr="00A061AE">
              <w:rPr>
                <w:i/>
                <w:color w:val="000000"/>
                <w:sz w:val="24"/>
                <w:szCs w:val="24"/>
              </w:rPr>
              <w:t>:</w:t>
            </w:r>
            <w:r w:rsidRPr="00A061AE">
              <w:rPr>
                <w:color w:val="000000"/>
                <w:sz w:val="24"/>
                <w:szCs w:val="24"/>
              </w:rPr>
              <w:t xml:space="preserve"> </w:t>
            </w:r>
            <w:r w:rsidRPr="00A061AE">
              <w:rPr>
                <w:sz w:val="24"/>
                <w:szCs w:val="24"/>
              </w:rPr>
              <w:t>training of specialists capable of solving complex specialized problems and practical problems in the field of biology or in the learning process, characterized by complexity and uncertainty of conditions and involving the application of laws, theories and methods of natural sciences</w:t>
            </w:r>
            <w:r w:rsidRPr="00A061AE">
              <w:rPr>
                <w:color w:val="000000"/>
                <w:sz w:val="24"/>
                <w:szCs w:val="24"/>
              </w:rPr>
              <w:t>.</w:t>
            </w:r>
          </w:p>
          <w:p w:rsidR="00BE70CF" w:rsidRPr="00A061AE" w:rsidRDefault="00E10C11">
            <w:pPr>
              <w:pBdr>
                <w:top w:val="nil"/>
                <w:left w:val="nil"/>
                <w:bottom w:val="nil"/>
                <w:right w:val="nil"/>
                <w:between w:val="nil"/>
              </w:pBdr>
              <w:jc w:val="both"/>
              <w:rPr>
                <w:color w:val="000000"/>
                <w:sz w:val="24"/>
                <w:szCs w:val="24"/>
              </w:rPr>
            </w:pPr>
            <w:r w:rsidRPr="00A061AE">
              <w:rPr>
                <w:i/>
                <w:sz w:val="24"/>
                <w:szCs w:val="24"/>
              </w:rPr>
              <w:t>Theoretical content of the subject area</w:t>
            </w:r>
            <w:r w:rsidRPr="00A061AE">
              <w:rPr>
                <w:i/>
                <w:color w:val="000000"/>
                <w:sz w:val="24"/>
                <w:szCs w:val="24"/>
              </w:rPr>
              <w:t>:</w:t>
            </w:r>
            <w:r w:rsidRPr="00A061AE">
              <w:rPr>
                <w:color w:val="000000"/>
                <w:sz w:val="24"/>
                <w:szCs w:val="24"/>
              </w:rPr>
              <w:t xml:space="preserve"> </w:t>
            </w:r>
            <w:r w:rsidRPr="00A061AE">
              <w:rPr>
                <w:sz w:val="24"/>
                <w:szCs w:val="24"/>
              </w:rPr>
              <w:t>structure, functions and processes of life, systematics, methods of research of non-cellular life forms, prokaryotes and eukaryotes. Structural and functional characteristics of biological systems at different levels of the organization. Mechanisms of preservation, realization and transfer of genetic information in organisms. Forms of relatio</w:t>
            </w:r>
            <w:r w:rsidR="000974BB" w:rsidRPr="00A061AE">
              <w:rPr>
                <w:sz w:val="24"/>
                <w:szCs w:val="24"/>
              </w:rPr>
              <w:t>nships between micro- and macro</w:t>
            </w:r>
            <w:r w:rsidRPr="00A061AE">
              <w:rPr>
                <w:sz w:val="24"/>
                <w:szCs w:val="24"/>
              </w:rPr>
              <w:t>organisms. Evolutionary ideas of the organic world. Structure and functions of the immune system, mechanisms of immune reactions, their regulation and control. Concepts, notions, principles, laws of modern biological science and their use to assess the state of biological systems of different levels of organization, presentation and use of biological research results.</w:t>
            </w:r>
          </w:p>
          <w:p w:rsidR="00BE70CF" w:rsidRPr="00A061AE" w:rsidRDefault="00E10C11">
            <w:pPr>
              <w:pBdr>
                <w:top w:val="nil"/>
                <w:left w:val="nil"/>
                <w:bottom w:val="nil"/>
                <w:right w:val="nil"/>
                <w:between w:val="nil"/>
              </w:pBdr>
              <w:jc w:val="both"/>
              <w:rPr>
                <w:color w:val="000000"/>
                <w:sz w:val="24"/>
                <w:szCs w:val="24"/>
              </w:rPr>
            </w:pPr>
            <w:r w:rsidRPr="00A061AE">
              <w:rPr>
                <w:i/>
                <w:sz w:val="24"/>
                <w:szCs w:val="24"/>
              </w:rPr>
              <w:t>Methods, techniques and technologies</w:t>
            </w:r>
            <w:r w:rsidRPr="00A061AE">
              <w:rPr>
                <w:i/>
                <w:color w:val="000000"/>
                <w:sz w:val="24"/>
                <w:szCs w:val="24"/>
              </w:rPr>
              <w:t>:</w:t>
            </w:r>
            <w:r w:rsidRPr="00A061AE">
              <w:rPr>
                <w:color w:val="000000"/>
                <w:sz w:val="24"/>
                <w:szCs w:val="24"/>
              </w:rPr>
              <w:t xml:space="preserve"> </w:t>
            </w:r>
            <w:r w:rsidRPr="00A061AE">
              <w:rPr>
                <w:sz w:val="24"/>
                <w:szCs w:val="24"/>
              </w:rPr>
              <w:t>methods of laboratory and field biological research, monitoring, bioinformatics, mathematical and statistical processing of experimental data and interpretation of biological research results, information and communication technologies, methods of empirical research and modeling of processes and phenomena of biological systems of different levels of organization.</w:t>
            </w:r>
          </w:p>
          <w:p w:rsidR="00BE70CF" w:rsidRPr="00A061AE" w:rsidRDefault="00E10C11">
            <w:pPr>
              <w:pBdr>
                <w:top w:val="nil"/>
                <w:left w:val="nil"/>
                <w:bottom w:val="nil"/>
                <w:right w:val="nil"/>
                <w:between w:val="nil"/>
              </w:pBdr>
              <w:jc w:val="both"/>
              <w:rPr>
                <w:color w:val="000000"/>
                <w:sz w:val="24"/>
                <w:szCs w:val="24"/>
              </w:rPr>
            </w:pPr>
            <w:r w:rsidRPr="00A061AE">
              <w:rPr>
                <w:i/>
                <w:sz w:val="24"/>
                <w:szCs w:val="24"/>
              </w:rPr>
              <w:t>Tools and equipment</w:t>
            </w:r>
            <w:r w:rsidRPr="00A061AE">
              <w:rPr>
                <w:i/>
                <w:color w:val="000000"/>
                <w:sz w:val="24"/>
                <w:szCs w:val="24"/>
              </w:rPr>
              <w:t>:</w:t>
            </w:r>
            <w:r w:rsidRPr="00A061AE">
              <w:rPr>
                <w:color w:val="000000"/>
                <w:sz w:val="24"/>
                <w:szCs w:val="24"/>
              </w:rPr>
              <w:t xml:space="preserve"> </w:t>
            </w:r>
            <w:r w:rsidRPr="00A061AE">
              <w:rPr>
                <w:sz w:val="24"/>
                <w:szCs w:val="24"/>
              </w:rPr>
              <w:t>living objects, biological models, modern instruments and equipment for laboratory and field biological research, databases, specialized software and computer tools.</w:t>
            </w:r>
          </w:p>
        </w:tc>
      </w:tr>
      <w:tr w:rsidR="00BE70CF" w:rsidRPr="00A061AE" w:rsidTr="007136DB">
        <w:tc>
          <w:tcPr>
            <w:tcW w:w="3085" w:type="dxa"/>
          </w:tcPr>
          <w:p w:rsidR="00BE70CF" w:rsidRPr="00A061AE" w:rsidRDefault="00E10C11" w:rsidP="002C6A1B">
            <w:pPr>
              <w:pBdr>
                <w:top w:val="nil"/>
                <w:left w:val="nil"/>
                <w:bottom w:val="nil"/>
                <w:right w:val="nil"/>
                <w:between w:val="nil"/>
              </w:pBdr>
              <w:rPr>
                <w:color w:val="000000"/>
                <w:sz w:val="24"/>
                <w:szCs w:val="24"/>
              </w:rPr>
            </w:pPr>
            <w:r w:rsidRPr="00A061AE">
              <w:rPr>
                <w:b/>
                <w:sz w:val="24"/>
                <w:szCs w:val="24"/>
              </w:rPr>
              <w:lastRenderedPageBreak/>
              <w:t xml:space="preserve">Orientation of the </w:t>
            </w:r>
            <w:r w:rsidR="002C6A1B" w:rsidRPr="00A061AE">
              <w:rPr>
                <w:b/>
                <w:sz w:val="24"/>
                <w:szCs w:val="24"/>
                <w:lang w:val="en-US"/>
              </w:rPr>
              <w:t>E</w:t>
            </w:r>
            <w:r w:rsidRPr="00A061AE">
              <w:rPr>
                <w:b/>
                <w:sz w:val="24"/>
                <w:szCs w:val="24"/>
              </w:rPr>
              <w:t xml:space="preserve">ducational </w:t>
            </w:r>
            <w:r w:rsidR="002C6A1B" w:rsidRPr="00A061AE">
              <w:rPr>
                <w:b/>
                <w:sz w:val="24"/>
                <w:szCs w:val="24"/>
                <w:lang w:val="en-US"/>
              </w:rPr>
              <w:t>P</w:t>
            </w:r>
            <w:r w:rsidRPr="00A061AE">
              <w:rPr>
                <w:b/>
                <w:sz w:val="24"/>
                <w:szCs w:val="24"/>
              </w:rPr>
              <w:t>rogram</w:t>
            </w:r>
          </w:p>
        </w:tc>
        <w:tc>
          <w:tcPr>
            <w:tcW w:w="6946" w:type="dxa"/>
          </w:tcPr>
          <w:p w:rsidR="00BE70CF" w:rsidRPr="00A061AE" w:rsidRDefault="00E10C11">
            <w:pPr>
              <w:pBdr>
                <w:top w:val="nil"/>
                <w:left w:val="nil"/>
                <w:bottom w:val="nil"/>
                <w:right w:val="nil"/>
                <w:between w:val="nil"/>
              </w:pBdr>
              <w:jc w:val="both"/>
              <w:rPr>
                <w:sz w:val="24"/>
                <w:szCs w:val="24"/>
              </w:rPr>
            </w:pPr>
            <w:r w:rsidRPr="00A061AE">
              <w:rPr>
                <w:sz w:val="24"/>
                <w:szCs w:val="24"/>
              </w:rPr>
              <w:t>The program has an interdisciplinary nature and consists of disciplines of general, professional and practical training.</w:t>
            </w:r>
          </w:p>
          <w:p w:rsidR="00BE70CF" w:rsidRPr="00A061AE" w:rsidRDefault="00E10C11">
            <w:pPr>
              <w:pBdr>
                <w:top w:val="nil"/>
                <w:left w:val="nil"/>
                <w:bottom w:val="nil"/>
                <w:right w:val="nil"/>
                <w:between w:val="nil"/>
              </w:pBdr>
              <w:jc w:val="both"/>
              <w:rPr>
                <w:color w:val="000000"/>
                <w:sz w:val="24"/>
                <w:szCs w:val="24"/>
              </w:rPr>
            </w:pPr>
            <w:r w:rsidRPr="00A061AE">
              <w:rPr>
                <w:sz w:val="24"/>
                <w:szCs w:val="24"/>
              </w:rPr>
              <w:t>The program offers a comprehensive approach to the implementation of activities in the field of science and education and implements it through training and practical training. The initial disciplines included in the program are focused on current areas in which further professional career of the applicant is possible</w:t>
            </w:r>
            <w:r w:rsidRPr="00A061AE">
              <w:rPr>
                <w:color w:val="000000"/>
                <w:sz w:val="24"/>
                <w:szCs w:val="24"/>
              </w:rPr>
              <w:t>.</w:t>
            </w:r>
          </w:p>
        </w:tc>
      </w:tr>
      <w:tr w:rsidR="00BE70CF" w:rsidRPr="00A061AE" w:rsidTr="007136DB">
        <w:tc>
          <w:tcPr>
            <w:tcW w:w="3085" w:type="dxa"/>
          </w:tcPr>
          <w:p w:rsidR="00BE70CF" w:rsidRPr="00A061AE" w:rsidRDefault="00E10C11" w:rsidP="002C6A1B">
            <w:pPr>
              <w:pBdr>
                <w:top w:val="nil"/>
                <w:left w:val="nil"/>
                <w:bottom w:val="nil"/>
                <w:right w:val="nil"/>
                <w:between w:val="nil"/>
              </w:pBdr>
              <w:rPr>
                <w:color w:val="000000"/>
                <w:sz w:val="24"/>
                <w:szCs w:val="24"/>
              </w:rPr>
            </w:pPr>
            <w:r w:rsidRPr="00A061AE">
              <w:rPr>
                <w:b/>
                <w:sz w:val="24"/>
                <w:szCs w:val="24"/>
              </w:rPr>
              <w:t xml:space="preserve">The </w:t>
            </w:r>
            <w:r w:rsidR="002C6A1B" w:rsidRPr="00A061AE">
              <w:rPr>
                <w:b/>
                <w:sz w:val="24"/>
                <w:szCs w:val="24"/>
                <w:lang w:val="en-US"/>
              </w:rPr>
              <w:t>M</w:t>
            </w:r>
            <w:r w:rsidRPr="00A061AE">
              <w:rPr>
                <w:b/>
                <w:sz w:val="24"/>
                <w:szCs w:val="24"/>
              </w:rPr>
              <w:t xml:space="preserve">ain </w:t>
            </w:r>
            <w:r w:rsidR="002C6A1B" w:rsidRPr="00A061AE">
              <w:rPr>
                <w:b/>
                <w:sz w:val="24"/>
                <w:szCs w:val="24"/>
                <w:lang w:val="en-US"/>
              </w:rPr>
              <w:t>F</w:t>
            </w:r>
            <w:r w:rsidRPr="00A061AE">
              <w:rPr>
                <w:b/>
                <w:sz w:val="24"/>
                <w:szCs w:val="24"/>
              </w:rPr>
              <w:t xml:space="preserve">ocus of the </w:t>
            </w:r>
            <w:r w:rsidR="002C6A1B" w:rsidRPr="00A061AE">
              <w:rPr>
                <w:b/>
                <w:sz w:val="24"/>
                <w:szCs w:val="24"/>
                <w:lang w:val="en-US"/>
              </w:rPr>
              <w:t>E</w:t>
            </w:r>
            <w:r w:rsidRPr="00A061AE">
              <w:rPr>
                <w:b/>
                <w:sz w:val="24"/>
                <w:szCs w:val="24"/>
              </w:rPr>
              <w:t xml:space="preserve">ducational </w:t>
            </w:r>
            <w:r w:rsidR="002C6A1B" w:rsidRPr="00A061AE">
              <w:rPr>
                <w:b/>
                <w:sz w:val="24"/>
                <w:szCs w:val="24"/>
                <w:lang w:val="en-US"/>
              </w:rPr>
              <w:t>P</w:t>
            </w:r>
            <w:r w:rsidRPr="00A061AE">
              <w:rPr>
                <w:b/>
                <w:sz w:val="24"/>
                <w:szCs w:val="24"/>
              </w:rPr>
              <w:t xml:space="preserve">rogram and </w:t>
            </w:r>
            <w:r w:rsidR="002C6A1B" w:rsidRPr="00A061AE">
              <w:rPr>
                <w:b/>
                <w:sz w:val="24"/>
                <w:szCs w:val="24"/>
                <w:lang w:val="en-US"/>
              </w:rPr>
              <w:t>S</w:t>
            </w:r>
            <w:r w:rsidRPr="00A061AE">
              <w:rPr>
                <w:b/>
                <w:sz w:val="24"/>
                <w:szCs w:val="24"/>
              </w:rPr>
              <w:t>pecialization</w:t>
            </w:r>
          </w:p>
        </w:tc>
        <w:tc>
          <w:tcPr>
            <w:tcW w:w="6946" w:type="dxa"/>
          </w:tcPr>
          <w:p w:rsidR="00BE70CF" w:rsidRPr="00A061AE" w:rsidRDefault="00E10C11">
            <w:pPr>
              <w:pBdr>
                <w:top w:val="nil"/>
                <w:left w:val="nil"/>
                <w:bottom w:val="nil"/>
                <w:right w:val="nil"/>
                <w:between w:val="nil"/>
              </w:pBdr>
              <w:jc w:val="both"/>
              <w:rPr>
                <w:sz w:val="24"/>
                <w:szCs w:val="24"/>
              </w:rPr>
            </w:pPr>
            <w:r w:rsidRPr="00A061AE">
              <w:rPr>
                <w:sz w:val="24"/>
                <w:szCs w:val="24"/>
              </w:rPr>
              <w:t>The main purpose of the educational</w:t>
            </w:r>
            <w:r w:rsidR="000C4EC0" w:rsidRPr="00A061AE">
              <w:rPr>
                <w:sz w:val="24"/>
                <w:szCs w:val="24"/>
                <w:lang w:val="en-US"/>
              </w:rPr>
              <w:t xml:space="preserve"> and </w:t>
            </w:r>
            <w:r w:rsidRPr="00A061AE">
              <w:rPr>
                <w:sz w:val="24"/>
                <w:szCs w:val="24"/>
              </w:rPr>
              <w:t>professional program is to train highly qualified personnel who would have deep solid knowledge to perform professional tasks of educational and innovative nature in the field of modern biological science, implementation of in-depth fundamental, specialized and practical training of masters in biology.</w:t>
            </w:r>
          </w:p>
          <w:p w:rsidR="00BE70CF" w:rsidRPr="00A061AE" w:rsidRDefault="00E10C11">
            <w:pPr>
              <w:pBdr>
                <w:top w:val="nil"/>
                <w:left w:val="nil"/>
                <w:bottom w:val="nil"/>
                <w:right w:val="nil"/>
                <w:between w:val="nil"/>
              </w:pBdr>
              <w:jc w:val="both"/>
              <w:rPr>
                <w:color w:val="000000"/>
                <w:sz w:val="24"/>
                <w:szCs w:val="24"/>
              </w:rPr>
            </w:pPr>
            <w:r w:rsidRPr="00A061AE">
              <w:rPr>
                <w:sz w:val="24"/>
                <w:szCs w:val="24"/>
              </w:rPr>
              <w:t xml:space="preserve">The program allows </w:t>
            </w:r>
            <w:r w:rsidR="00075E2A" w:rsidRPr="00A061AE">
              <w:rPr>
                <w:sz w:val="24"/>
                <w:szCs w:val="24"/>
                <w:lang w:val="en-US"/>
              </w:rPr>
              <w:t>to</w:t>
            </w:r>
            <w:r w:rsidRPr="00A061AE">
              <w:rPr>
                <w:sz w:val="24"/>
                <w:szCs w:val="24"/>
              </w:rPr>
              <w:t xml:space="preserve"> study </w:t>
            </w:r>
            <w:r w:rsidR="00075E2A" w:rsidRPr="00A061AE">
              <w:rPr>
                <w:sz w:val="24"/>
                <w:szCs w:val="24"/>
              </w:rPr>
              <w:t>comprehensive</w:t>
            </w:r>
            <w:r w:rsidR="00075E2A" w:rsidRPr="00A061AE">
              <w:rPr>
                <w:sz w:val="24"/>
                <w:szCs w:val="24"/>
                <w:lang w:val="en-US"/>
              </w:rPr>
              <w:t>ly</w:t>
            </w:r>
            <w:r w:rsidR="00075E2A" w:rsidRPr="00A061AE">
              <w:rPr>
                <w:sz w:val="24"/>
                <w:szCs w:val="24"/>
              </w:rPr>
              <w:t xml:space="preserve"> </w:t>
            </w:r>
            <w:r w:rsidR="00075E2A" w:rsidRPr="00A061AE">
              <w:rPr>
                <w:sz w:val="24"/>
                <w:szCs w:val="24"/>
                <w:lang w:val="en-US"/>
              </w:rPr>
              <w:t>the</w:t>
            </w:r>
            <w:r w:rsidRPr="00A061AE">
              <w:rPr>
                <w:sz w:val="24"/>
                <w:szCs w:val="24"/>
              </w:rPr>
              <w:t xml:space="preserve"> </w:t>
            </w:r>
            <w:r w:rsidR="00075E2A" w:rsidRPr="00A061AE">
              <w:rPr>
                <w:sz w:val="24"/>
                <w:szCs w:val="24"/>
              </w:rPr>
              <w:t>educational sphere specifics</w:t>
            </w:r>
            <w:r w:rsidRPr="00A061AE">
              <w:rPr>
                <w:sz w:val="24"/>
                <w:szCs w:val="24"/>
              </w:rPr>
              <w:t>, to emphasize the acquisition of diverse knowledge, skills and abilities in the field of biological science, which provides a certain employment, the possibility of further education and career growth</w:t>
            </w:r>
            <w:r w:rsidRPr="00A061AE">
              <w:rPr>
                <w:color w:val="000000"/>
                <w:sz w:val="24"/>
                <w:szCs w:val="24"/>
              </w:rPr>
              <w:t>.</w:t>
            </w:r>
          </w:p>
          <w:p w:rsidR="00BE70CF" w:rsidRPr="00A061AE" w:rsidRDefault="00E10C11">
            <w:pPr>
              <w:pBdr>
                <w:top w:val="nil"/>
                <w:left w:val="nil"/>
                <w:bottom w:val="nil"/>
                <w:right w:val="nil"/>
                <w:between w:val="nil"/>
              </w:pBdr>
              <w:jc w:val="both"/>
              <w:rPr>
                <w:color w:val="000000"/>
                <w:sz w:val="24"/>
                <w:szCs w:val="24"/>
                <w:lang w:val="en-US"/>
              </w:rPr>
            </w:pPr>
            <w:r w:rsidRPr="00A061AE">
              <w:rPr>
                <w:i/>
                <w:sz w:val="24"/>
                <w:szCs w:val="24"/>
              </w:rPr>
              <w:t>Key words: biology, microbiology, immunology, molecular biology, biotechnology</w:t>
            </w:r>
            <w:r w:rsidR="00075E2A" w:rsidRPr="00A061AE">
              <w:rPr>
                <w:i/>
                <w:sz w:val="24"/>
                <w:szCs w:val="24"/>
                <w:lang w:val="en-US"/>
              </w:rPr>
              <w:t>.</w:t>
            </w:r>
          </w:p>
        </w:tc>
      </w:tr>
      <w:tr w:rsidR="00BE70CF" w:rsidRPr="00A061AE" w:rsidTr="007136DB">
        <w:trPr>
          <w:trHeight w:val="125"/>
        </w:trPr>
        <w:tc>
          <w:tcPr>
            <w:tcW w:w="3085" w:type="dxa"/>
          </w:tcPr>
          <w:p w:rsidR="00BE70CF" w:rsidRPr="00A061AE" w:rsidRDefault="00E10C11" w:rsidP="002C6A1B">
            <w:pPr>
              <w:pBdr>
                <w:top w:val="nil"/>
                <w:left w:val="nil"/>
                <w:bottom w:val="nil"/>
                <w:right w:val="nil"/>
                <w:between w:val="nil"/>
              </w:pBdr>
              <w:rPr>
                <w:color w:val="000000"/>
                <w:sz w:val="24"/>
                <w:szCs w:val="24"/>
              </w:rPr>
            </w:pPr>
            <w:r w:rsidRPr="00A061AE">
              <w:rPr>
                <w:b/>
                <w:sz w:val="24"/>
                <w:szCs w:val="24"/>
              </w:rPr>
              <w:t xml:space="preserve">Features of the </w:t>
            </w:r>
            <w:r w:rsidR="002C6A1B" w:rsidRPr="00A061AE">
              <w:rPr>
                <w:b/>
                <w:sz w:val="24"/>
                <w:szCs w:val="24"/>
                <w:lang w:val="en-US"/>
              </w:rPr>
              <w:t>P</w:t>
            </w:r>
            <w:r w:rsidRPr="00A061AE">
              <w:rPr>
                <w:b/>
                <w:sz w:val="24"/>
                <w:szCs w:val="24"/>
              </w:rPr>
              <w:t>rogram</w:t>
            </w:r>
          </w:p>
        </w:tc>
        <w:tc>
          <w:tcPr>
            <w:tcW w:w="6946" w:type="dxa"/>
          </w:tcPr>
          <w:p w:rsidR="00BE70CF" w:rsidRPr="00A061AE" w:rsidRDefault="00E10C11">
            <w:pPr>
              <w:pBdr>
                <w:top w:val="nil"/>
                <w:left w:val="nil"/>
                <w:bottom w:val="nil"/>
                <w:right w:val="nil"/>
                <w:between w:val="nil"/>
              </w:pBdr>
              <w:jc w:val="both"/>
              <w:rPr>
                <w:sz w:val="24"/>
                <w:szCs w:val="24"/>
              </w:rPr>
            </w:pPr>
            <w:r w:rsidRPr="00A061AE">
              <w:rPr>
                <w:sz w:val="24"/>
                <w:szCs w:val="24"/>
              </w:rPr>
              <w:t xml:space="preserve">Determined by the peculiarity of the profile of the future graduate in biology, for the preparation of the master's degree is required industrial and industrial undergraduate practice in the </w:t>
            </w:r>
            <w:r w:rsidR="00075E2A" w:rsidRPr="00A061AE">
              <w:rPr>
                <w:sz w:val="24"/>
                <w:szCs w:val="24"/>
                <w:lang w:val="en-US"/>
              </w:rPr>
              <w:t>volume</w:t>
            </w:r>
            <w:r w:rsidRPr="00A061AE">
              <w:rPr>
                <w:sz w:val="24"/>
                <w:szCs w:val="24"/>
              </w:rPr>
              <w:t xml:space="preserve"> of not less than 10% of the educational program.</w:t>
            </w:r>
          </w:p>
          <w:p w:rsidR="00BE70CF" w:rsidRPr="00A061AE" w:rsidRDefault="00E10C11" w:rsidP="00075E2A">
            <w:pPr>
              <w:pBdr>
                <w:top w:val="nil"/>
                <w:left w:val="nil"/>
                <w:bottom w:val="nil"/>
                <w:right w:val="nil"/>
                <w:between w:val="nil"/>
              </w:pBdr>
              <w:jc w:val="both"/>
              <w:rPr>
                <w:color w:val="000000"/>
                <w:sz w:val="24"/>
                <w:szCs w:val="24"/>
              </w:rPr>
            </w:pPr>
            <w:r w:rsidRPr="00A061AE">
              <w:rPr>
                <w:sz w:val="24"/>
                <w:szCs w:val="24"/>
              </w:rPr>
              <w:t xml:space="preserve">At least 35% of the educational program should be directed to the </w:t>
            </w:r>
            <w:r w:rsidRPr="00A061AE">
              <w:rPr>
                <w:sz w:val="24"/>
                <w:szCs w:val="24"/>
              </w:rPr>
              <w:lastRenderedPageBreak/>
              <w:t xml:space="preserve">acquisition of general and </w:t>
            </w:r>
            <w:r w:rsidR="00075E2A" w:rsidRPr="00A061AE">
              <w:rPr>
                <w:sz w:val="24"/>
                <w:szCs w:val="24"/>
                <w:lang w:val="en-US"/>
              </w:rPr>
              <w:t>speci</w:t>
            </w:r>
            <w:r w:rsidRPr="00A061AE">
              <w:rPr>
                <w:sz w:val="24"/>
                <w:szCs w:val="24"/>
              </w:rPr>
              <w:t xml:space="preserve">al competencies in the specialty </w:t>
            </w:r>
            <w:r w:rsidR="00474AC1" w:rsidRPr="00A061AE">
              <w:rPr>
                <w:sz w:val="24"/>
                <w:szCs w:val="24"/>
                <w:lang w:val="en-US"/>
              </w:rPr>
              <w:t>‘</w:t>
            </w:r>
            <w:r w:rsidRPr="00A061AE">
              <w:rPr>
                <w:sz w:val="24"/>
                <w:szCs w:val="24"/>
              </w:rPr>
              <w:t>Biology</w:t>
            </w:r>
            <w:r w:rsidR="00474AC1" w:rsidRPr="00A061AE">
              <w:rPr>
                <w:sz w:val="24"/>
                <w:szCs w:val="24"/>
                <w:lang w:val="en-US"/>
              </w:rPr>
              <w:t>’</w:t>
            </w:r>
            <w:r w:rsidRPr="00A061AE">
              <w:rPr>
                <w:sz w:val="24"/>
                <w:szCs w:val="24"/>
              </w:rPr>
              <w:t>, defined by the Standard of Higher Education</w:t>
            </w:r>
            <w:r w:rsidRPr="00A061AE">
              <w:rPr>
                <w:color w:val="000000"/>
                <w:sz w:val="24"/>
                <w:szCs w:val="24"/>
              </w:rPr>
              <w:t>.</w:t>
            </w:r>
          </w:p>
        </w:tc>
      </w:tr>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jc w:val="center"/>
              <w:rPr>
                <w:b/>
                <w:sz w:val="24"/>
                <w:szCs w:val="24"/>
              </w:rPr>
            </w:pPr>
            <w:r w:rsidRPr="00A061AE">
              <w:rPr>
                <w:b/>
                <w:sz w:val="24"/>
                <w:szCs w:val="24"/>
              </w:rPr>
              <w:lastRenderedPageBreak/>
              <w:t xml:space="preserve">4 </w:t>
            </w:r>
            <w:r w:rsidR="00474AC1" w:rsidRPr="00A061AE">
              <w:rPr>
                <w:b/>
                <w:sz w:val="24"/>
                <w:szCs w:val="24"/>
              </w:rPr>
              <w:t>–</w:t>
            </w:r>
            <w:r w:rsidRPr="00A061AE">
              <w:rPr>
                <w:b/>
                <w:sz w:val="24"/>
                <w:szCs w:val="24"/>
              </w:rPr>
              <w:t xml:space="preserve"> Suitability of </w:t>
            </w:r>
            <w:r w:rsidR="00474AC1" w:rsidRPr="00A061AE">
              <w:rPr>
                <w:b/>
                <w:sz w:val="24"/>
                <w:szCs w:val="24"/>
                <w:lang w:val="en-US"/>
              </w:rPr>
              <w:t>G</w:t>
            </w:r>
            <w:r w:rsidRPr="00A061AE">
              <w:rPr>
                <w:b/>
                <w:sz w:val="24"/>
                <w:szCs w:val="24"/>
              </w:rPr>
              <w:t>raduates</w:t>
            </w:r>
            <w:r w:rsidR="00474AC1" w:rsidRPr="00A061AE">
              <w:rPr>
                <w:b/>
                <w:sz w:val="24"/>
                <w:szCs w:val="24"/>
                <w:lang w:val="en-US"/>
              </w:rPr>
              <w:t xml:space="preserve"> </w:t>
            </w:r>
            <w:r w:rsidRPr="00A061AE">
              <w:rPr>
                <w:b/>
                <w:sz w:val="24"/>
                <w:szCs w:val="24"/>
              </w:rPr>
              <w:t xml:space="preserve">to </w:t>
            </w:r>
            <w:r w:rsidR="00474AC1" w:rsidRPr="00A061AE">
              <w:rPr>
                <w:b/>
                <w:sz w:val="24"/>
                <w:szCs w:val="24"/>
                <w:lang w:val="en-US"/>
              </w:rPr>
              <w:t>E</w:t>
            </w:r>
            <w:r w:rsidRPr="00A061AE">
              <w:rPr>
                <w:b/>
                <w:sz w:val="24"/>
                <w:szCs w:val="24"/>
              </w:rPr>
              <w:t xml:space="preserve">mployment and </w:t>
            </w:r>
            <w:r w:rsidR="00474AC1" w:rsidRPr="00A061AE">
              <w:rPr>
                <w:b/>
                <w:sz w:val="24"/>
                <w:szCs w:val="24"/>
                <w:lang w:val="en-US"/>
              </w:rPr>
              <w:t>F</w:t>
            </w:r>
            <w:r w:rsidRPr="00A061AE">
              <w:rPr>
                <w:b/>
                <w:sz w:val="24"/>
                <w:szCs w:val="24"/>
              </w:rPr>
              <w:t xml:space="preserve">urther </w:t>
            </w:r>
            <w:r w:rsidR="00474AC1" w:rsidRPr="00A061AE">
              <w:rPr>
                <w:b/>
                <w:sz w:val="24"/>
                <w:szCs w:val="24"/>
                <w:lang w:val="en-US"/>
              </w:rPr>
              <w:t>T</w:t>
            </w:r>
            <w:r w:rsidRPr="00A061AE">
              <w:rPr>
                <w:b/>
                <w:sz w:val="24"/>
                <w:szCs w:val="24"/>
              </w:rPr>
              <w:t>raining</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t xml:space="preserve">Suitability for </w:t>
            </w:r>
            <w:r w:rsidR="002C6A1B" w:rsidRPr="00A061AE">
              <w:rPr>
                <w:b/>
                <w:sz w:val="24"/>
                <w:szCs w:val="24"/>
                <w:lang w:val="en-US"/>
              </w:rPr>
              <w:t>E</w:t>
            </w:r>
            <w:r w:rsidRPr="00A061AE">
              <w:rPr>
                <w:b/>
                <w:sz w:val="24"/>
                <w:szCs w:val="24"/>
              </w:rPr>
              <w:t>mployment</w:t>
            </w:r>
          </w:p>
        </w:tc>
        <w:tc>
          <w:tcPr>
            <w:tcW w:w="6946" w:type="dxa"/>
          </w:tcPr>
          <w:p w:rsidR="00BE70CF" w:rsidRPr="00A061AE" w:rsidRDefault="00E10C11">
            <w:pPr>
              <w:pBdr>
                <w:top w:val="nil"/>
                <w:left w:val="nil"/>
                <w:bottom w:val="nil"/>
                <w:right w:val="nil"/>
                <w:between w:val="nil"/>
              </w:pBdr>
              <w:jc w:val="both"/>
              <w:rPr>
                <w:color w:val="000000"/>
                <w:sz w:val="24"/>
                <w:szCs w:val="24"/>
              </w:rPr>
            </w:pPr>
            <w:r w:rsidRPr="00A061AE">
              <w:rPr>
                <w:sz w:val="24"/>
                <w:szCs w:val="24"/>
              </w:rPr>
              <w:t>Professional activity in the field of biology, microbiology, immunology, agriculture, medicine, biotechnology, nature protection and rational use of nature at enterprises, institutions, organizations of the relevant profile, various activities and forms of ownership.</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t xml:space="preserve">Further </w:t>
            </w:r>
            <w:r w:rsidR="002C6A1B" w:rsidRPr="00A061AE">
              <w:rPr>
                <w:b/>
                <w:sz w:val="24"/>
                <w:szCs w:val="24"/>
                <w:lang w:val="en-US"/>
              </w:rPr>
              <w:t>T</w:t>
            </w:r>
            <w:r w:rsidRPr="00A061AE">
              <w:rPr>
                <w:b/>
                <w:sz w:val="24"/>
                <w:szCs w:val="24"/>
              </w:rPr>
              <w:t>raining</w:t>
            </w:r>
          </w:p>
        </w:tc>
        <w:tc>
          <w:tcPr>
            <w:tcW w:w="6946" w:type="dxa"/>
          </w:tcPr>
          <w:p w:rsidR="00BE70CF" w:rsidRPr="00A061AE" w:rsidRDefault="00E10C11" w:rsidP="00075E2A">
            <w:pPr>
              <w:pBdr>
                <w:top w:val="nil"/>
                <w:left w:val="nil"/>
                <w:bottom w:val="nil"/>
                <w:right w:val="nil"/>
                <w:between w:val="nil"/>
              </w:pBdr>
              <w:jc w:val="both"/>
              <w:rPr>
                <w:color w:val="000000"/>
                <w:sz w:val="24"/>
                <w:szCs w:val="24"/>
              </w:rPr>
            </w:pPr>
            <w:r w:rsidRPr="00A061AE">
              <w:rPr>
                <w:sz w:val="24"/>
                <w:szCs w:val="24"/>
              </w:rPr>
              <w:t xml:space="preserve">Continuation of education at the third (educational and scientific) level; receiving postgraduate education in related and other specialties; </w:t>
            </w:r>
            <w:r w:rsidR="00075E2A" w:rsidRPr="00A061AE">
              <w:rPr>
                <w:sz w:val="24"/>
                <w:szCs w:val="24"/>
                <w:lang w:val="en-US"/>
              </w:rPr>
              <w:t>c</w:t>
            </w:r>
            <w:r w:rsidRPr="00A061AE">
              <w:rPr>
                <w:sz w:val="24"/>
                <w:szCs w:val="24"/>
              </w:rPr>
              <w:t>ertification training; academic mobility.</w:t>
            </w:r>
          </w:p>
        </w:tc>
      </w:tr>
      <w:tr w:rsidR="00BE70CF" w:rsidRPr="00A061AE" w:rsidTr="007136DB">
        <w:trPr>
          <w:trHeight w:val="290"/>
        </w:trPr>
        <w:tc>
          <w:tcPr>
            <w:tcW w:w="10031" w:type="dxa"/>
            <w:gridSpan w:val="2"/>
            <w:shd w:val="clear" w:color="auto" w:fill="auto"/>
          </w:tcPr>
          <w:p w:rsidR="00BE70CF" w:rsidRPr="00A061AE" w:rsidRDefault="00E10C11" w:rsidP="00474AC1">
            <w:pPr>
              <w:pBdr>
                <w:top w:val="nil"/>
                <w:left w:val="nil"/>
                <w:bottom w:val="nil"/>
                <w:right w:val="nil"/>
                <w:between w:val="nil"/>
              </w:pBdr>
              <w:jc w:val="center"/>
              <w:rPr>
                <w:b/>
                <w:color w:val="000000"/>
                <w:sz w:val="24"/>
                <w:szCs w:val="24"/>
              </w:rPr>
            </w:pPr>
            <w:r w:rsidRPr="00A061AE">
              <w:rPr>
                <w:b/>
                <w:sz w:val="24"/>
                <w:szCs w:val="24"/>
              </w:rPr>
              <w:t xml:space="preserve">5 </w:t>
            </w:r>
            <w:r w:rsidR="00474AC1" w:rsidRPr="00A061AE">
              <w:rPr>
                <w:b/>
                <w:sz w:val="24"/>
                <w:szCs w:val="24"/>
              </w:rPr>
              <w:t>–</w:t>
            </w:r>
            <w:r w:rsidRPr="00A061AE">
              <w:rPr>
                <w:b/>
                <w:sz w:val="24"/>
                <w:szCs w:val="24"/>
              </w:rPr>
              <w:t xml:space="preserve"> Teaching and </w:t>
            </w:r>
            <w:r w:rsidR="00474AC1" w:rsidRPr="00A061AE">
              <w:rPr>
                <w:b/>
                <w:sz w:val="24"/>
                <w:szCs w:val="24"/>
                <w:lang w:val="en-US"/>
              </w:rPr>
              <w:t>A</w:t>
            </w:r>
            <w:r w:rsidRPr="00A061AE">
              <w:rPr>
                <w:b/>
                <w:sz w:val="24"/>
                <w:szCs w:val="24"/>
              </w:rPr>
              <w:t>ssessment</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t xml:space="preserve">Teaching and </w:t>
            </w:r>
            <w:r w:rsidR="002C6A1B" w:rsidRPr="00A061AE">
              <w:rPr>
                <w:b/>
                <w:sz w:val="24"/>
                <w:szCs w:val="24"/>
                <w:lang w:val="en-US"/>
              </w:rPr>
              <w:t>L</w:t>
            </w:r>
            <w:r w:rsidRPr="00A061AE">
              <w:rPr>
                <w:b/>
                <w:sz w:val="24"/>
                <w:szCs w:val="24"/>
              </w:rPr>
              <w:t>earning</w:t>
            </w:r>
          </w:p>
        </w:tc>
        <w:tc>
          <w:tcPr>
            <w:tcW w:w="6946" w:type="dxa"/>
          </w:tcPr>
          <w:p w:rsidR="00BE70CF" w:rsidRPr="00A061AE" w:rsidRDefault="00E10C11">
            <w:pPr>
              <w:pBdr>
                <w:top w:val="nil"/>
                <w:left w:val="nil"/>
                <w:bottom w:val="nil"/>
                <w:right w:val="nil"/>
                <w:between w:val="nil"/>
              </w:pBdr>
              <w:jc w:val="both"/>
              <w:rPr>
                <w:rFonts w:ascii="Times" w:eastAsia="Times" w:hAnsi="Times" w:cs="Times"/>
                <w:sz w:val="24"/>
                <w:szCs w:val="24"/>
              </w:rPr>
            </w:pPr>
            <w:r w:rsidRPr="00A061AE">
              <w:rPr>
                <w:rFonts w:ascii="Times" w:eastAsia="Times" w:hAnsi="Times" w:cs="Times"/>
                <w:sz w:val="24"/>
                <w:szCs w:val="24"/>
              </w:rPr>
              <w:t xml:space="preserve">Student-centered learning, self-study, problem-oriented learning, learning through practice (training laboratories and production). The main forms of the educational process: lectures, seminars, practical classes, laboratory work, </w:t>
            </w:r>
            <w:r w:rsidR="00075E2A" w:rsidRPr="00A061AE">
              <w:rPr>
                <w:rFonts w:ascii="Times" w:eastAsia="Times" w:hAnsi="Times" w:cs="Times"/>
                <w:sz w:val="24"/>
                <w:szCs w:val="24"/>
                <w:lang w:val="en-US"/>
              </w:rPr>
              <w:t>academic</w:t>
            </w:r>
            <w:r w:rsidRPr="00A061AE">
              <w:rPr>
                <w:rFonts w:ascii="Times" w:eastAsia="Times" w:hAnsi="Times" w:cs="Times"/>
                <w:sz w:val="24"/>
                <w:szCs w:val="24"/>
              </w:rPr>
              <w:t xml:space="preserve"> papers, production and production undergraduate practice, independent work, consultations with teachers, as well as a combination of lectures, practical classes, solving situational problems, trainings, cases, performance projects, research works.</w:t>
            </w:r>
          </w:p>
          <w:p w:rsidR="00BE70CF" w:rsidRPr="00A061AE" w:rsidRDefault="00E10C11">
            <w:pPr>
              <w:pBdr>
                <w:top w:val="nil"/>
                <w:left w:val="nil"/>
                <w:bottom w:val="nil"/>
                <w:right w:val="nil"/>
                <w:between w:val="nil"/>
              </w:pBdr>
              <w:jc w:val="both"/>
              <w:rPr>
                <w:rFonts w:ascii="Times" w:eastAsia="Times" w:hAnsi="Times" w:cs="Times"/>
                <w:sz w:val="24"/>
                <w:szCs w:val="24"/>
              </w:rPr>
            </w:pPr>
            <w:r w:rsidRPr="00A061AE">
              <w:rPr>
                <w:rFonts w:ascii="Times" w:eastAsia="Times" w:hAnsi="Times" w:cs="Times"/>
                <w:sz w:val="24"/>
                <w:szCs w:val="24"/>
              </w:rPr>
              <w:t>During the third semester, credits are provided for the preparation of qualifying work, which is presented and discussed through public defense.</w:t>
            </w:r>
          </w:p>
        </w:tc>
      </w:tr>
      <w:tr w:rsidR="00BE70CF" w:rsidRPr="00A061AE" w:rsidTr="007136DB">
        <w:tc>
          <w:tcPr>
            <w:tcW w:w="3085" w:type="dxa"/>
          </w:tcPr>
          <w:p w:rsidR="00BE70CF" w:rsidRPr="00A061AE" w:rsidRDefault="00BF2E63">
            <w:pPr>
              <w:pBdr>
                <w:top w:val="nil"/>
                <w:left w:val="nil"/>
                <w:bottom w:val="nil"/>
                <w:right w:val="nil"/>
                <w:between w:val="nil"/>
              </w:pBdr>
              <w:rPr>
                <w:color w:val="000000"/>
                <w:sz w:val="24"/>
                <w:szCs w:val="24"/>
                <w:lang w:val="en-US"/>
              </w:rPr>
            </w:pPr>
            <w:r w:rsidRPr="00A061AE">
              <w:rPr>
                <w:b/>
                <w:color w:val="000000"/>
                <w:sz w:val="24"/>
                <w:szCs w:val="24"/>
                <w:lang w:val="en-US"/>
              </w:rPr>
              <w:t>Grading</w:t>
            </w:r>
          </w:p>
        </w:tc>
        <w:tc>
          <w:tcPr>
            <w:tcW w:w="6946" w:type="dxa"/>
          </w:tcPr>
          <w:p w:rsidR="00BE70CF" w:rsidRPr="00A061AE" w:rsidRDefault="00075E2A" w:rsidP="00075E2A">
            <w:pPr>
              <w:pBdr>
                <w:top w:val="nil"/>
                <w:left w:val="nil"/>
                <w:bottom w:val="nil"/>
                <w:right w:val="nil"/>
                <w:between w:val="nil"/>
              </w:pBdr>
              <w:tabs>
                <w:tab w:val="left" w:pos="180"/>
              </w:tabs>
              <w:ind w:left="38"/>
              <w:jc w:val="both"/>
              <w:rPr>
                <w:sz w:val="22"/>
                <w:szCs w:val="22"/>
              </w:rPr>
            </w:pPr>
            <w:r w:rsidRPr="00A061AE">
              <w:rPr>
                <w:sz w:val="24"/>
                <w:szCs w:val="24"/>
                <w:lang w:val="en-US"/>
              </w:rPr>
              <w:t>A</w:t>
            </w:r>
            <w:r w:rsidR="00E10C11" w:rsidRPr="00A061AE">
              <w:rPr>
                <w:sz w:val="24"/>
                <w:szCs w:val="24"/>
              </w:rPr>
              <w:t xml:space="preserve"> comprehensive system of testing knowledge of academic disciplines and industrial practices includes:</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current and intermediate control;</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self-control;</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border control;</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evaluation of the results of independent work;</w:t>
            </w:r>
          </w:p>
          <w:p w:rsidR="00BE70CF" w:rsidRPr="00A061AE" w:rsidRDefault="006E78E2"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lang w:val="en-US"/>
              </w:rPr>
              <w:t>f</w:t>
            </w:r>
            <w:r w:rsidR="00E10C11" w:rsidRPr="00A061AE">
              <w:rPr>
                <w:sz w:val="24"/>
                <w:szCs w:val="24"/>
              </w:rPr>
              <w:t>inal semester control.</w:t>
            </w:r>
          </w:p>
          <w:p w:rsidR="00BE70CF" w:rsidRPr="00A061AE" w:rsidRDefault="00075E2A" w:rsidP="00075E2A">
            <w:pPr>
              <w:pBdr>
                <w:top w:val="nil"/>
                <w:left w:val="nil"/>
                <w:bottom w:val="nil"/>
                <w:right w:val="nil"/>
                <w:between w:val="nil"/>
              </w:pBdr>
              <w:tabs>
                <w:tab w:val="left" w:pos="180"/>
              </w:tabs>
              <w:ind w:left="38"/>
              <w:jc w:val="both"/>
              <w:rPr>
                <w:sz w:val="22"/>
                <w:szCs w:val="22"/>
              </w:rPr>
            </w:pPr>
            <w:r w:rsidRPr="00A061AE">
              <w:rPr>
                <w:sz w:val="24"/>
                <w:szCs w:val="24"/>
                <w:lang w:val="en-US"/>
              </w:rPr>
              <w:t>A</w:t>
            </w:r>
            <w:r w:rsidR="00E10C11" w:rsidRPr="00A061AE">
              <w:rPr>
                <w:sz w:val="24"/>
                <w:szCs w:val="24"/>
              </w:rPr>
              <w:t>ssessment of higher education seekers involves:</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assessment takes place on a national scale (excellent, good, satisfactory, unsatisfactory; enrolled, uncredited), 100-point scale and ECTS scale (A, B, C, D, E, F, FX);</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assessment of higher education seekers can demonstrate the degree of achievement of their planned learning outcomes;</w:t>
            </w:r>
          </w:p>
          <w:p w:rsidR="00BE70CF" w:rsidRPr="00A061AE" w:rsidRDefault="00E10C11"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rPr>
              <w:t>evaluation criteria and methods, as well as evaluation criteria are made public in advance;</w:t>
            </w:r>
          </w:p>
          <w:p w:rsidR="00BE70CF" w:rsidRPr="00A061AE" w:rsidRDefault="00B70D69" w:rsidP="00075E2A">
            <w:pPr>
              <w:numPr>
                <w:ilvl w:val="0"/>
                <w:numId w:val="5"/>
              </w:numPr>
              <w:pBdr>
                <w:top w:val="nil"/>
                <w:left w:val="nil"/>
                <w:bottom w:val="nil"/>
                <w:right w:val="nil"/>
                <w:between w:val="nil"/>
              </w:pBdr>
              <w:tabs>
                <w:tab w:val="left" w:pos="180"/>
              </w:tabs>
              <w:ind w:left="33" w:firstLine="5"/>
              <w:jc w:val="both"/>
              <w:rPr>
                <w:sz w:val="22"/>
                <w:szCs w:val="22"/>
              </w:rPr>
            </w:pPr>
            <w:r w:rsidRPr="00A061AE">
              <w:rPr>
                <w:sz w:val="24"/>
                <w:szCs w:val="24"/>
                <w:lang w:val="en-US"/>
              </w:rPr>
              <w:t>t</w:t>
            </w:r>
            <w:r w:rsidR="00E10C11" w:rsidRPr="00A061AE">
              <w:rPr>
                <w:sz w:val="24"/>
                <w:szCs w:val="24"/>
              </w:rPr>
              <w:t>he assessment of higher education applicants is consistent, transparent and carried out in accordance with established procedures.</w:t>
            </w:r>
          </w:p>
        </w:tc>
      </w:tr>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jc w:val="center"/>
              <w:rPr>
                <w:color w:val="000000"/>
                <w:sz w:val="24"/>
                <w:szCs w:val="24"/>
              </w:rPr>
            </w:pPr>
            <w:r w:rsidRPr="00A061AE">
              <w:rPr>
                <w:b/>
                <w:sz w:val="24"/>
                <w:szCs w:val="24"/>
              </w:rPr>
              <w:t xml:space="preserve">6 </w:t>
            </w:r>
            <w:r w:rsidR="00474AC1" w:rsidRPr="00A061AE">
              <w:rPr>
                <w:b/>
                <w:sz w:val="24"/>
                <w:szCs w:val="24"/>
              </w:rPr>
              <w:t>–</w:t>
            </w:r>
            <w:r w:rsidRPr="00A061AE">
              <w:rPr>
                <w:b/>
                <w:sz w:val="24"/>
                <w:szCs w:val="24"/>
              </w:rPr>
              <w:t xml:space="preserve"> List of </w:t>
            </w:r>
            <w:r w:rsidR="00474AC1" w:rsidRPr="00A061AE">
              <w:rPr>
                <w:b/>
                <w:sz w:val="24"/>
                <w:szCs w:val="24"/>
                <w:lang w:val="en-US"/>
              </w:rPr>
              <w:t>G</w:t>
            </w:r>
            <w:r w:rsidRPr="00A061AE">
              <w:rPr>
                <w:b/>
                <w:sz w:val="24"/>
                <w:szCs w:val="24"/>
              </w:rPr>
              <w:t xml:space="preserve">raduate </w:t>
            </w:r>
            <w:r w:rsidR="00474AC1" w:rsidRPr="00A061AE">
              <w:rPr>
                <w:b/>
                <w:sz w:val="24"/>
                <w:szCs w:val="24"/>
                <w:lang w:val="en-US"/>
              </w:rPr>
              <w:t>C</w:t>
            </w:r>
            <w:r w:rsidRPr="00A061AE">
              <w:rPr>
                <w:b/>
                <w:sz w:val="24"/>
                <w:szCs w:val="24"/>
              </w:rPr>
              <w:t>ompetencies</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t xml:space="preserve">Integral </w:t>
            </w:r>
            <w:r w:rsidR="002C6A1B" w:rsidRPr="00A061AE">
              <w:rPr>
                <w:b/>
                <w:sz w:val="24"/>
                <w:szCs w:val="24"/>
                <w:lang w:val="en-US"/>
              </w:rPr>
              <w:t>C</w:t>
            </w:r>
            <w:r w:rsidRPr="00A061AE">
              <w:rPr>
                <w:b/>
                <w:sz w:val="24"/>
                <w:szCs w:val="24"/>
              </w:rPr>
              <w:t>ompetence</w:t>
            </w:r>
          </w:p>
        </w:tc>
        <w:tc>
          <w:tcPr>
            <w:tcW w:w="6946" w:type="dxa"/>
          </w:tcPr>
          <w:p w:rsidR="00BE70CF" w:rsidRPr="00A061AE" w:rsidRDefault="00E10C11">
            <w:pPr>
              <w:pBdr>
                <w:top w:val="nil"/>
                <w:left w:val="nil"/>
                <w:bottom w:val="nil"/>
                <w:right w:val="nil"/>
                <w:between w:val="nil"/>
              </w:pBdr>
              <w:jc w:val="both"/>
              <w:rPr>
                <w:color w:val="000000"/>
                <w:sz w:val="24"/>
                <w:szCs w:val="24"/>
              </w:rPr>
            </w:pPr>
            <w:r w:rsidRPr="00A061AE">
              <w:rPr>
                <w:sz w:val="24"/>
                <w:szCs w:val="24"/>
              </w:rPr>
              <w:t>Ability to solve complex problems and problems in the field of biology during professional activities or in the learning process, which involves research and / or innovation and is characterized by uncertainty of conditions and requirements.</w:t>
            </w:r>
          </w:p>
        </w:tc>
      </w:tr>
      <w:tr w:rsidR="00BE70CF" w:rsidRPr="00A061AE" w:rsidTr="007136DB">
        <w:trPr>
          <w:trHeight w:val="263"/>
        </w:trPr>
        <w:tc>
          <w:tcPr>
            <w:tcW w:w="3085" w:type="dxa"/>
          </w:tcPr>
          <w:p w:rsidR="00BE70CF" w:rsidRPr="00A061AE" w:rsidRDefault="00E10C11">
            <w:pPr>
              <w:pBdr>
                <w:top w:val="nil"/>
                <w:left w:val="nil"/>
                <w:bottom w:val="nil"/>
                <w:right w:val="nil"/>
                <w:between w:val="nil"/>
              </w:pBdr>
              <w:rPr>
                <w:color w:val="000000"/>
                <w:sz w:val="24"/>
                <w:szCs w:val="24"/>
              </w:rPr>
            </w:pPr>
            <w:r w:rsidRPr="00A061AE">
              <w:rPr>
                <w:b/>
                <w:sz w:val="24"/>
                <w:szCs w:val="24"/>
              </w:rPr>
              <w:t>General Competenc</w:t>
            </w:r>
            <w:r w:rsidR="00415B71" w:rsidRPr="00A061AE">
              <w:rPr>
                <w:b/>
                <w:sz w:val="24"/>
                <w:szCs w:val="24"/>
                <w:lang w:val="en-US"/>
              </w:rPr>
              <w:t>i</w:t>
            </w:r>
            <w:r w:rsidR="00415B71" w:rsidRPr="00A061AE">
              <w:rPr>
                <w:b/>
                <w:sz w:val="24"/>
                <w:szCs w:val="24"/>
              </w:rPr>
              <w:t>es (</w:t>
            </w:r>
            <w:r w:rsidR="00415B71" w:rsidRPr="00A061AE">
              <w:rPr>
                <w:b/>
                <w:sz w:val="24"/>
                <w:szCs w:val="24"/>
                <w:lang w:val="en-US"/>
              </w:rPr>
              <w:t>G</w:t>
            </w:r>
            <w:r w:rsidRPr="00A061AE">
              <w:rPr>
                <w:b/>
                <w:sz w:val="24"/>
                <w:szCs w:val="24"/>
              </w:rPr>
              <w:t>C)</w:t>
            </w:r>
          </w:p>
        </w:tc>
        <w:tc>
          <w:tcPr>
            <w:tcW w:w="6946" w:type="dxa"/>
          </w:tcPr>
          <w:p w:rsidR="00BE70CF" w:rsidRPr="00A061AE" w:rsidRDefault="00415B71">
            <w:pPr>
              <w:pBdr>
                <w:top w:val="nil"/>
                <w:left w:val="nil"/>
                <w:bottom w:val="nil"/>
                <w:right w:val="nil"/>
                <w:between w:val="nil"/>
              </w:pBdr>
              <w:ind w:left="26"/>
              <w:jc w:val="both"/>
              <w:rPr>
                <w:sz w:val="24"/>
                <w:szCs w:val="24"/>
              </w:rPr>
            </w:pPr>
            <w:r w:rsidRPr="00A061AE">
              <w:rPr>
                <w:sz w:val="24"/>
                <w:szCs w:val="24"/>
                <w:lang w:val="en-US"/>
              </w:rPr>
              <w:t>G</w:t>
            </w:r>
            <w:r w:rsidR="00E10C11" w:rsidRPr="00A061AE">
              <w:rPr>
                <w:sz w:val="24"/>
                <w:szCs w:val="24"/>
              </w:rPr>
              <w:t>C 1. Ability to work in an international context.</w:t>
            </w:r>
          </w:p>
          <w:p w:rsidR="00BE70CF" w:rsidRPr="00A061AE" w:rsidRDefault="00415B71">
            <w:pPr>
              <w:pBdr>
                <w:top w:val="nil"/>
                <w:left w:val="nil"/>
                <w:bottom w:val="nil"/>
                <w:right w:val="nil"/>
                <w:between w:val="nil"/>
              </w:pBdr>
              <w:ind w:left="26"/>
              <w:jc w:val="both"/>
              <w:rPr>
                <w:sz w:val="24"/>
                <w:szCs w:val="24"/>
              </w:rPr>
            </w:pPr>
            <w:r w:rsidRPr="00A061AE">
              <w:rPr>
                <w:sz w:val="24"/>
                <w:szCs w:val="24"/>
                <w:lang w:val="en-US"/>
              </w:rPr>
              <w:t>G</w:t>
            </w:r>
            <w:r w:rsidR="00E10C11" w:rsidRPr="00A061AE">
              <w:rPr>
                <w:sz w:val="24"/>
                <w:szCs w:val="24"/>
              </w:rPr>
              <w:t>C 2. Ability to use information and communication technologies.</w:t>
            </w:r>
          </w:p>
          <w:p w:rsidR="00BE70CF" w:rsidRPr="00A061AE" w:rsidRDefault="00415B71">
            <w:pPr>
              <w:pBdr>
                <w:top w:val="nil"/>
                <w:left w:val="nil"/>
                <w:bottom w:val="nil"/>
                <w:right w:val="nil"/>
                <w:between w:val="nil"/>
              </w:pBdr>
              <w:ind w:left="26"/>
              <w:jc w:val="both"/>
              <w:rPr>
                <w:sz w:val="24"/>
                <w:szCs w:val="24"/>
              </w:rPr>
            </w:pPr>
            <w:r w:rsidRPr="00A061AE">
              <w:rPr>
                <w:sz w:val="24"/>
                <w:szCs w:val="24"/>
                <w:lang w:val="en-US"/>
              </w:rPr>
              <w:t>G</w:t>
            </w:r>
            <w:r w:rsidR="00E10C11" w:rsidRPr="00A061AE">
              <w:rPr>
                <w:sz w:val="24"/>
                <w:szCs w:val="24"/>
              </w:rPr>
              <w:t>C 3. Ability to generate new ideas (creativity).</w:t>
            </w:r>
          </w:p>
          <w:p w:rsidR="00BE70CF" w:rsidRPr="00A061AE" w:rsidRDefault="00415B71">
            <w:pPr>
              <w:pBdr>
                <w:top w:val="nil"/>
                <w:left w:val="nil"/>
                <w:bottom w:val="nil"/>
                <w:right w:val="nil"/>
                <w:between w:val="nil"/>
              </w:pBdr>
              <w:ind w:left="26"/>
              <w:jc w:val="both"/>
              <w:rPr>
                <w:sz w:val="24"/>
                <w:szCs w:val="24"/>
              </w:rPr>
            </w:pPr>
            <w:r w:rsidRPr="00A061AE">
              <w:rPr>
                <w:sz w:val="24"/>
                <w:szCs w:val="24"/>
                <w:lang w:val="en-US"/>
              </w:rPr>
              <w:t>G</w:t>
            </w:r>
            <w:r w:rsidR="00E10C11" w:rsidRPr="00A061AE">
              <w:rPr>
                <w:sz w:val="24"/>
                <w:szCs w:val="24"/>
              </w:rPr>
              <w:t>C 4. Ability to act on the basis of ethical considerations (motives).</w:t>
            </w:r>
          </w:p>
          <w:p w:rsidR="00BE70CF" w:rsidRPr="00A061AE" w:rsidRDefault="00415B71">
            <w:pPr>
              <w:pBdr>
                <w:top w:val="nil"/>
                <w:left w:val="nil"/>
                <w:bottom w:val="nil"/>
                <w:right w:val="nil"/>
                <w:between w:val="nil"/>
              </w:pBdr>
              <w:ind w:left="26"/>
              <w:jc w:val="both"/>
              <w:rPr>
                <w:sz w:val="24"/>
                <w:szCs w:val="24"/>
              </w:rPr>
            </w:pPr>
            <w:r w:rsidRPr="00A061AE">
              <w:rPr>
                <w:sz w:val="24"/>
                <w:szCs w:val="24"/>
                <w:lang w:val="en-US"/>
              </w:rPr>
              <w:t>G</w:t>
            </w:r>
            <w:r w:rsidR="00E10C11" w:rsidRPr="00A061AE">
              <w:rPr>
                <w:sz w:val="24"/>
                <w:szCs w:val="24"/>
              </w:rPr>
              <w:t>C 5. Ability to develop and manage projects.</w:t>
            </w:r>
          </w:p>
          <w:p w:rsidR="00BE70CF" w:rsidRPr="00A061AE" w:rsidRDefault="00415B71">
            <w:pPr>
              <w:pBdr>
                <w:top w:val="nil"/>
                <w:left w:val="nil"/>
                <w:bottom w:val="nil"/>
                <w:right w:val="nil"/>
                <w:between w:val="nil"/>
              </w:pBdr>
              <w:ind w:left="26"/>
              <w:jc w:val="both"/>
              <w:rPr>
                <w:sz w:val="24"/>
                <w:szCs w:val="24"/>
              </w:rPr>
            </w:pPr>
            <w:r w:rsidRPr="00A061AE">
              <w:rPr>
                <w:sz w:val="24"/>
                <w:szCs w:val="24"/>
                <w:lang w:val="en-US"/>
              </w:rPr>
              <w:t>G</w:t>
            </w:r>
            <w:r w:rsidR="00E10C11" w:rsidRPr="00A061AE">
              <w:rPr>
                <w:sz w:val="24"/>
                <w:szCs w:val="24"/>
              </w:rPr>
              <w:t>C 6. Ability to conduct research at the appropriate level.</w:t>
            </w:r>
          </w:p>
        </w:tc>
      </w:tr>
      <w:tr w:rsidR="00BE70CF" w:rsidRPr="00A061AE" w:rsidTr="007136DB">
        <w:trPr>
          <w:trHeight w:val="972"/>
        </w:trPr>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lastRenderedPageBreak/>
              <w:t>Special (</w:t>
            </w:r>
            <w:r w:rsidR="002C6A1B" w:rsidRPr="00A061AE">
              <w:rPr>
                <w:b/>
                <w:sz w:val="24"/>
                <w:szCs w:val="24"/>
                <w:lang w:val="en-US"/>
              </w:rPr>
              <w:t>P</w:t>
            </w:r>
            <w:r w:rsidRPr="00A061AE">
              <w:rPr>
                <w:b/>
                <w:sz w:val="24"/>
                <w:szCs w:val="24"/>
              </w:rPr>
              <w:t xml:space="preserve">rofessional, </w:t>
            </w:r>
            <w:r w:rsidR="002C6A1B" w:rsidRPr="00A061AE">
              <w:rPr>
                <w:b/>
                <w:sz w:val="24"/>
                <w:szCs w:val="24"/>
                <w:lang w:val="en-US"/>
              </w:rPr>
              <w:t>S</w:t>
            </w:r>
            <w:r w:rsidRPr="00A061AE">
              <w:rPr>
                <w:b/>
                <w:sz w:val="24"/>
                <w:szCs w:val="24"/>
              </w:rPr>
              <w:t xml:space="preserve">ubject) </w:t>
            </w:r>
            <w:r w:rsidR="002C6A1B" w:rsidRPr="00A061AE">
              <w:rPr>
                <w:b/>
                <w:sz w:val="24"/>
                <w:szCs w:val="24"/>
                <w:lang w:val="en-US"/>
              </w:rPr>
              <w:t>C</w:t>
            </w:r>
            <w:r w:rsidRPr="00A061AE">
              <w:rPr>
                <w:b/>
                <w:sz w:val="24"/>
                <w:szCs w:val="24"/>
              </w:rPr>
              <w:t>ompetencies</w:t>
            </w:r>
          </w:p>
        </w:tc>
        <w:tc>
          <w:tcPr>
            <w:tcW w:w="6946" w:type="dxa"/>
            <w:tcMar>
              <w:left w:w="28" w:type="dxa"/>
              <w:right w:w="28" w:type="dxa"/>
            </w:tcMar>
          </w:tcPr>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 Ability to use the latest advances in biology necessary for professional, research and / or innovation.</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2. The ability to formulate modeling problems, to create models of objects and processes on the example of different levels of living organization using mathematical methods and information technology.</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3. Ability to use modern information technology and analyze information in the field of biology and at the boundaries of subject areas.</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4. Ability to analyze and summarize the results of research at different levels of organization of living, biological phenomena and processes.</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5. Ability to plan and perform experimental work using modern methods and equipment.</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6. Ability to predict the direction of development of modern biology on the basis of a general analysis of the development of science and technology.</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7. The ability to diagnose the state of biological systems based on the results of studies of organisms at different levels of organization.</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8. Ability to present and discuss the results of scientific and applied research, prepare scientific publications, participate in scientific conferences and other events.</w:t>
            </w:r>
          </w:p>
          <w:p w:rsidR="00BE70CF" w:rsidRPr="00A061AE" w:rsidRDefault="00415B71" w:rsidP="00482A95">
            <w:pPr>
              <w:pBdr>
                <w:top w:val="nil"/>
                <w:left w:val="nil"/>
                <w:bottom w:val="nil"/>
                <w:right w:val="nil"/>
                <w:between w:val="nil"/>
              </w:pBdr>
              <w:ind w:left="113"/>
              <w:jc w:val="both"/>
              <w:rPr>
                <w:sz w:val="24"/>
                <w:szCs w:val="24"/>
              </w:rPr>
            </w:pPr>
            <w:r w:rsidRPr="00A061AE">
              <w:rPr>
                <w:sz w:val="24"/>
                <w:szCs w:val="24"/>
                <w:lang w:val="en-US"/>
              </w:rPr>
              <w:t>S</w:t>
            </w:r>
            <w:r w:rsidR="00E10C11" w:rsidRPr="00A061AE">
              <w:rPr>
                <w:sz w:val="24"/>
                <w:szCs w:val="24"/>
              </w:rPr>
              <w:t>C 9. Ability to apply copyright law for practical purposes.</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10. The ability to use the results of scientific research in practice.</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Additionally:</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11. Ability to work with special laboratory equipment, media, samples, measuring equipment and the ability to organize and conduct microbiological and immunological analysis in the laboratory.</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12. Ability to apply modern methods and methodological approaches to create a microbiological product for its practical application.</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13. The ability to understand the principles of laboratory equipment, to have advanced methods of its operation.</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14. In-depth understanding of the structure and functioning of microorganisms and their role in biosphere processes.</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15. Ability to use special, professionally-profiled knowledge and practical skills to develop new and improve existing methods and techniques of microbiological and immunological analysis.</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16. Ability to apply modern microbiological and immunological approaches in diagnosis and treatment.</w:t>
            </w:r>
          </w:p>
          <w:p w:rsidR="00BE70CF" w:rsidRPr="00A061AE" w:rsidRDefault="00415B71" w:rsidP="00482A95">
            <w:pPr>
              <w:pBdr>
                <w:top w:val="nil"/>
                <w:left w:val="nil"/>
                <w:bottom w:val="nil"/>
                <w:right w:val="nil"/>
                <w:between w:val="nil"/>
              </w:pBdr>
              <w:ind w:left="113"/>
              <w:jc w:val="both"/>
              <w:rPr>
                <w:sz w:val="24"/>
                <w:szCs w:val="24"/>
              </w:rPr>
            </w:pPr>
            <w:r w:rsidRPr="00A061AE">
              <w:rPr>
                <w:sz w:val="24"/>
                <w:szCs w:val="24"/>
                <w:lang w:val="en-US"/>
              </w:rPr>
              <w:t>S</w:t>
            </w:r>
            <w:r w:rsidR="00E10C11" w:rsidRPr="00A061AE">
              <w:rPr>
                <w:sz w:val="24"/>
                <w:szCs w:val="24"/>
              </w:rPr>
              <w:t>C 17. Ability to develop and implement new effective methods of labor organization in accordance with the requirements of life safety and labor protection, to ensure environmental cleanliness.</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18. Ability to identify and solve a wide range of problems and tasks of the microbiological field by understanding their basics and conducting theoretical and experimental research.</w:t>
            </w:r>
          </w:p>
          <w:p w:rsidR="00BE70CF" w:rsidRPr="00A061AE" w:rsidRDefault="00E10C11" w:rsidP="00482A95">
            <w:pPr>
              <w:pBdr>
                <w:top w:val="nil"/>
                <w:left w:val="nil"/>
                <w:bottom w:val="nil"/>
                <w:right w:val="nil"/>
                <w:between w:val="nil"/>
              </w:pBdr>
              <w:ind w:left="113"/>
              <w:jc w:val="both"/>
              <w:rPr>
                <w:sz w:val="24"/>
                <w:szCs w:val="24"/>
              </w:rPr>
            </w:pPr>
            <w:r w:rsidRPr="00A061AE">
              <w:rPr>
                <w:sz w:val="24"/>
                <w:szCs w:val="24"/>
              </w:rPr>
              <w:t>SC 19. Ability to communicate with specialists in the field of biology, the ability to lead a discussion on professional topics and teamwork skills.</w:t>
            </w:r>
          </w:p>
        </w:tc>
      </w:tr>
      <w:tr w:rsidR="00BE70CF" w:rsidRPr="00A061AE" w:rsidTr="007136DB">
        <w:tc>
          <w:tcPr>
            <w:tcW w:w="10031" w:type="dxa"/>
            <w:gridSpan w:val="2"/>
            <w:shd w:val="clear" w:color="auto" w:fill="auto"/>
            <w:tcMar>
              <w:left w:w="28" w:type="dxa"/>
              <w:right w:w="28" w:type="dxa"/>
            </w:tcMar>
          </w:tcPr>
          <w:p w:rsidR="00BE70CF" w:rsidRPr="00A061AE" w:rsidRDefault="00E10C11" w:rsidP="00494C61">
            <w:pPr>
              <w:pBdr>
                <w:top w:val="nil"/>
                <w:left w:val="nil"/>
                <w:bottom w:val="nil"/>
                <w:right w:val="nil"/>
                <w:between w:val="nil"/>
              </w:pBdr>
              <w:jc w:val="center"/>
              <w:rPr>
                <w:b/>
                <w:color w:val="000000"/>
                <w:sz w:val="24"/>
                <w:szCs w:val="24"/>
              </w:rPr>
            </w:pPr>
            <w:r w:rsidRPr="00A061AE">
              <w:rPr>
                <w:b/>
                <w:sz w:val="24"/>
                <w:szCs w:val="24"/>
              </w:rPr>
              <w:t xml:space="preserve">7 </w:t>
            </w:r>
            <w:r w:rsidR="00474AC1" w:rsidRPr="00A061AE">
              <w:rPr>
                <w:b/>
                <w:sz w:val="24"/>
                <w:szCs w:val="24"/>
              </w:rPr>
              <w:t>–</w:t>
            </w:r>
            <w:r w:rsidRPr="00A061AE">
              <w:rPr>
                <w:b/>
                <w:sz w:val="24"/>
                <w:szCs w:val="24"/>
              </w:rPr>
              <w:t xml:space="preserve"> Program </w:t>
            </w:r>
            <w:r w:rsidR="00494C61" w:rsidRPr="00A061AE">
              <w:rPr>
                <w:b/>
                <w:sz w:val="24"/>
                <w:szCs w:val="24"/>
                <w:lang w:val="en-US"/>
              </w:rPr>
              <w:t>L</w:t>
            </w:r>
            <w:r w:rsidRPr="00A061AE">
              <w:rPr>
                <w:b/>
                <w:sz w:val="24"/>
                <w:szCs w:val="24"/>
              </w:rPr>
              <w:t xml:space="preserve">earning </w:t>
            </w:r>
            <w:r w:rsidR="00494C61" w:rsidRPr="00A061AE">
              <w:rPr>
                <w:b/>
                <w:sz w:val="24"/>
                <w:szCs w:val="24"/>
                <w:lang w:val="en-US"/>
              </w:rPr>
              <w:t>O</w:t>
            </w:r>
            <w:r w:rsidRPr="00A061AE">
              <w:rPr>
                <w:b/>
                <w:sz w:val="24"/>
                <w:szCs w:val="24"/>
              </w:rPr>
              <w:t>utcomes</w:t>
            </w:r>
          </w:p>
        </w:tc>
      </w:tr>
      <w:tr w:rsidR="00BE70CF" w:rsidRPr="00A061AE" w:rsidTr="007136DB">
        <w:tc>
          <w:tcPr>
            <w:tcW w:w="10031" w:type="dxa"/>
            <w:gridSpan w:val="2"/>
          </w:tcPr>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 To speak the </w:t>
            </w:r>
            <w:r w:rsidR="00482A95" w:rsidRPr="00A061AE">
              <w:rPr>
                <w:sz w:val="24"/>
                <w:szCs w:val="24"/>
                <w:lang w:val="en-US"/>
              </w:rPr>
              <w:t>Ukrainian</w:t>
            </w:r>
            <w:r w:rsidR="00E10C11" w:rsidRPr="00A061AE">
              <w:rPr>
                <w:sz w:val="24"/>
                <w:szCs w:val="24"/>
              </w:rPr>
              <w:t xml:space="preserve"> and foreign languages ​​at a level sufficient for communication on professional issues and presentation of the results of own research.</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2. </w:t>
            </w:r>
            <w:r w:rsidR="00482A95" w:rsidRPr="00A061AE">
              <w:rPr>
                <w:sz w:val="24"/>
                <w:szCs w:val="24"/>
                <w:lang w:val="en-US"/>
              </w:rPr>
              <w:t>To u</w:t>
            </w:r>
            <w:r w:rsidR="00E10C11" w:rsidRPr="00A061AE">
              <w:rPr>
                <w:sz w:val="24"/>
                <w:szCs w:val="24"/>
              </w:rPr>
              <w:t>se libraries, information databases, Internet resources to search for the necessary information.</w:t>
            </w:r>
          </w:p>
          <w:p w:rsidR="00BE70CF" w:rsidRPr="00A061AE" w:rsidRDefault="00415B71">
            <w:pPr>
              <w:pBdr>
                <w:top w:val="nil"/>
                <w:left w:val="nil"/>
                <w:bottom w:val="nil"/>
                <w:right w:val="nil"/>
                <w:between w:val="nil"/>
              </w:pBdr>
              <w:jc w:val="both"/>
              <w:rPr>
                <w:sz w:val="24"/>
                <w:szCs w:val="24"/>
              </w:rPr>
            </w:pPr>
            <w:r w:rsidRPr="00A061AE">
              <w:rPr>
                <w:sz w:val="24"/>
                <w:szCs w:val="24"/>
              </w:rPr>
              <w:lastRenderedPageBreak/>
              <w:t>P</w:t>
            </w:r>
            <w:r w:rsidRPr="00A061AE">
              <w:rPr>
                <w:sz w:val="24"/>
                <w:szCs w:val="24"/>
                <w:lang w:val="en-US"/>
              </w:rPr>
              <w:t>LO</w:t>
            </w:r>
            <w:r w:rsidR="00E10C11" w:rsidRPr="00A061AE">
              <w:rPr>
                <w:sz w:val="24"/>
                <w:szCs w:val="24"/>
              </w:rPr>
              <w:t xml:space="preserve"> 3. </w:t>
            </w:r>
            <w:r w:rsidR="00482A95" w:rsidRPr="00A061AE">
              <w:rPr>
                <w:sz w:val="24"/>
                <w:szCs w:val="24"/>
              </w:rPr>
              <w:t>To c</w:t>
            </w:r>
            <w:r w:rsidR="00E10C11" w:rsidRPr="00A061AE">
              <w:rPr>
                <w:sz w:val="24"/>
                <w:szCs w:val="24"/>
              </w:rPr>
              <w:t>arry out coordinated work for the result in the team, taking into account public, state and industrial interests.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4. </w:t>
            </w:r>
            <w:r w:rsidR="00482A95" w:rsidRPr="00A061AE">
              <w:rPr>
                <w:sz w:val="24"/>
                <w:szCs w:val="24"/>
                <w:lang w:val="en-US"/>
              </w:rPr>
              <w:t>To s</w:t>
            </w:r>
            <w:r w:rsidR="00E10C11" w:rsidRPr="00A061AE">
              <w:rPr>
                <w:sz w:val="24"/>
                <w:szCs w:val="24"/>
              </w:rPr>
              <w:t>olve complex problems in the field of biology, generate and evaluate ideas.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5. </w:t>
            </w:r>
            <w:r w:rsidR="00482A95" w:rsidRPr="00A061AE">
              <w:rPr>
                <w:sz w:val="24"/>
                <w:szCs w:val="24"/>
                <w:lang w:val="en-US"/>
              </w:rPr>
              <w:t>To a</w:t>
            </w:r>
            <w:r w:rsidR="00E10C11" w:rsidRPr="00A061AE">
              <w:rPr>
                <w:sz w:val="24"/>
                <w:szCs w:val="24"/>
              </w:rPr>
              <w:t>nalyze and evaluate the impact of biology on the development of society.</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6. </w:t>
            </w:r>
            <w:r w:rsidR="00482A95" w:rsidRPr="00A061AE">
              <w:rPr>
                <w:sz w:val="24"/>
                <w:szCs w:val="24"/>
                <w:lang w:val="en-US"/>
              </w:rPr>
              <w:t>To a</w:t>
            </w:r>
            <w:r w:rsidR="00E10C11" w:rsidRPr="00A061AE">
              <w:rPr>
                <w:sz w:val="24"/>
                <w:szCs w:val="24"/>
              </w:rPr>
              <w:t>nalyze biological phenomena and processes at the molecular, cellular, organismal, population-species and biosphere levels in terms of basic general scientific knowledge, as well as using special modern research methods.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7. </w:t>
            </w:r>
            <w:r w:rsidR="00482A95" w:rsidRPr="00A061AE">
              <w:rPr>
                <w:sz w:val="24"/>
                <w:szCs w:val="24"/>
                <w:lang w:val="en-US"/>
              </w:rPr>
              <w:t>To d</w:t>
            </w:r>
            <w:r w:rsidR="00E10C11" w:rsidRPr="00A061AE">
              <w:rPr>
                <w:sz w:val="24"/>
                <w:szCs w:val="24"/>
              </w:rPr>
              <w:t>escribe and analyze the principles of structural and functional organization, mechanisms of regulation and adaptation of organisms to the influence of various factors.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8. </w:t>
            </w:r>
            <w:r w:rsidR="00482A95" w:rsidRPr="00A061AE">
              <w:rPr>
                <w:sz w:val="24"/>
                <w:szCs w:val="24"/>
                <w:lang w:val="en-US"/>
              </w:rPr>
              <w:t>To a</w:t>
            </w:r>
            <w:r w:rsidR="00E10C11" w:rsidRPr="00A061AE">
              <w:rPr>
                <w:sz w:val="24"/>
                <w:szCs w:val="24"/>
              </w:rPr>
              <w:t>pply knowledge of the peculiarities of the development of modern biological science, the basic methodological principles of scientific research, methodological and methodological tools for conducting research in specialization</w:t>
            </w:r>
            <w:r w:rsidR="00482A95" w:rsidRPr="00A061AE">
              <w:rPr>
                <w:sz w:val="24"/>
                <w:szCs w:val="24"/>
              </w:rPr>
              <w:t xml:space="preserve"> during research</w:t>
            </w:r>
            <w:r w:rsidR="00E10C11" w:rsidRPr="00A061AE">
              <w:rPr>
                <w:sz w:val="24"/>
                <w:szCs w:val="24"/>
              </w:rPr>
              <w:t>.</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9. To plan scientific researches, to choose effective methods of research and their material maintenance.</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10. </w:t>
            </w:r>
            <w:r w:rsidR="00482A95" w:rsidRPr="00A061AE">
              <w:rPr>
                <w:sz w:val="24"/>
                <w:szCs w:val="24"/>
                <w:lang w:val="en-US"/>
              </w:rPr>
              <w:t>To p</w:t>
            </w:r>
            <w:r w:rsidR="00E10C11" w:rsidRPr="00A061AE">
              <w:rPr>
                <w:sz w:val="24"/>
                <w:szCs w:val="24"/>
              </w:rPr>
              <w:t>resent the results of scientific work in writing (in the form of a report, scientific publications, etc.) and orally (in the form of reports and report defense) using modern technologies, to argue their position in the scientific discussion.</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11. To carry out statistical processing, analysis and generalization of the received experimental data with use of software and modern information technologies.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12. </w:t>
            </w:r>
            <w:r w:rsidR="00482A95" w:rsidRPr="00A061AE">
              <w:rPr>
                <w:sz w:val="24"/>
                <w:szCs w:val="24"/>
                <w:lang w:val="en-US"/>
              </w:rPr>
              <w:t>To u</w:t>
            </w:r>
            <w:r w:rsidR="00E10C11" w:rsidRPr="00A061AE">
              <w:rPr>
                <w:sz w:val="24"/>
                <w:szCs w:val="24"/>
              </w:rPr>
              <w:t>se innovative approaches to solve complex problems of biology under uncertain conditions and requirements.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13. </w:t>
            </w:r>
            <w:r w:rsidR="00482A95" w:rsidRPr="00A061AE">
              <w:rPr>
                <w:sz w:val="24"/>
                <w:szCs w:val="24"/>
                <w:lang w:val="en-US"/>
              </w:rPr>
              <w:t>To a</w:t>
            </w:r>
            <w:r w:rsidR="00E10C11" w:rsidRPr="00A061AE">
              <w:rPr>
                <w:sz w:val="24"/>
                <w:szCs w:val="24"/>
              </w:rPr>
              <w:t xml:space="preserve">dhere to the basic rules of biological ethics, biosafety, biosecurity, assess the risks of the latest biological, biotechnological and biomedical methods and technologies, </w:t>
            </w:r>
            <w:r w:rsidR="00396641" w:rsidRPr="00A061AE">
              <w:rPr>
                <w:sz w:val="24"/>
                <w:szCs w:val="24"/>
                <w:lang w:val="en-US"/>
              </w:rPr>
              <w:t xml:space="preserve">to </w:t>
            </w:r>
            <w:r w:rsidR="00E10C11" w:rsidRPr="00A061AE">
              <w:rPr>
                <w:sz w:val="24"/>
                <w:szCs w:val="24"/>
              </w:rPr>
              <w:t>identify potentially dangerous organisms or production processes that may pose a threat of emergencies.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14. </w:t>
            </w:r>
            <w:r w:rsidR="00396641" w:rsidRPr="00A061AE">
              <w:rPr>
                <w:sz w:val="24"/>
                <w:szCs w:val="24"/>
                <w:lang w:val="en-US"/>
              </w:rPr>
              <w:t>To a</w:t>
            </w:r>
            <w:r w:rsidR="00E10C11" w:rsidRPr="00A061AE">
              <w:rPr>
                <w:sz w:val="24"/>
                <w:szCs w:val="24"/>
              </w:rPr>
              <w:t xml:space="preserve">dhere to the norms of academic integrity in the study and scientific activities, </w:t>
            </w:r>
            <w:r w:rsidR="00396641" w:rsidRPr="00A061AE">
              <w:rPr>
                <w:sz w:val="24"/>
                <w:szCs w:val="24"/>
                <w:lang w:val="en-US"/>
              </w:rPr>
              <w:t xml:space="preserve">to </w:t>
            </w:r>
            <w:r w:rsidR="00E10C11" w:rsidRPr="00A061AE">
              <w:rPr>
                <w:sz w:val="24"/>
                <w:szCs w:val="24"/>
              </w:rPr>
              <w:t>know the basic legal norms for the protection of intellectual property.</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15. </w:t>
            </w:r>
            <w:r w:rsidR="00482A95" w:rsidRPr="00A061AE">
              <w:rPr>
                <w:sz w:val="24"/>
                <w:szCs w:val="24"/>
                <w:lang w:val="en-US"/>
              </w:rPr>
              <w:t>To b</w:t>
            </w:r>
            <w:r w:rsidR="00E10C11" w:rsidRPr="00A061AE">
              <w:rPr>
                <w:sz w:val="24"/>
                <w:szCs w:val="24"/>
              </w:rPr>
              <w:t xml:space="preserve">e able to plan and perform </w:t>
            </w:r>
            <w:r w:rsidR="00396641" w:rsidRPr="00A061AE">
              <w:rPr>
                <w:sz w:val="24"/>
                <w:szCs w:val="24"/>
              </w:rPr>
              <w:t xml:space="preserve">independently </w:t>
            </w:r>
            <w:r w:rsidR="00E10C11" w:rsidRPr="00A061AE">
              <w:rPr>
                <w:sz w:val="24"/>
                <w:szCs w:val="24"/>
              </w:rPr>
              <w:t xml:space="preserve">an innovative task and </w:t>
            </w:r>
            <w:r w:rsidR="00396641" w:rsidRPr="00A061AE">
              <w:rPr>
                <w:sz w:val="24"/>
                <w:szCs w:val="24"/>
                <w:lang w:val="en-US"/>
              </w:rPr>
              <w:t xml:space="preserve">to </w:t>
            </w:r>
            <w:r w:rsidR="00E10C11" w:rsidRPr="00A061AE">
              <w:rPr>
                <w:sz w:val="24"/>
                <w:szCs w:val="24"/>
              </w:rPr>
              <w:t>formulate conclusions based on its results.</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16. </w:t>
            </w:r>
            <w:r w:rsidR="00396641" w:rsidRPr="00A061AE">
              <w:rPr>
                <w:sz w:val="24"/>
                <w:szCs w:val="24"/>
                <w:lang w:val="en-US"/>
              </w:rPr>
              <w:t xml:space="preserve">To </w:t>
            </w:r>
            <w:r w:rsidR="00E10C11" w:rsidRPr="00A061AE">
              <w:rPr>
                <w:sz w:val="24"/>
                <w:szCs w:val="24"/>
              </w:rPr>
              <w:t xml:space="preserve">comprehend </w:t>
            </w:r>
            <w:r w:rsidR="00396641" w:rsidRPr="00A061AE">
              <w:rPr>
                <w:sz w:val="24"/>
                <w:szCs w:val="24"/>
                <w:lang w:val="en-US"/>
              </w:rPr>
              <w:t>c</w:t>
            </w:r>
            <w:r w:rsidR="00396641" w:rsidRPr="00A061AE">
              <w:rPr>
                <w:sz w:val="24"/>
                <w:szCs w:val="24"/>
              </w:rPr>
              <w:t xml:space="preserve">ritically </w:t>
            </w:r>
            <w:r w:rsidR="00E10C11" w:rsidRPr="00A061AE">
              <w:rPr>
                <w:sz w:val="24"/>
                <w:szCs w:val="24"/>
              </w:rPr>
              <w:t xml:space="preserve">theories, principles, methods in various fields of biology </w:t>
            </w:r>
            <w:r w:rsidR="00396641" w:rsidRPr="00A061AE">
              <w:rPr>
                <w:sz w:val="24"/>
                <w:szCs w:val="24"/>
                <w:lang w:val="en-US"/>
              </w:rPr>
              <w:t>for</w:t>
            </w:r>
            <w:r w:rsidR="00E10C11" w:rsidRPr="00A061AE">
              <w:rPr>
                <w:sz w:val="24"/>
                <w:szCs w:val="24"/>
              </w:rPr>
              <w:t xml:space="preserve"> practical </w:t>
            </w:r>
            <w:r w:rsidR="00396641" w:rsidRPr="00A061AE">
              <w:rPr>
                <w:sz w:val="24"/>
                <w:szCs w:val="24"/>
                <w:lang w:val="en-US"/>
              </w:rPr>
              <w:t>task</w:t>
            </w:r>
            <w:r w:rsidR="00E10C11" w:rsidRPr="00A061AE">
              <w:rPr>
                <w:sz w:val="24"/>
                <w:szCs w:val="24"/>
              </w:rPr>
              <w:t>s and problems</w:t>
            </w:r>
            <w:r w:rsidR="00396641" w:rsidRPr="00A061AE">
              <w:rPr>
                <w:sz w:val="24"/>
                <w:szCs w:val="24"/>
              </w:rPr>
              <w:t xml:space="preserve"> solv</w:t>
            </w:r>
            <w:r w:rsidR="00396641" w:rsidRPr="00A061AE">
              <w:rPr>
                <w:sz w:val="24"/>
                <w:szCs w:val="24"/>
                <w:lang w:val="en-US"/>
              </w:rPr>
              <w:t>ing</w:t>
            </w:r>
            <w:r w:rsidR="00E10C11" w:rsidRPr="00A061AE">
              <w:rPr>
                <w:sz w:val="24"/>
                <w:szCs w:val="24"/>
              </w:rPr>
              <w:t>.</w:t>
            </w:r>
          </w:p>
          <w:p w:rsidR="00BE70CF" w:rsidRPr="00A061AE" w:rsidRDefault="00E10C11">
            <w:pPr>
              <w:pBdr>
                <w:top w:val="nil"/>
                <w:left w:val="nil"/>
                <w:bottom w:val="nil"/>
                <w:right w:val="nil"/>
                <w:between w:val="nil"/>
              </w:pBdr>
              <w:jc w:val="both"/>
              <w:rPr>
                <w:sz w:val="24"/>
                <w:szCs w:val="24"/>
              </w:rPr>
            </w:pPr>
            <w:r w:rsidRPr="00A061AE">
              <w:rPr>
                <w:sz w:val="24"/>
                <w:szCs w:val="24"/>
              </w:rPr>
              <w:t>Additionally:</w:t>
            </w:r>
          </w:p>
          <w:p w:rsidR="00BE70CF" w:rsidRPr="00A061AE" w:rsidRDefault="00415B71">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17. </w:t>
            </w:r>
            <w:r w:rsidR="00482A95" w:rsidRPr="00A061AE">
              <w:rPr>
                <w:sz w:val="24"/>
                <w:szCs w:val="24"/>
                <w:lang w:val="en-US"/>
              </w:rPr>
              <w:t>To b</w:t>
            </w:r>
            <w:r w:rsidR="00E10C11" w:rsidRPr="00A061AE">
              <w:rPr>
                <w:sz w:val="24"/>
                <w:szCs w:val="24"/>
              </w:rPr>
              <w:t>e able to form a system of analysis and interpretation of new results on the structural organization, functioning and formation of groups of microorganisms, based on in-depth knowledge of the disciplines of vocational training.</w:t>
            </w:r>
          </w:p>
          <w:p w:rsidR="00BE70CF" w:rsidRPr="00A061AE" w:rsidRDefault="00415B71" w:rsidP="00482A95">
            <w:pPr>
              <w:pBdr>
                <w:top w:val="nil"/>
                <w:left w:val="nil"/>
                <w:bottom w:val="nil"/>
                <w:right w:val="nil"/>
                <w:between w:val="nil"/>
              </w:pBdr>
              <w:jc w:val="both"/>
              <w:rPr>
                <w:sz w:val="24"/>
                <w:szCs w:val="24"/>
              </w:rPr>
            </w:pPr>
            <w:r w:rsidRPr="00A061AE">
              <w:rPr>
                <w:sz w:val="24"/>
                <w:szCs w:val="24"/>
              </w:rPr>
              <w:t>P</w:t>
            </w:r>
            <w:r w:rsidRPr="00A061AE">
              <w:rPr>
                <w:sz w:val="24"/>
                <w:szCs w:val="24"/>
                <w:lang w:val="en-US"/>
              </w:rPr>
              <w:t>LO</w:t>
            </w:r>
            <w:r w:rsidR="00E10C11" w:rsidRPr="00A061AE">
              <w:rPr>
                <w:sz w:val="24"/>
                <w:szCs w:val="24"/>
              </w:rPr>
              <w:t xml:space="preserve"> 18. </w:t>
            </w:r>
            <w:r w:rsidR="00482A95" w:rsidRPr="00A061AE">
              <w:rPr>
                <w:sz w:val="24"/>
                <w:szCs w:val="24"/>
                <w:lang w:val="en-US"/>
              </w:rPr>
              <w:t>To b</w:t>
            </w:r>
            <w:r w:rsidR="00E10C11" w:rsidRPr="00A061AE">
              <w:rPr>
                <w:sz w:val="24"/>
                <w:szCs w:val="24"/>
              </w:rPr>
              <w:t>e able to form a system of knowledge for the interpretation of new data on the structure and function of the immune system and its components at different physiological states, based on in-depth knowledge of the disciplines of professional training.</w:t>
            </w:r>
          </w:p>
        </w:tc>
      </w:tr>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spacing w:line="233" w:lineRule="auto"/>
              <w:jc w:val="center"/>
              <w:rPr>
                <w:color w:val="000000"/>
                <w:sz w:val="24"/>
                <w:szCs w:val="24"/>
              </w:rPr>
            </w:pPr>
            <w:r w:rsidRPr="00A061AE">
              <w:rPr>
                <w:b/>
                <w:sz w:val="24"/>
                <w:szCs w:val="24"/>
              </w:rPr>
              <w:lastRenderedPageBreak/>
              <w:t xml:space="preserve">8 </w:t>
            </w:r>
            <w:r w:rsidR="00474AC1" w:rsidRPr="00A061AE">
              <w:rPr>
                <w:b/>
                <w:sz w:val="24"/>
                <w:szCs w:val="24"/>
              </w:rPr>
              <w:t>–</w:t>
            </w:r>
            <w:r w:rsidRPr="00A061AE">
              <w:rPr>
                <w:b/>
                <w:sz w:val="24"/>
                <w:szCs w:val="24"/>
              </w:rPr>
              <w:t xml:space="preserve"> Resource </w:t>
            </w:r>
            <w:r w:rsidR="00474AC1" w:rsidRPr="00A061AE">
              <w:rPr>
                <w:b/>
                <w:sz w:val="24"/>
                <w:szCs w:val="24"/>
                <w:lang w:val="en-US"/>
              </w:rPr>
              <w:t>S</w:t>
            </w:r>
            <w:r w:rsidRPr="00A061AE">
              <w:rPr>
                <w:b/>
                <w:sz w:val="24"/>
                <w:szCs w:val="24"/>
              </w:rPr>
              <w:t xml:space="preserve">upport for </w:t>
            </w:r>
            <w:r w:rsidR="00474AC1" w:rsidRPr="00A061AE">
              <w:rPr>
                <w:b/>
                <w:sz w:val="24"/>
                <w:szCs w:val="24"/>
                <w:lang w:val="en-US"/>
              </w:rPr>
              <w:t>P</w:t>
            </w:r>
            <w:r w:rsidRPr="00A061AE">
              <w:rPr>
                <w:b/>
                <w:sz w:val="24"/>
                <w:szCs w:val="24"/>
              </w:rPr>
              <w:t xml:space="preserve">rogram </w:t>
            </w:r>
            <w:r w:rsidR="00474AC1" w:rsidRPr="00A061AE">
              <w:rPr>
                <w:b/>
                <w:sz w:val="24"/>
                <w:szCs w:val="24"/>
                <w:lang w:val="en-US"/>
              </w:rPr>
              <w:t>I</w:t>
            </w:r>
            <w:r w:rsidRPr="00A061AE">
              <w:rPr>
                <w:b/>
                <w:sz w:val="24"/>
                <w:szCs w:val="24"/>
              </w:rPr>
              <w:t>mplementation</w:t>
            </w:r>
          </w:p>
        </w:tc>
      </w:tr>
      <w:tr w:rsidR="00BE70CF" w:rsidRPr="00A061AE" w:rsidTr="007136DB">
        <w:tc>
          <w:tcPr>
            <w:tcW w:w="3085" w:type="dxa"/>
          </w:tcPr>
          <w:p w:rsidR="00BE70CF" w:rsidRPr="00A061AE" w:rsidRDefault="0096552B">
            <w:pPr>
              <w:pBdr>
                <w:top w:val="nil"/>
                <w:left w:val="nil"/>
                <w:bottom w:val="nil"/>
                <w:right w:val="nil"/>
                <w:between w:val="nil"/>
              </w:pBdr>
              <w:rPr>
                <w:b/>
                <w:color w:val="000000"/>
                <w:sz w:val="24"/>
                <w:szCs w:val="24"/>
                <w:lang w:val="en-US"/>
              </w:rPr>
            </w:pPr>
            <w:r w:rsidRPr="00A061AE">
              <w:rPr>
                <w:b/>
                <w:sz w:val="24"/>
                <w:szCs w:val="24"/>
                <w:lang w:val="en-US"/>
              </w:rPr>
              <w:t>Human Resources</w:t>
            </w:r>
          </w:p>
        </w:tc>
        <w:tc>
          <w:tcPr>
            <w:tcW w:w="6946" w:type="dxa"/>
          </w:tcPr>
          <w:p w:rsidR="00BE70CF" w:rsidRPr="00A061AE" w:rsidRDefault="00E10C11">
            <w:pPr>
              <w:pBdr>
                <w:top w:val="nil"/>
                <w:left w:val="nil"/>
                <w:bottom w:val="nil"/>
                <w:right w:val="nil"/>
                <w:between w:val="nil"/>
              </w:pBdr>
              <w:jc w:val="both"/>
              <w:rPr>
                <w:sz w:val="24"/>
                <w:szCs w:val="24"/>
              </w:rPr>
            </w:pPr>
            <w:r w:rsidRPr="00A061AE">
              <w:rPr>
                <w:sz w:val="24"/>
                <w:szCs w:val="24"/>
              </w:rPr>
              <w:t xml:space="preserve">Scientific and pedagogical </w:t>
            </w:r>
            <w:r w:rsidR="0096552B" w:rsidRPr="00A061AE">
              <w:rPr>
                <w:sz w:val="24"/>
                <w:szCs w:val="24"/>
                <w:lang w:val="en-US"/>
              </w:rPr>
              <w:t xml:space="preserve">staff </w:t>
            </w:r>
            <w:r w:rsidRPr="00A061AE">
              <w:rPr>
                <w:sz w:val="24"/>
                <w:szCs w:val="24"/>
              </w:rPr>
              <w:t xml:space="preserve">and </w:t>
            </w:r>
            <w:r w:rsidR="0096552B" w:rsidRPr="00A061AE">
              <w:rPr>
                <w:sz w:val="24"/>
                <w:szCs w:val="24"/>
                <w:lang w:val="en-US"/>
              </w:rPr>
              <w:t>researcher</w:t>
            </w:r>
            <w:r w:rsidRPr="00A061AE">
              <w:rPr>
                <w:sz w:val="24"/>
                <w:szCs w:val="24"/>
              </w:rPr>
              <w:t xml:space="preserve">s who carry out the educational process must have experience of scientific and pedagogical activity over two years and the level of scientific and professional activity, which is evidenced by the implementation of at least four types and results of listed in paragraph 30 of the Licensing Conditions Resolution of the Cabinet of Ministers of December 30, 2015 </w:t>
            </w:r>
            <w:r w:rsidR="0096552B" w:rsidRPr="00A061AE">
              <w:rPr>
                <w:sz w:val="24"/>
                <w:szCs w:val="24"/>
                <w:lang w:val="en-US"/>
              </w:rPr>
              <w:t>No</w:t>
            </w:r>
            <w:r w:rsidRPr="00A061AE">
              <w:rPr>
                <w:sz w:val="24"/>
                <w:szCs w:val="24"/>
              </w:rPr>
              <w:t xml:space="preserve"> 1187,</w:t>
            </w:r>
            <w:r w:rsidR="0096552B" w:rsidRPr="00A061AE">
              <w:rPr>
                <w:sz w:val="24"/>
                <w:szCs w:val="24"/>
              </w:rPr>
              <w:t xml:space="preserve"> as amended on May 23, 2018</w:t>
            </w:r>
            <w:r w:rsidRPr="00A061AE">
              <w:rPr>
                <w:sz w:val="24"/>
                <w:szCs w:val="24"/>
              </w:rPr>
              <w:t>.</w:t>
            </w:r>
          </w:p>
          <w:p w:rsidR="00BE70CF" w:rsidRPr="00A061AE" w:rsidRDefault="00E10C11">
            <w:pPr>
              <w:pBdr>
                <w:top w:val="nil"/>
                <w:left w:val="nil"/>
                <w:bottom w:val="nil"/>
                <w:right w:val="nil"/>
                <w:between w:val="nil"/>
              </w:pBdr>
              <w:jc w:val="both"/>
              <w:rPr>
                <w:sz w:val="24"/>
                <w:szCs w:val="24"/>
              </w:rPr>
            </w:pPr>
            <w:r w:rsidRPr="00A061AE">
              <w:rPr>
                <w:sz w:val="24"/>
                <w:szCs w:val="24"/>
              </w:rPr>
              <w:t xml:space="preserve">All scientific and pedagogical </w:t>
            </w:r>
            <w:r w:rsidR="0096552B" w:rsidRPr="00A061AE">
              <w:rPr>
                <w:sz w:val="24"/>
                <w:szCs w:val="24"/>
                <w:lang w:val="en-US"/>
              </w:rPr>
              <w:t>staff</w:t>
            </w:r>
            <w:r w:rsidRPr="00A061AE">
              <w:rPr>
                <w:sz w:val="24"/>
                <w:szCs w:val="24"/>
              </w:rPr>
              <w:t xml:space="preserve"> who provide the educational and professional program, by qualification correspond to a profile and a direction of disciplines which are taught, have necessary experience of pedagogical work and experience of practical work.</w:t>
            </w:r>
          </w:p>
          <w:p w:rsidR="00BE70CF" w:rsidRPr="00A061AE" w:rsidRDefault="00E10C11">
            <w:pPr>
              <w:pBdr>
                <w:top w:val="nil"/>
                <w:left w:val="nil"/>
                <w:bottom w:val="nil"/>
                <w:right w:val="nil"/>
                <w:between w:val="nil"/>
              </w:pBdr>
              <w:jc w:val="both"/>
              <w:rPr>
                <w:sz w:val="24"/>
                <w:szCs w:val="24"/>
              </w:rPr>
            </w:pPr>
            <w:r w:rsidRPr="00A061AE">
              <w:rPr>
                <w:sz w:val="24"/>
                <w:szCs w:val="24"/>
              </w:rPr>
              <w:t xml:space="preserve">To provide the educational component, leading scientific and pedagogical specialists with scientific degrees and / or academic titles with experience of teaching and / or research work in the field of biology in the relevant profile (specialization), as well as professionals with experience in research / management / innovation / </w:t>
            </w:r>
            <w:r w:rsidRPr="00A061AE">
              <w:rPr>
                <w:sz w:val="24"/>
                <w:szCs w:val="24"/>
              </w:rPr>
              <w:lastRenderedPageBreak/>
              <w:t>creative works and / or works in the specialty, highly qualified specialists, employees of scientific institutions</w:t>
            </w:r>
            <w:r w:rsidR="0096552B" w:rsidRPr="00A061AE">
              <w:rPr>
                <w:sz w:val="24"/>
                <w:szCs w:val="24"/>
                <w:lang w:val="en-US"/>
              </w:rPr>
              <w:t xml:space="preserve"> are involved</w:t>
            </w:r>
            <w:r w:rsidRPr="00A061AE">
              <w:rPr>
                <w:sz w:val="24"/>
                <w:szCs w:val="24"/>
              </w:rPr>
              <w:t>:</w:t>
            </w:r>
          </w:p>
          <w:p w:rsidR="00BE70CF" w:rsidRPr="00A061AE" w:rsidRDefault="002C6A1B">
            <w:pPr>
              <w:pBdr>
                <w:top w:val="nil"/>
                <w:left w:val="nil"/>
                <w:bottom w:val="nil"/>
                <w:right w:val="nil"/>
                <w:between w:val="nil"/>
              </w:pBdr>
              <w:jc w:val="both"/>
              <w:rPr>
                <w:sz w:val="24"/>
                <w:szCs w:val="24"/>
              </w:rPr>
            </w:pPr>
            <w:r w:rsidRPr="00A061AE">
              <w:rPr>
                <w:sz w:val="24"/>
                <w:szCs w:val="24"/>
              </w:rPr>
              <w:t>1 doctor of science</w:t>
            </w:r>
            <w:r w:rsidR="00E10C11" w:rsidRPr="00A061AE">
              <w:rPr>
                <w:sz w:val="24"/>
                <w:szCs w:val="24"/>
              </w:rPr>
              <w:t>, professor;</w:t>
            </w:r>
          </w:p>
          <w:p w:rsidR="00BE70CF" w:rsidRPr="00A061AE" w:rsidRDefault="002C6A1B">
            <w:pPr>
              <w:pBdr>
                <w:top w:val="nil"/>
                <w:left w:val="nil"/>
                <w:bottom w:val="nil"/>
                <w:right w:val="nil"/>
                <w:between w:val="nil"/>
              </w:pBdr>
              <w:jc w:val="both"/>
              <w:rPr>
                <w:sz w:val="24"/>
                <w:szCs w:val="24"/>
              </w:rPr>
            </w:pPr>
            <w:r w:rsidRPr="00A061AE">
              <w:rPr>
                <w:sz w:val="24"/>
                <w:szCs w:val="24"/>
              </w:rPr>
              <w:t>4 doctors of science</w:t>
            </w:r>
            <w:r w:rsidR="00E10C11" w:rsidRPr="00A061AE">
              <w:rPr>
                <w:sz w:val="24"/>
                <w:szCs w:val="24"/>
              </w:rPr>
              <w:t>, senior researchers;</w:t>
            </w:r>
          </w:p>
          <w:p w:rsidR="00BE70CF" w:rsidRPr="00A061AE" w:rsidRDefault="002C6A1B">
            <w:pPr>
              <w:pBdr>
                <w:top w:val="nil"/>
                <w:left w:val="nil"/>
                <w:bottom w:val="nil"/>
                <w:right w:val="nil"/>
                <w:between w:val="nil"/>
              </w:pBdr>
              <w:jc w:val="both"/>
              <w:rPr>
                <w:sz w:val="24"/>
                <w:szCs w:val="24"/>
              </w:rPr>
            </w:pPr>
            <w:r w:rsidRPr="00A061AE">
              <w:rPr>
                <w:sz w:val="24"/>
                <w:szCs w:val="24"/>
              </w:rPr>
              <w:t>1 doctor of science</w:t>
            </w:r>
            <w:r w:rsidR="0096552B" w:rsidRPr="00A061AE">
              <w:rPr>
                <w:sz w:val="24"/>
                <w:szCs w:val="24"/>
                <w:lang w:val="en-US"/>
              </w:rPr>
              <w:t>,</w:t>
            </w:r>
            <w:r w:rsidR="00E10C11" w:rsidRPr="00A061AE">
              <w:rPr>
                <w:sz w:val="24"/>
                <w:szCs w:val="24"/>
              </w:rPr>
              <w:t xml:space="preserve"> </w:t>
            </w:r>
            <w:r w:rsidR="0096552B" w:rsidRPr="00A061AE">
              <w:rPr>
                <w:sz w:val="24"/>
                <w:szCs w:val="24"/>
              </w:rPr>
              <w:t>associate professor</w:t>
            </w:r>
            <w:r w:rsidR="00E10C11" w:rsidRPr="00A061AE">
              <w:rPr>
                <w:sz w:val="24"/>
                <w:szCs w:val="24"/>
              </w:rPr>
              <w:t>;</w:t>
            </w:r>
          </w:p>
          <w:p w:rsidR="00BE70CF" w:rsidRPr="00A061AE" w:rsidRDefault="002C6A1B">
            <w:pPr>
              <w:pBdr>
                <w:top w:val="nil"/>
                <w:left w:val="nil"/>
                <w:bottom w:val="nil"/>
                <w:right w:val="nil"/>
                <w:between w:val="nil"/>
              </w:pBdr>
              <w:jc w:val="both"/>
              <w:rPr>
                <w:sz w:val="24"/>
                <w:szCs w:val="24"/>
              </w:rPr>
            </w:pPr>
            <w:r w:rsidRPr="00A061AE">
              <w:rPr>
                <w:sz w:val="24"/>
                <w:szCs w:val="24"/>
              </w:rPr>
              <w:t xml:space="preserve">1 </w:t>
            </w:r>
            <w:r w:rsidRPr="00A061AE">
              <w:rPr>
                <w:sz w:val="24"/>
                <w:szCs w:val="24"/>
                <w:lang w:val="en-US"/>
              </w:rPr>
              <w:t>PhD in</w:t>
            </w:r>
            <w:r w:rsidRPr="00A061AE">
              <w:rPr>
                <w:sz w:val="24"/>
                <w:szCs w:val="24"/>
              </w:rPr>
              <w:t xml:space="preserve"> science</w:t>
            </w:r>
            <w:r w:rsidR="00E10C11" w:rsidRPr="00A061AE">
              <w:rPr>
                <w:sz w:val="24"/>
                <w:szCs w:val="24"/>
              </w:rPr>
              <w:t>, associate professor;</w:t>
            </w:r>
          </w:p>
          <w:p w:rsidR="00BE70CF" w:rsidRPr="00A061AE" w:rsidRDefault="00E10C11">
            <w:pPr>
              <w:pBdr>
                <w:top w:val="nil"/>
                <w:left w:val="nil"/>
                <w:bottom w:val="nil"/>
                <w:right w:val="nil"/>
                <w:between w:val="nil"/>
              </w:pBdr>
              <w:jc w:val="both"/>
              <w:rPr>
                <w:sz w:val="24"/>
                <w:szCs w:val="24"/>
              </w:rPr>
            </w:pPr>
            <w:r w:rsidRPr="00A061AE">
              <w:rPr>
                <w:sz w:val="24"/>
                <w:szCs w:val="24"/>
              </w:rPr>
              <w:t xml:space="preserve">1 </w:t>
            </w:r>
            <w:r w:rsidR="002C6A1B" w:rsidRPr="00A061AE">
              <w:rPr>
                <w:sz w:val="24"/>
                <w:szCs w:val="24"/>
                <w:lang w:val="en-US"/>
              </w:rPr>
              <w:t>PhD in</w:t>
            </w:r>
            <w:r w:rsidR="002C6A1B" w:rsidRPr="00A061AE">
              <w:rPr>
                <w:sz w:val="24"/>
                <w:szCs w:val="24"/>
              </w:rPr>
              <w:t xml:space="preserve"> science</w:t>
            </w:r>
            <w:r w:rsidRPr="00A061AE">
              <w:rPr>
                <w:sz w:val="24"/>
                <w:szCs w:val="24"/>
              </w:rPr>
              <w:t>, senior researcher;</w:t>
            </w:r>
          </w:p>
          <w:p w:rsidR="00BE70CF" w:rsidRPr="00A061AE" w:rsidRDefault="00E10C11">
            <w:pPr>
              <w:pBdr>
                <w:top w:val="nil"/>
                <w:left w:val="nil"/>
                <w:bottom w:val="nil"/>
                <w:right w:val="nil"/>
                <w:between w:val="nil"/>
              </w:pBdr>
              <w:jc w:val="both"/>
              <w:rPr>
                <w:sz w:val="24"/>
                <w:szCs w:val="24"/>
              </w:rPr>
            </w:pPr>
            <w:r w:rsidRPr="00A061AE">
              <w:rPr>
                <w:sz w:val="24"/>
                <w:szCs w:val="24"/>
              </w:rPr>
              <w:t xml:space="preserve">4 </w:t>
            </w:r>
            <w:r w:rsidR="002C6A1B" w:rsidRPr="00A061AE">
              <w:rPr>
                <w:sz w:val="24"/>
                <w:szCs w:val="24"/>
                <w:lang w:val="en-US"/>
              </w:rPr>
              <w:t>PhD in</w:t>
            </w:r>
            <w:r w:rsidR="002C6A1B" w:rsidRPr="00A061AE">
              <w:rPr>
                <w:sz w:val="24"/>
                <w:szCs w:val="24"/>
              </w:rPr>
              <w:t xml:space="preserve"> </w:t>
            </w:r>
            <w:r w:rsidRPr="00A061AE">
              <w:rPr>
                <w:sz w:val="24"/>
                <w:szCs w:val="24"/>
              </w:rPr>
              <w:t>sciences.</w:t>
            </w:r>
          </w:p>
          <w:p w:rsidR="00BE70CF" w:rsidRPr="00A061AE" w:rsidRDefault="00E10C11" w:rsidP="002C6A1B">
            <w:pPr>
              <w:pBdr>
                <w:top w:val="nil"/>
                <w:left w:val="nil"/>
                <w:bottom w:val="nil"/>
                <w:right w:val="nil"/>
                <w:between w:val="nil"/>
              </w:pBdr>
              <w:jc w:val="both"/>
              <w:rPr>
                <w:sz w:val="24"/>
                <w:szCs w:val="24"/>
              </w:rPr>
            </w:pPr>
            <w:r w:rsidRPr="00A061AE">
              <w:rPr>
                <w:sz w:val="24"/>
                <w:szCs w:val="24"/>
              </w:rPr>
              <w:t xml:space="preserve">In order to improve their professional level, all scientific and pedagogical </w:t>
            </w:r>
            <w:r w:rsidR="002C6A1B" w:rsidRPr="00A061AE">
              <w:rPr>
                <w:sz w:val="24"/>
                <w:szCs w:val="24"/>
                <w:lang w:val="en-US"/>
              </w:rPr>
              <w:t>staff</w:t>
            </w:r>
            <w:r w:rsidRPr="00A061AE">
              <w:rPr>
                <w:sz w:val="24"/>
                <w:szCs w:val="24"/>
              </w:rPr>
              <w:t xml:space="preserve"> undergo internships once every five years.</w:t>
            </w:r>
          </w:p>
        </w:tc>
      </w:tr>
      <w:tr w:rsidR="00BE70CF" w:rsidRPr="00A061AE" w:rsidTr="007136DB">
        <w:tc>
          <w:tcPr>
            <w:tcW w:w="3085" w:type="dxa"/>
          </w:tcPr>
          <w:p w:rsidR="00BE70CF" w:rsidRPr="00A061AE" w:rsidRDefault="0096552B">
            <w:pPr>
              <w:pBdr>
                <w:top w:val="nil"/>
                <w:left w:val="nil"/>
                <w:bottom w:val="nil"/>
                <w:right w:val="nil"/>
                <w:between w:val="nil"/>
              </w:pBdr>
              <w:rPr>
                <w:b/>
                <w:color w:val="000000"/>
                <w:sz w:val="24"/>
                <w:szCs w:val="24"/>
                <w:lang w:val="en-US"/>
              </w:rPr>
            </w:pPr>
            <w:r w:rsidRPr="00A061AE">
              <w:rPr>
                <w:b/>
                <w:sz w:val="24"/>
                <w:szCs w:val="24"/>
                <w:lang w:val="en-US"/>
              </w:rPr>
              <w:lastRenderedPageBreak/>
              <w:t>Material and Technical Provision</w:t>
            </w:r>
          </w:p>
        </w:tc>
        <w:tc>
          <w:tcPr>
            <w:tcW w:w="6946" w:type="dxa"/>
          </w:tcPr>
          <w:p w:rsidR="00BE70CF" w:rsidRPr="00A061AE" w:rsidRDefault="00E10C11">
            <w:pPr>
              <w:pBdr>
                <w:top w:val="nil"/>
                <w:left w:val="nil"/>
                <w:bottom w:val="nil"/>
                <w:right w:val="nil"/>
                <w:between w:val="nil"/>
              </w:pBdr>
              <w:jc w:val="both"/>
              <w:rPr>
                <w:sz w:val="24"/>
                <w:szCs w:val="24"/>
              </w:rPr>
            </w:pPr>
            <w:r w:rsidRPr="00A061AE">
              <w:rPr>
                <w:sz w:val="24"/>
                <w:szCs w:val="24"/>
              </w:rPr>
              <w:t>The university provides logistics:</w:t>
            </w:r>
          </w:p>
          <w:p w:rsidR="00BE70CF" w:rsidRPr="00A061AE" w:rsidRDefault="00E10C11">
            <w:pPr>
              <w:pBdr>
                <w:top w:val="nil"/>
                <w:left w:val="nil"/>
                <w:bottom w:val="nil"/>
                <w:right w:val="nil"/>
                <w:between w:val="nil"/>
              </w:pBdr>
              <w:jc w:val="both"/>
              <w:rPr>
                <w:sz w:val="24"/>
                <w:szCs w:val="24"/>
              </w:rPr>
            </w:pPr>
            <w:r w:rsidRPr="00A061AE">
              <w:rPr>
                <w:sz w:val="24"/>
                <w:szCs w:val="24"/>
              </w:rPr>
              <w:t>- auditorium fund;</w:t>
            </w:r>
          </w:p>
          <w:p w:rsidR="00BE70CF" w:rsidRPr="00A061AE" w:rsidRDefault="00E10C11">
            <w:pPr>
              <w:pBdr>
                <w:top w:val="nil"/>
                <w:left w:val="nil"/>
                <w:bottom w:val="nil"/>
                <w:right w:val="nil"/>
                <w:between w:val="nil"/>
              </w:pBdr>
              <w:jc w:val="both"/>
              <w:rPr>
                <w:sz w:val="24"/>
                <w:szCs w:val="24"/>
              </w:rPr>
            </w:pPr>
            <w:r w:rsidRPr="00A061AE">
              <w:rPr>
                <w:sz w:val="24"/>
                <w:szCs w:val="24"/>
              </w:rPr>
              <w:t>- library;</w:t>
            </w:r>
          </w:p>
          <w:p w:rsidR="00BE70CF" w:rsidRPr="00A061AE" w:rsidRDefault="00E10C11">
            <w:pPr>
              <w:pBdr>
                <w:top w:val="nil"/>
                <w:left w:val="nil"/>
                <w:bottom w:val="nil"/>
                <w:right w:val="nil"/>
                <w:between w:val="nil"/>
              </w:pBdr>
              <w:jc w:val="both"/>
              <w:rPr>
                <w:sz w:val="24"/>
                <w:szCs w:val="24"/>
              </w:rPr>
            </w:pPr>
            <w:r w:rsidRPr="00A061AE">
              <w:rPr>
                <w:sz w:val="24"/>
                <w:szCs w:val="24"/>
              </w:rPr>
              <w:t>- computer classes;</w:t>
            </w:r>
          </w:p>
          <w:p w:rsidR="00BE70CF" w:rsidRPr="00A061AE" w:rsidRDefault="00E10C11">
            <w:pPr>
              <w:pBdr>
                <w:top w:val="nil"/>
                <w:left w:val="nil"/>
                <w:bottom w:val="nil"/>
                <w:right w:val="nil"/>
                <w:between w:val="nil"/>
              </w:pBdr>
              <w:jc w:val="both"/>
              <w:rPr>
                <w:sz w:val="24"/>
                <w:szCs w:val="24"/>
              </w:rPr>
            </w:pPr>
            <w:r w:rsidRPr="00A061AE">
              <w:rPr>
                <w:sz w:val="24"/>
                <w:szCs w:val="24"/>
              </w:rPr>
              <w:t>- Ukrainian-Korean Center for Information Access;</w:t>
            </w:r>
          </w:p>
          <w:p w:rsidR="00BE70CF" w:rsidRPr="00A061AE" w:rsidRDefault="00E10C11">
            <w:pPr>
              <w:pBdr>
                <w:top w:val="nil"/>
                <w:left w:val="nil"/>
                <w:bottom w:val="nil"/>
                <w:right w:val="nil"/>
                <w:between w:val="nil"/>
              </w:pBdr>
              <w:jc w:val="both"/>
              <w:rPr>
                <w:sz w:val="24"/>
                <w:szCs w:val="24"/>
              </w:rPr>
            </w:pPr>
            <w:r w:rsidRPr="00A061AE">
              <w:rPr>
                <w:sz w:val="24"/>
                <w:szCs w:val="24"/>
              </w:rPr>
              <w:t>- medical office;</w:t>
            </w:r>
          </w:p>
          <w:p w:rsidR="00BE70CF" w:rsidRPr="00A061AE" w:rsidRDefault="00E10C11">
            <w:pPr>
              <w:pBdr>
                <w:top w:val="nil"/>
                <w:left w:val="nil"/>
                <w:bottom w:val="nil"/>
                <w:right w:val="nil"/>
                <w:between w:val="nil"/>
              </w:pBdr>
              <w:jc w:val="both"/>
              <w:rPr>
                <w:sz w:val="24"/>
                <w:szCs w:val="24"/>
              </w:rPr>
            </w:pPr>
            <w:r w:rsidRPr="00A061AE">
              <w:rPr>
                <w:sz w:val="24"/>
                <w:szCs w:val="24"/>
              </w:rPr>
              <w:t>- Medical Rehabilitation Center;</w:t>
            </w:r>
          </w:p>
          <w:p w:rsidR="00BE70CF" w:rsidRPr="00A061AE" w:rsidRDefault="00E10C11">
            <w:pPr>
              <w:pBdr>
                <w:top w:val="nil"/>
                <w:left w:val="nil"/>
                <w:bottom w:val="nil"/>
                <w:right w:val="nil"/>
                <w:between w:val="nil"/>
              </w:pBdr>
              <w:jc w:val="both"/>
              <w:rPr>
                <w:sz w:val="24"/>
                <w:szCs w:val="24"/>
              </w:rPr>
            </w:pPr>
            <w:r w:rsidRPr="00A061AE">
              <w:rPr>
                <w:sz w:val="24"/>
                <w:szCs w:val="24"/>
              </w:rPr>
              <w:t>- Center for Inclusive Learning Technologies;</w:t>
            </w:r>
          </w:p>
          <w:p w:rsidR="00BE70CF" w:rsidRPr="00A061AE" w:rsidRDefault="00E10C11">
            <w:pPr>
              <w:pBdr>
                <w:top w:val="nil"/>
                <w:left w:val="nil"/>
                <w:bottom w:val="nil"/>
                <w:right w:val="nil"/>
                <w:between w:val="nil"/>
              </w:pBdr>
              <w:jc w:val="both"/>
              <w:rPr>
                <w:sz w:val="24"/>
                <w:szCs w:val="24"/>
              </w:rPr>
            </w:pPr>
            <w:r w:rsidRPr="00A061AE">
              <w:rPr>
                <w:sz w:val="24"/>
                <w:szCs w:val="24"/>
              </w:rPr>
              <w:t>- dining room (coffee shop);</w:t>
            </w:r>
          </w:p>
          <w:p w:rsidR="00BE70CF" w:rsidRPr="00A061AE" w:rsidRDefault="00E10C11">
            <w:pPr>
              <w:pBdr>
                <w:top w:val="nil"/>
                <w:left w:val="nil"/>
                <w:bottom w:val="nil"/>
                <w:right w:val="nil"/>
                <w:between w:val="nil"/>
              </w:pBdr>
              <w:jc w:val="both"/>
              <w:rPr>
                <w:sz w:val="24"/>
                <w:szCs w:val="24"/>
              </w:rPr>
            </w:pPr>
            <w:r w:rsidRPr="00A061AE">
              <w:rPr>
                <w:sz w:val="24"/>
                <w:szCs w:val="24"/>
              </w:rPr>
              <w:t>- dormitories;</w:t>
            </w:r>
          </w:p>
          <w:p w:rsidR="00BE70CF" w:rsidRPr="00A061AE" w:rsidRDefault="00E10C11">
            <w:pPr>
              <w:pBdr>
                <w:top w:val="nil"/>
                <w:left w:val="nil"/>
                <w:bottom w:val="nil"/>
                <w:right w:val="nil"/>
                <w:between w:val="nil"/>
              </w:pBdr>
              <w:jc w:val="both"/>
              <w:rPr>
                <w:sz w:val="24"/>
                <w:szCs w:val="24"/>
              </w:rPr>
            </w:pPr>
            <w:r w:rsidRPr="00A061AE">
              <w:rPr>
                <w:sz w:val="24"/>
                <w:szCs w:val="24"/>
              </w:rPr>
              <w:t>- sports grounds, halls and stadium;</w:t>
            </w:r>
          </w:p>
          <w:p w:rsidR="00BE70CF" w:rsidRPr="00A061AE" w:rsidRDefault="00E10C11">
            <w:pPr>
              <w:pBdr>
                <w:top w:val="nil"/>
                <w:left w:val="nil"/>
                <w:bottom w:val="nil"/>
                <w:right w:val="nil"/>
                <w:between w:val="nil"/>
              </w:pBdr>
              <w:jc w:val="both"/>
              <w:rPr>
                <w:sz w:val="24"/>
                <w:szCs w:val="24"/>
              </w:rPr>
            </w:pPr>
            <w:r w:rsidRPr="00A061AE">
              <w:rPr>
                <w:sz w:val="24"/>
                <w:szCs w:val="24"/>
              </w:rPr>
              <w:t>- availability of ramps;</w:t>
            </w:r>
          </w:p>
          <w:p w:rsidR="00BE70CF" w:rsidRPr="00A061AE" w:rsidRDefault="00E10C11">
            <w:pPr>
              <w:pBdr>
                <w:top w:val="nil"/>
                <w:left w:val="nil"/>
                <w:bottom w:val="nil"/>
                <w:right w:val="nil"/>
                <w:between w:val="nil"/>
              </w:pBdr>
              <w:jc w:val="both"/>
              <w:rPr>
                <w:sz w:val="24"/>
                <w:szCs w:val="24"/>
              </w:rPr>
            </w:pPr>
            <w:r w:rsidRPr="00A061AE">
              <w:rPr>
                <w:sz w:val="24"/>
                <w:szCs w:val="24"/>
              </w:rPr>
              <w:t>- availability of passenger elevators, etc.</w:t>
            </w:r>
          </w:p>
          <w:p w:rsidR="00BE70CF" w:rsidRPr="00A061AE" w:rsidRDefault="00E10C11">
            <w:pPr>
              <w:pBdr>
                <w:top w:val="nil"/>
                <w:left w:val="nil"/>
                <w:bottom w:val="nil"/>
                <w:right w:val="nil"/>
                <w:between w:val="nil"/>
              </w:pBdr>
              <w:jc w:val="both"/>
              <w:rPr>
                <w:sz w:val="24"/>
                <w:szCs w:val="24"/>
              </w:rPr>
            </w:pPr>
            <w:r w:rsidRPr="00A061AE">
              <w:rPr>
                <w:sz w:val="24"/>
                <w:szCs w:val="24"/>
              </w:rPr>
              <w:t>Use of laboratory equipment (according to the chosen specialization, in particular: chromatographs, PCR, spectrophotometers, centrifuges, analytical scales, thermostats, microscopes, etc.), the necessary technical equipment, complete with computer and multimedia equipment, applications.</w:t>
            </w:r>
          </w:p>
          <w:p w:rsidR="00BE70CF" w:rsidRPr="00A061AE" w:rsidRDefault="00E10C11">
            <w:pPr>
              <w:pBdr>
                <w:top w:val="nil"/>
                <w:left w:val="nil"/>
                <w:bottom w:val="nil"/>
                <w:right w:val="nil"/>
                <w:between w:val="nil"/>
              </w:pBdr>
              <w:jc w:val="both"/>
              <w:rPr>
                <w:sz w:val="24"/>
                <w:szCs w:val="24"/>
              </w:rPr>
            </w:pPr>
            <w:r w:rsidRPr="00A061AE">
              <w:rPr>
                <w:sz w:val="24"/>
                <w:szCs w:val="24"/>
              </w:rPr>
              <w:t>Provision of premises for training sessions and control activities in accordance with regulations.</w:t>
            </w:r>
          </w:p>
          <w:p w:rsidR="00BE70CF" w:rsidRPr="00A061AE" w:rsidRDefault="00E10C11">
            <w:pPr>
              <w:pBdr>
                <w:top w:val="nil"/>
                <w:left w:val="nil"/>
                <w:bottom w:val="nil"/>
                <w:right w:val="nil"/>
                <w:between w:val="nil"/>
              </w:pBdr>
              <w:jc w:val="both"/>
              <w:rPr>
                <w:sz w:val="24"/>
                <w:szCs w:val="24"/>
              </w:rPr>
            </w:pPr>
            <w:r w:rsidRPr="00A061AE">
              <w:rPr>
                <w:sz w:val="24"/>
                <w:szCs w:val="24"/>
              </w:rPr>
              <w:t>Providing multimedia and laboratory equipment for simultaneous use.</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t>Information</w:t>
            </w:r>
            <w:r w:rsidR="002C6A1B" w:rsidRPr="00A061AE">
              <w:rPr>
                <w:b/>
                <w:sz w:val="24"/>
                <w:szCs w:val="24"/>
                <w:lang w:val="en-US"/>
              </w:rPr>
              <w:t>al, E</w:t>
            </w:r>
            <w:r w:rsidRPr="00A061AE">
              <w:rPr>
                <w:b/>
                <w:sz w:val="24"/>
                <w:szCs w:val="24"/>
              </w:rPr>
              <w:t xml:space="preserve">ducational and </w:t>
            </w:r>
            <w:r w:rsidR="002C6A1B" w:rsidRPr="00A061AE">
              <w:rPr>
                <w:b/>
                <w:sz w:val="24"/>
                <w:szCs w:val="24"/>
                <w:lang w:val="en-US"/>
              </w:rPr>
              <w:t>M</w:t>
            </w:r>
            <w:r w:rsidRPr="00A061AE">
              <w:rPr>
                <w:b/>
                <w:sz w:val="24"/>
                <w:szCs w:val="24"/>
              </w:rPr>
              <w:t xml:space="preserve">ethodical </w:t>
            </w:r>
            <w:r w:rsidR="002C6A1B" w:rsidRPr="00A061AE">
              <w:rPr>
                <w:b/>
                <w:sz w:val="24"/>
                <w:szCs w:val="24"/>
                <w:lang w:val="en-US"/>
              </w:rPr>
              <w:t>S</w:t>
            </w:r>
            <w:r w:rsidRPr="00A061AE">
              <w:rPr>
                <w:b/>
                <w:sz w:val="24"/>
                <w:szCs w:val="24"/>
              </w:rPr>
              <w:t>upport</w:t>
            </w:r>
          </w:p>
        </w:tc>
        <w:tc>
          <w:tcPr>
            <w:tcW w:w="6946" w:type="dxa"/>
          </w:tcPr>
          <w:p w:rsidR="00BE70CF" w:rsidRPr="00A061AE" w:rsidRDefault="00E10C11">
            <w:pPr>
              <w:pBdr>
                <w:top w:val="nil"/>
                <w:left w:val="nil"/>
                <w:bottom w:val="nil"/>
                <w:right w:val="nil"/>
                <w:between w:val="nil"/>
              </w:pBdr>
              <w:tabs>
                <w:tab w:val="left" w:pos="318"/>
              </w:tabs>
              <w:jc w:val="both"/>
              <w:rPr>
                <w:sz w:val="24"/>
                <w:szCs w:val="24"/>
              </w:rPr>
            </w:pPr>
            <w:r w:rsidRPr="00A061AE">
              <w:rPr>
                <w:sz w:val="24"/>
                <w:szCs w:val="24"/>
              </w:rPr>
              <w:t>1.</w:t>
            </w:r>
            <w:r w:rsidR="00474AC1" w:rsidRPr="00A061AE">
              <w:rPr>
                <w:sz w:val="24"/>
                <w:szCs w:val="24"/>
                <w:lang w:val="en-US"/>
              </w:rPr>
              <w:t xml:space="preserve"> </w:t>
            </w:r>
            <w:r w:rsidRPr="00A061AE">
              <w:rPr>
                <w:sz w:val="24"/>
                <w:szCs w:val="24"/>
              </w:rPr>
              <w:t xml:space="preserve">Use of author's </w:t>
            </w:r>
            <w:r w:rsidR="007136DB" w:rsidRPr="00A061AE">
              <w:rPr>
                <w:sz w:val="24"/>
                <w:szCs w:val="24"/>
                <w:lang w:val="en-US"/>
              </w:rPr>
              <w:t>methodological works</w:t>
            </w:r>
            <w:r w:rsidRPr="00A061AE">
              <w:rPr>
                <w:sz w:val="24"/>
                <w:szCs w:val="24"/>
              </w:rPr>
              <w:t xml:space="preserve"> of scientific and pedagogical </w:t>
            </w:r>
            <w:r w:rsidR="002C6A1B" w:rsidRPr="00A061AE">
              <w:rPr>
                <w:sz w:val="24"/>
                <w:szCs w:val="24"/>
                <w:lang w:val="en-US"/>
              </w:rPr>
              <w:t>staff</w:t>
            </w:r>
            <w:r w:rsidRPr="00A061AE">
              <w:rPr>
                <w:sz w:val="24"/>
                <w:szCs w:val="24"/>
              </w:rPr>
              <w:t xml:space="preserve"> of the University </w:t>
            </w:r>
            <w:r w:rsidR="002C6A1B" w:rsidRPr="00A061AE">
              <w:rPr>
                <w:sz w:val="24"/>
                <w:szCs w:val="24"/>
                <w:lang w:val="en-US"/>
              </w:rPr>
              <w:t>‘</w:t>
            </w:r>
            <w:r w:rsidRPr="00A061AE">
              <w:rPr>
                <w:sz w:val="24"/>
                <w:szCs w:val="24"/>
              </w:rPr>
              <w:t>Ukraine</w:t>
            </w:r>
            <w:r w:rsidR="002C6A1B" w:rsidRPr="00A061AE">
              <w:rPr>
                <w:sz w:val="24"/>
                <w:szCs w:val="24"/>
                <w:lang w:val="en-US"/>
              </w:rPr>
              <w:t>’</w:t>
            </w:r>
            <w:r w:rsidRPr="00A061AE">
              <w:rPr>
                <w:sz w:val="24"/>
                <w:szCs w:val="24"/>
              </w:rPr>
              <w:t xml:space="preserve">, posted on the site of Internet support of the educational process of the University </w:t>
            </w:r>
            <w:hyperlink r:id="rId9" w:history="1">
              <w:r w:rsidR="007136DB" w:rsidRPr="00A061AE">
                <w:rPr>
                  <w:rStyle w:val="af4"/>
                  <w:sz w:val="24"/>
                  <w:szCs w:val="24"/>
                </w:rPr>
                <w:t>https://vo.uu.edu.ua/</w:t>
              </w:r>
            </w:hyperlink>
            <w:r w:rsidR="007136DB" w:rsidRPr="00A061AE">
              <w:rPr>
                <w:sz w:val="24"/>
                <w:szCs w:val="24"/>
                <w:lang w:val="en-US"/>
              </w:rPr>
              <w:t xml:space="preserve"> </w:t>
            </w:r>
            <w:r w:rsidRPr="00A061AE">
              <w:rPr>
                <w:sz w:val="24"/>
                <w:szCs w:val="24"/>
              </w:rPr>
              <w:t xml:space="preserve">and </w:t>
            </w:r>
            <w:r w:rsidR="007136DB" w:rsidRPr="00A061AE">
              <w:rPr>
                <w:sz w:val="24"/>
                <w:szCs w:val="24"/>
                <w:lang w:val="en-US"/>
              </w:rPr>
              <w:t xml:space="preserve">open </w:t>
            </w:r>
            <w:r w:rsidRPr="00A061AE">
              <w:rPr>
                <w:sz w:val="24"/>
                <w:szCs w:val="24"/>
              </w:rPr>
              <w:t>Internet resources.</w:t>
            </w:r>
          </w:p>
          <w:p w:rsidR="00BE70CF" w:rsidRPr="00A061AE" w:rsidRDefault="00E10C11">
            <w:pPr>
              <w:pBdr>
                <w:top w:val="nil"/>
                <w:left w:val="nil"/>
                <w:bottom w:val="nil"/>
                <w:right w:val="nil"/>
                <w:between w:val="nil"/>
              </w:pBdr>
              <w:tabs>
                <w:tab w:val="left" w:pos="318"/>
              </w:tabs>
              <w:jc w:val="both"/>
              <w:rPr>
                <w:sz w:val="24"/>
                <w:szCs w:val="24"/>
              </w:rPr>
            </w:pPr>
            <w:r w:rsidRPr="00A061AE">
              <w:rPr>
                <w:sz w:val="24"/>
                <w:szCs w:val="24"/>
              </w:rPr>
              <w:t>2.</w:t>
            </w:r>
            <w:r w:rsidR="00474AC1" w:rsidRPr="00A061AE">
              <w:rPr>
                <w:sz w:val="24"/>
                <w:szCs w:val="24"/>
                <w:lang w:val="en-US"/>
              </w:rPr>
              <w:t xml:space="preserve"> </w:t>
            </w:r>
            <w:r w:rsidRPr="00A061AE">
              <w:rPr>
                <w:sz w:val="24"/>
                <w:szCs w:val="24"/>
              </w:rPr>
              <w:t>Access to the University Library and reading rooms, which are provided with access to the Internet, domestic and foreign professional periodicals of relevant or related profile, including in electronic form.</w:t>
            </w:r>
          </w:p>
          <w:p w:rsidR="00BE70CF" w:rsidRPr="00A061AE" w:rsidRDefault="00E10C11">
            <w:pPr>
              <w:pBdr>
                <w:top w:val="nil"/>
                <w:left w:val="nil"/>
                <w:bottom w:val="nil"/>
                <w:right w:val="nil"/>
                <w:between w:val="nil"/>
              </w:pBdr>
              <w:tabs>
                <w:tab w:val="left" w:pos="318"/>
              </w:tabs>
              <w:jc w:val="both"/>
              <w:rPr>
                <w:sz w:val="24"/>
                <w:szCs w:val="24"/>
              </w:rPr>
            </w:pPr>
            <w:r w:rsidRPr="00A061AE">
              <w:rPr>
                <w:sz w:val="24"/>
                <w:szCs w:val="24"/>
              </w:rPr>
              <w:t>3.</w:t>
            </w:r>
            <w:r w:rsidR="00474AC1" w:rsidRPr="00A061AE">
              <w:rPr>
                <w:sz w:val="24"/>
                <w:szCs w:val="24"/>
                <w:lang w:val="en-US"/>
              </w:rPr>
              <w:t xml:space="preserve"> </w:t>
            </w:r>
            <w:r w:rsidRPr="00A061AE">
              <w:rPr>
                <w:sz w:val="24"/>
                <w:szCs w:val="24"/>
              </w:rPr>
              <w:t>Access to a wireless Internet access point throughout the university.</w:t>
            </w:r>
          </w:p>
          <w:p w:rsidR="007136DB" w:rsidRPr="00A061AE" w:rsidRDefault="00E10C11">
            <w:pPr>
              <w:pBdr>
                <w:top w:val="nil"/>
                <w:left w:val="nil"/>
                <w:bottom w:val="nil"/>
                <w:right w:val="nil"/>
                <w:between w:val="nil"/>
              </w:pBdr>
              <w:tabs>
                <w:tab w:val="left" w:pos="318"/>
              </w:tabs>
              <w:jc w:val="both"/>
              <w:rPr>
                <w:sz w:val="24"/>
                <w:szCs w:val="24"/>
                <w:lang w:val="en-US"/>
              </w:rPr>
            </w:pPr>
            <w:r w:rsidRPr="00A061AE">
              <w:rPr>
                <w:sz w:val="24"/>
                <w:szCs w:val="24"/>
              </w:rPr>
              <w:t>4.</w:t>
            </w:r>
            <w:r w:rsidR="00474AC1" w:rsidRPr="00A061AE">
              <w:rPr>
                <w:sz w:val="24"/>
                <w:szCs w:val="24"/>
                <w:lang w:val="en-US"/>
              </w:rPr>
              <w:t xml:space="preserve"> </w:t>
            </w:r>
            <w:r w:rsidRPr="00A061AE">
              <w:rPr>
                <w:sz w:val="24"/>
                <w:szCs w:val="24"/>
              </w:rPr>
              <w:t xml:space="preserve">Availability of access to databases of scientific periodicals in English of the relevant or related profile. </w:t>
            </w:r>
            <w:hyperlink r:id="rId10" w:history="1">
              <w:r w:rsidR="007136DB" w:rsidRPr="00A061AE">
                <w:rPr>
                  <w:rStyle w:val="af4"/>
                  <w:sz w:val="24"/>
                  <w:szCs w:val="24"/>
                </w:rPr>
                <w:t>https://uu.edu.ua/electronni_resursi</w:t>
              </w:r>
            </w:hyperlink>
            <w:r w:rsidR="007136DB" w:rsidRPr="00A061AE">
              <w:rPr>
                <w:sz w:val="24"/>
                <w:szCs w:val="24"/>
                <w:lang w:val="en-US"/>
              </w:rPr>
              <w:t xml:space="preserve">, </w:t>
            </w:r>
          </w:p>
          <w:p w:rsidR="00BE70CF" w:rsidRPr="00A061AE" w:rsidRDefault="00E10C11">
            <w:pPr>
              <w:pBdr>
                <w:top w:val="nil"/>
                <w:left w:val="nil"/>
                <w:bottom w:val="nil"/>
                <w:right w:val="nil"/>
                <w:between w:val="nil"/>
              </w:pBdr>
              <w:tabs>
                <w:tab w:val="left" w:pos="318"/>
              </w:tabs>
              <w:jc w:val="both"/>
              <w:rPr>
                <w:sz w:val="24"/>
                <w:szCs w:val="24"/>
                <w:lang w:val="en-US"/>
              </w:rPr>
            </w:pPr>
            <w:r w:rsidRPr="00A061AE">
              <w:rPr>
                <w:sz w:val="24"/>
                <w:szCs w:val="24"/>
              </w:rPr>
              <w:t xml:space="preserve">on-line library </w:t>
            </w:r>
            <w:hyperlink r:id="rId11" w:history="1">
              <w:r w:rsidR="007136DB" w:rsidRPr="00A061AE">
                <w:rPr>
                  <w:rStyle w:val="af4"/>
                  <w:sz w:val="24"/>
                  <w:szCs w:val="24"/>
                </w:rPr>
                <w:t>http://culonline.com.ua</w:t>
              </w:r>
            </w:hyperlink>
            <w:r w:rsidR="007136DB" w:rsidRPr="00A061AE">
              <w:rPr>
                <w:sz w:val="24"/>
                <w:szCs w:val="24"/>
                <w:lang w:val="en-US"/>
              </w:rPr>
              <w:t xml:space="preserve">. </w:t>
            </w:r>
          </w:p>
          <w:p w:rsidR="00BE70CF" w:rsidRPr="00A061AE" w:rsidRDefault="00B70D69">
            <w:pPr>
              <w:pBdr>
                <w:top w:val="nil"/>
                <w:left w:val="nil"/>
                <w:bottom w:val="nil"/>
                <w:right w:val="nil"/>
                <w:between w:val="nil"/>
              </w:pBdr>
              <w:tabs>
                <w:tab w:val="left" w:pos="318"/>
              </w:tabs>
              <w:jc w:val="both"/>
              <w:rPr>
                <w:sz w:val="24"/>
                <w:szCs w:val="24"/>
                <w:lang w:val="en-US"/>
              </w:rPr>
            </w:pPr>
            <w:r w:rsidRPr="00A061AE">
              <w:rPr>
                <w:sz w:val="24"/>
                <w:szCs w:val="24"/>
                <w:lang w:val="en-US"/>
              </w:rPr>
              <w:t>5</w:t>
            </w:r>
            <w:r w:rsidR="00E10C11" w:rsidRPr="00A061AE">
              <w:rPr>
                <w:sz w:val="24"/>
                <w:szCs w:val="24"/>
              </w:rPr>
              <w:t>.</w:t>
            </w:r>
            <w:r w:rsidR="00474AC1" w:rsidRPr="00A061AE">
              <w:rPr>
                <w:sz w:val="24"/>
                <w:szCs w:val="24"/>
                <w:lang w:val="en-US"/>
              </w:rPr>
              <w:t xml:space="preserve"> </w:t>
            </w:r>
            <w:r w:rsidR="00E10C11" w:rsidRPr="00A061AE">
              <w:rPr>
                <w:sz w:val="24"/>
                <w:szCs w:val="24"/>
              </w:rPr>
              <w:t xml:space="preserve">Electronic catalog of the library </w:t>
            </w:r>
            <w:hyperlink r:id="rId12" w:history="1">
              <w:r w:rsidR="007136DB" w:rsidRPr="00A061AE">
                <w:rPr>
                  <w:rStyle w:val="af4"/>
                  <w:sz w:val="24"/>
                  <w:szCs w:val="24"/>
                </w:rPr>
                <w:t>http://ush.com.ua/kvuulib</w:t>
              </w:r>
            </w:hyperlink>
            <w:r w:rsidR="007136DB" w:rsidRPr="00A061AE">
              <w:rPr>
                <w:sz w:val="24"/>
                <w:szCs w:val="24"/>
                <w:lang w:val="en-US"/>
              </w:rPr>
              <w:t xml:space="preserve">. </w:t>
            </w:r>
          </w:p>
          <w:p w:rsidR="00BE70CF" w:rsidRPr="00A061AE" w:rsidRDefault="00B70D69">
            <w:pPr>
              <w:pBdr>
                <w:top w:val="nil"/>
                <w:left w:val="nil"/>
                <w:bottom w:val="nil"/>
                <w:right w:val="nil"/>
                <w:between w:val="nil"/>
              </w:pBdr>
              <w:tabs>
                <w:tab w:val="left" w:pos="318"/>
              </w:tabs>
              <w:jc w:val="both"/>
              <w:rPr>
                <w:sz w:val="24"/>
                <w:szCs w:val="24"/>
                <w:lang w:val="en-US"/>
              </w:rPr>
            </w:pPr>
            <w:r w:rsidRPr="00A061AE">
              <w:rPr>
                <w:sz w:val="24"/>
                <w:szCs w:val="24"/>
                <w:lang w:val="en-US"/>
              </w:rPr>
              <w:t>6</w:t>
            </w:r>
            <w:r w:rsidR="00E10C11" w:rsidRPr="00A061AE">
              <w:rPr>
                <w:sz w:val="24"/>
                <w:szCs w:val="24"/>
              </w:rPr>
              <w:t>.</w:t>
            </w:r>
            <w:r w:rsidR="00474AC1" w:rsidRPr="00A061AE">
              <w:rPr>
                <w:sz w:val="24"/>
                <w:szCs w:val="24"/>
                <w:lang w:val="en-US"/>
              </w:rPr>
              <w:t xml:space="preserve"> </w:t>
            </w:r>
            <w:r w:rsidR="00E10C11" w:rsidRPr="00A061AE">
              <w:rPr>
                <w:sz w:val="24"/>
                <w:szCs w:val="24"/>
              </w:rPr>
              <w:t xml:space="preserve">Electronic library </w:t>
            </w:r>
            <w:hyperlink r:id="rId13" w:history="1">
              <w:r w:rsidR="007136DB" w:rsidRPr="00A061AE">
                <w:rPr>
                  <w:rStyle w:val="af4"/>
                  <w:sz w:val="24"/>
                  <w:szCs w:val="24"/>
                </w:rPr>
                <w:t>http://ush.com.ua/kvuulib</w:t>
              </w:r>
            </w:hyperlink>
            <w:r w:rsidR="007136DB" w:rsidRPr="00A061AE">
              <w:rPr>
                <w:sz w:val="24"/>
                <w:szCs w:val="24"/>
                <w:lang w:val="en-US"/>
              </w:rPr>
              <w:t xml:space="preserve">. </w:t>
            </w:r>
          </w:p>
          <w:p w:rsidR="00BE70CF" w:rsidRPr="00A061AE" w:rsidRDefault="00B70D69">
            <w:pPr>
              <w:pBdr>
                <w:top w:val="nil"/>
                <w:left w:val="nil"/>
                <w:bottom w:val="nil"/>
                <w:right w:val="nil"/>
                <w:between w:val="nil"/>
              </w:pBdr>
              <w:tabs>
                <w:tab w:val="left" w:pos="318"/>
              </w:tabs>
              <w:jc w:val="both"/>
              <w:rPr>
                <w:sz w:val="24"/>
                <w:szCs w:val="24"/>
                <w:lang w:val="en-US"/>
              </w:rPr>
            </w:pPr>
            <w:r w:rsidRPr="00A061AE">
              <w:rPr>
                <w:sz w:val="24"/>
                <w:szCs w:val="24"/>
                <w:lang w:val="en-US"/>
              </w:rPr>
              <w:t>7</w:t>
            </w:r>
            <w:r w:rsidR="00E10C11" w:rsidRPr="00A061AE">
              <w:rPr>
                <w:sz w:val="24"/>
                <w:szCs w:val="24"/>
              </w:rPr>
              <w:t>.</w:t>
            </w:r>
            <w:r w:rsidR="00474AC1" w:rsidRPr="00A061AE">
              <w:rPr>
                <w:sz w:val="24"/>
                <w:szCs w:val="24"/>
                <w:lang w:val="en-US"/>
              </w:rPr>
              <w:t xml:space="preserve"> </w:t>
            </w:r>
            <w:r w:rsidR="00E10C11" w:rsidRPr="00A061AE">
              <w:rPr>
                <w:sz w:val="24"/>
                <w:szCs w:val="24"/>
              </w:rPr>
              <w:t xml:space="preserve">Educational and methodical complexes of disciplines </w:t>
            </w:r>
            <w:hyperlink r:id="rId14" w:history="1">
              <w:r w:rsidR="007136DB" w:rsidRPr="00A061AE">
                <w:rPr>
                  <w:rStyle w:val="af4"/>
                  <w:sz w:val="24"/>
                  <w:szCs w:val="24"/>
                </w:rPr>
                <w:t>https://vo.uu.edu.ua/</w:t>
              </w:r>
            </w:hyperlink>
            <w:r w:rsidR="007136DB" w:rsidRPr="00A061AE">
              <w:rPr>
                <w:sz w:val="24"/>
                <w:szCs w:val="24"/>
                <w:lang w:val="en-US"/>
              </w:rPr>
              <w:t>.</w:t>
            </w:r>
          </w:p>
          <w:p w:rsidR="00BE70CF" w:rsidRPr="00A061AE" w:rsidRDefault="00B70D69">
            <w:pPr>
              <w:pBdr>
                <w:top w:val="nil"/>
                <w:left w:val="nil"/>
                <w:bottom w:val="nil"/>
                <w:right w:val="nil"/>
                <w:between w:val="nil"/>
              </w:pBdr>
              <w:tabs>
                <w:tab w:val="left" w:pos="318"/>
              </w:tabs>
              <w:jc w:val="both"/>
              <w:rPr>
                <w:sz w:val="24"/>
                <w:szCs w:val="24"/>
              </w:rPr>
            </w:pPr>
            <w:r w:rsidRPr="00A061AE">
              <w:rPr>
                <w:sz w:val="24"/>
                <w:szCs w:val="24"/>
                <w:lang w:val="en-US"/>
              </w:rPr>
              <w:t>8</w:t>
            </w:r>
            <w:r w:rsidR="00E10C11" w:rsidRPr="00A061AE">
              <w:rPr>
                <w:sz w:val="24"/>
                <w:szCs w:val="24"/>
              </w:rPr>
              <w:t>.</w:t>
            </w:r>
            <w:r w:rsidR="00474AC1" w:rsidRPr="00A061AE">
              <w:rPr>
                <w:sz w:val="24"/>
                <w:szCs w:val="24"/>
                <w:lang w:val="en-US"/>
              </w:rPr>
              <w:t xml:space="preserve"> </w:t>
            </w:r>
            <w:r w:rsidR="00E10C11" w:rsidRPr="00A061AE">
              <w:rPr>
                <w:sz w:val="24"/>
                <w:szCs w:val="24"/>
              </w:rPr>
              <w:t>Programs of relevant practices.</w:t>
            </w:r>
          </w:p>
        </w:tc>
      </w:tr>
      <w:tr w:rsidR="00BE70CF" w:rsidRPr="00A061AE" w:rsidTr="007136DB">
        <w:tc>
          <w:tcPr>
            <w:tcW w:w="10031" w:type="dxa"/>
            <w:gridSpan w:val="2"/>
            <w:shd w:val="clear" w:color="auto" w:fill="auto"/>
          </w:tcPr>
          <w:p w:rsidR="00BE70CF" w:rsidRPr="00A061AE" w:rsidRDefault="00E10C11" w:rsidP="00474AC1">
            <w:pPr>
              <w:pBdr>
                <w:top w:val="nil"/>
                <w:left w:val="nil"/>
                <w:bottom w:val="nil"/>
                <w:right w:val="nil"/>
                <w:between w:val="nil"/>
              </w:pBdr>
              <w:jc w:val="center"/>
              <w:rPr>
                <w:b/>
                <w:color w:val="000000"/>
                <w:sz w:val="24"/>
                <w:szCs w:val="24"/>
              </w:rPr>
            </w:pPr>
            <w:r w:rsidRPr="00A061AE">
              <w:rPr>
                <w:b/>
                <w:sz w:val="24"/>
                <w:szCs w:val="24"/>
              </w:rPr>
              <w:t xml:space="preserve">9 </w:t>
            </w:r>
            <w:r w:rsidR="00474AC1" w:rsidRPr="00A061AE">
              <w:rPr>
                <w:b/>
                <w:sz w:val="24"/>
                <w:szCs w:val="24"/>
              </w:rPr>
              <w:t>–</w:t>
            </w:r>
            <w:r w:rsidRPr="00A061AE">
              <w:rPr>
                <w:b/>
                <w:sz w:val="24"/>
                <w:szCs w:val="24"/>
              </w:rPr>
              <w:t xml:space="preserve"> Academic </w:t>
            </w:r>
            <w:r w:rsidR="00474AC1" w:rsidRPr="00A061AE">
              <w:rPr>
                <w:b/>
                <w:sz w:val="24"/>
                <w:szCs w:val="24"/>
                <w:lang w:val="en-US"/>
              </w:rPr>
              <w:t>M</w:t>
            </w:r>
            <w:r w:rsidRPr="00A061AE">
              <w:rPr>
                <w:b/>
                <w:sz w:val="24"/>
                <w:szCs w:val="24"/>
              </w:rPr>
              <w:t>obility</w:t>
            </w:r>
          </w:p>
        </w:tc>
      </w:tr>
      <w:tr w:rsidR="00BE70CF" w:rsidRPr="00A061AE" w:rsidTr="007136DB">
        <w:tc>
          <w:tcPr>
            <w:tcW w:w="3085" w:type="dxa"/>
          </w:tcPr>
          <w:p w:rsidR="00BE70CF" w:rsidRPr="00A061AE" w:rsidRDefault="00E10C11" w:rsidP="002C6A1B">
            <w:pPr>
              <w:pBdr>
                <w:top w:val="nil"/>
                <w:left w:val="nil"/>
                <w:bottom w:val="nil"/>
                <w:right w:val="nil"/>
                <w:between w:val="nil"/>
              </w:pBdr>
              <w:rPr>
                <w:color w:val="000000"/>
                <w:sz w:val="24"/>
                <w:szCs w:val="24"/>
              </w:rPr>
            </w:pPr>
            <w:r w:rsidRPr="00A061AE">
              <w:rPr>
                <w:b/>
                <w:sz w:val="24"/>
                <w:szCs w:val="24"/>
              </w:rPr>
              <w:t xml:space="preserve">National </w:t>
            </w:r>
            <w:r w:rsidR="002C6A1B" w:rsidRPr="00A061AE">
              <w:rPr>
                <w:b/>
                <w:sz w:val="24"/>
                <w:szCs w:val="24"/>
                <w:lang w:val="en-US"/>
              </w:rPr>
              <w:t>C</w:t>
            </w:r>
            <w:r w:rsidRPr="00A061AE">
              <w:rPr>
                <w:b/>
                <w:sz w:val="24"/>
                <w:szCs w:val="24"/>
              </w:rPr>
              <w:t xml:space="preserve">redit </w:t>
            </w:r>
            <w:r w:rsidR="002C6A1B" w:rsidRPr="00A061AE">
              <w:rPr>
                <w:b/>
                <w:sz w:val="24"/>
                <w:szCs w:val="24"/>
                <w:lang w:val="en-US"/>
              </w:rPr>
              <w:t>M</w:t>
            </w:r>
            <w:r w:rsidRPr="00A061AE">
              <w:rPr>
                <w:b/>
                <w:sz w:val="24"/>
                <w:szCs w:val="24"/>
              </w:rPr>
              <w:t>obility</w:t>
            </w:r>
          </w:p>
        </w:tc>
        <w:tc>
          <w:tcPr>
            <w:tcW w:w="6946" w:type="dxa"/>
          </w:tcPr>
          <w:p w:rsidR="00BE70CF" w:rsidRPr="00A061AE" w:rsidRDefault="00E10C11" w:rsidP="007136DB">
            <w:pPr>
              <w:pBdr>
                <w:top w:val="nil"/>
                <w:left w:val="nil"/>
                <w:bottom w:val="nil"/>
                <w:right w:val="nil"/>
                <w:between w:val="nil"/>
              </w:pBdr>
              <w:jc w:val="both"/>
              <w:rPr>
                <w:color w:val="000000"/>
                <w:sz w:val="24"/>
                <w:szCs w:val="24"/>
                <w:lang w:val="en-US"/>
              </w:rPr>
            </w:pPr>
            <w:r w:rsidRPr="00A061AE">
              <w:rPr>
                <w:sz w:val="24"/>
                <w:szCs w:val="24"/>
              </w:rPr>
              <w:t xml:space="preserve">State Higher Educational Institution </w:t>
            </w:r>
            <w:r w:rsidR="002C6A1B" w:rsidRPr="00A061AE">
              <w:rPr>
                <w:sz w:val="24"/>
                <w:szCs w:val="24"/>
                <w:lang w:val="en-US"/>
              </w:rPr>
              <w:t>‘</w:t>
            </w:r>
            <w:r w:rsidRPr="00A061AE">
              <w:rPr>
                <w:sz w:val="24"/>
                <w:szCs w:val="24"/>
              </w:rPr>
              <w:t>National Forestry University of Ukraine</w:t>
            </w:r>
            <w:r w:rsidR="002C6A1B" w:rsidRPr="00A061AE">
              <w:rPr>
                <w:sz w:val="24"/>
                <w:szCs w:val="24"/>
                <w:lang w:val="en-US"/>
              </w:rPr>
              <w:t>’</w:t>
            </w:r>
            <w:r w:rsidR="007136DB" w:rsidRPr="00A061AE">
              <w:rPr>
                <w:sz w:val="24"/>
                <w:szCs w:val="24"/>
                <w:lang w:val="en-US"/>
              </w:rPr>
              <w:t>;</w:t>
            </w:r>
          </w:p>
          <w:p w:rsidR="00BE70CF" w:rsidRPr="00A061AE" w:rsidRDefault="007136DB" w:rsidP="007136DB">
            <w:pPr>
              <w:pBdr>
                <w:top w:val="nil"/>
                <w:left w:val="nil"/>
                <w:bottom w:val="nil"/>
                <w:right w:val="nil"/>
                <w:between w:val="nil"/>
              </w:pBdr>
              <w:jc w:val="both"/>
              <w:rPr>
                <w:sz w:val="24"/>
                <w:szCs w:val="24"/>
              </w:rPr>
            </w:pPr>
            <w:r w:rsidRPr="00A061AE">
              <w:rPr>
                <w:sz w:val="24"/>
                <w:szCs w:val="24"/>
              </w:rPr>
              <w:lastRenderedPageBreak/>
              <w:t xml:space="preserve">State Higher Educational Institution </w:t>
            </w:r>
            <w:r w:rsidRPr="00A061AE">
              <w:rPr>
                <w:sz w:val="24"/>
                <w:szCs w:val="24"/>
                <w:lang w:val="en-US"/>
              </w:rPr>
              <w:t>‘</w:t>
            </w:r>
            <w:r w:rsidR="00E10C11" w:rsidRPr="00A061AE">
              <w:rPr>
                <w:sz w:val="24"/>
                <w:szCs w:val="24"/>
              </w:rPr>
              <w:t>Uzhhorod National University</w:t>
            </w:r>
            <w:r w:rsidRPr="00A061AE">
              <w:rPr>
                <w:sz w:val="24"/>
                <w:szCs w:val="24"/>
                <w:lang w:val="en-US"/>
              </w:rPr>
              <w:t>’;</w:t>
            </w:r>
            <w:r w:rsidR="00E10C11" w:rsidRPr="00A061AE">
              <w:rPr>
                <w:sz w:val="24"/>
                <w:szCs w:val="24"/>
              </w:rPr>
              <w:t xml:space="preserve"> </w:t>
            </w:r>
          </w:p>
          <w:p w:rsidR="00BE70CF" w:rsidRPr="00A061AE" w:rsidRDefault="00E10C11" w:rsidP="007136DB">
            <w:pPr>
              <w:pBdr>
                <w:top w:val="nil"/>
                <w:left w:val="nil"/>
                <w:bottom w:val="nil"/>
                <w:right w:val="nil"/>
                <w:between w:val="nil"/>
              </w:pBdr>
              <w:jc w:val="both"/>
              <w:rPr>
                <w:sz w:val="24"/>
                <w:szCs w:val="24"/>
                <w:lang w:val="en-US"/>
              </w:rPr>
            </w:pPr>
            <w:r w:rsidRPr="00A061AE">
              <w:rPr>
                <w:sz w:val="24"/>
                <w:szCs w:val="24"/>
              </w:rPr>
              <w:t>Melitopol Institute of Ecolog</w:t>
            </w:r>
            <w:r w:rsidR="00B70D69" w:rsidRPr="00A061AE">
              <w:rPr>
                <w:sz w:val="24"/>
                <w:szCs w:val="24"/>
              </w:rPr>
              <w:t>y and Social Technologies of</w:t>
            </w:r>
            <w:r w:rsidRPr="00A061AE">
              <w:rPr>
                <w:sz w:val="24"/>
                <w:szCs w:val="24"/>
              </w:rPr>
              <w:t xml:space="preserve"> Open International University of Human Development </w:t>
            </w:r>
            <w:r w:rsidR="002C6A1B" w:rsidRPr="00A061AE">
              <w:rPr>
                <w:sz w:val="24"/>
                <w:szCs w:val="24"/>
                <w:lang w:val="en-US"/>
              </w:rPr>
              <w:t>‘</w:t>
            </w:r>
            <w:r w:rsidRPr="00A061AE">
              <w:rPr>
                <w:sz w:val="24"/>
                <w:szCs w:val="24"/>
              </w:rPr>
              <w:t>Ukraine</w:t>
            </w:r>
            <w:r w:rsidR="002C6A1B" w:rsidRPr="00A061AE">
              <w:rPr>
                <w:sz w:val="24"/>
                <w:szCs w:val="24"/>
                <w:lang w:val="en-US"/>
              </w:rPr>
              <w:t>’</w:t>
            </w:r>
            <w:r w:rsidR="007136DB" w:rsidRPr="00A061AE">
              <w:rPr>
                <w:sz w:val="24"/>
                <w:szCs w:val="24"/>
                <w:lang w:val="en-US"/>
              </w:rPr>
              <w:t>.</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lastRenderedPageBreak/>
              <w:t xml:space="preserve">International </w:t>
            </w:r>
            <w:r w:rsidR="002C6A1B" w:rsidRPr="00A061AE">
              <w:rPr>
                <w:b/>
                <w:sz w:val="24"/>
                <w:szCs w:val="24"/>
                <w:lang w:val="en-US"/>
              </w:rPr>
              <w:t>C</w:t>
            </w:r>
            <w:r w:rsidRPr="00A061AE">
              <w:rPr>
                <w:b/>
                <w:sz w:val="24"/>
                <w:szCs w:val="24"/>
              </w:rPr>
              <w:t xml:space="preserve">redit </w:t>
            </w:r>
            <w:r w:rsidR="002C6A1B" w:rsidRPr="00A061AE">
              <w:rPr>
                <w:b/>
                <w:sz w:val="24"/>
                <w:szCs w:val="24"/>
                <w:lang w:val="en-US"/>
              </w:rPr>
              <w:t>M</w:t>
            </w:r>
            <w:r w:rsidRPr="00A061AE">
              <w:rPr>
                <w:b/>
                <w:sz w:val="24"/>
                <w:szCs w:val="24"/>
              </w:rPr>
              <w:t>obility</w:t>
            </w:r>
          </w:p>
        </w:tc>
        <w:tc>
          <w:tcPr>
            <w:tcW w:w="6946" w:type="dxa"/>
          </w:tcPr>
          <w:p w:rsidR="00BE70CF" w:rsidRPr="00A061AE" w:rsidRDefault="00E10C11">
            <w:pPr>
              <w:pBdr>
                <w:top w:val="nil"/>
                <w:left w:val="nil"/>
                <w:bottom w:val="nil"/>
                <w:right w:val="nil"/>
                <w:between w:val="nil"/>
              </w:pBdr>
              <w:jc w:val="both"/>
              <w:rPr>
                <w:color w:val="000000"/>
                <w:sz w:val="24"/>
                <w:szCs w:val="24"/>
              </w:rPr>
            </w:pPr>
            <w:r w:rsidRPr="00A061AE">
              <w:rPr>
                <w:sz w:val="24"/>
                <w:szCs w:val="24"/>
              </w:rPr>
              <w:t>The programs are implemented on the basis of double graduation, i</w:t>
            </w:r>
            <w:r w:rsidR="002C6A1B" w:rsidRPr="00A061AE">
              <w:rPr>
                <w:sz w:val="24"/>
                <w:szCs w:val="24"/>
                <w:lang w:val="en-US"/>
              </w:rPr>
              <w:t>.</w:t>
            </w:r>
            <w:r w:rsidRPr="00A061AE">
              <w:rPr>
                <w:sz w:val="24"/>
                <w:szCs w:val="24"/>
              </w:rPr>
              <w:t>e</w:t>
            </w:r>
            <w:r w:rsidR="002C6A1B" w:rsidRPr="00A061AE">
              <w:rPr>
                <w:sz w:val="24"/>
                <w:szCs w:val="24"/>
                <w:lang w:val="en-US"/>
              </w:rPr>
              <w:t>.</w:t>
            </w:r>
            <w:r w:rsidRPr="00A061AE">
              <w:rPr>
                <w:sz w:val="24"/>
                <w:szCs w:val="24"/>
              </w:rPr>
              <w:t xml:space="preserve"> through parallel or consecutive studies at the University </w:t>
            </w:r>
            <w:r w:rsidR="002C6A1B" w:rsidRPr="00A061AE">
              <w:rPr>
                <w:sz w:val="24"/>
                <w:szCs w:val="24"/>
                <w:lang w:val="en-US"/>
              </w:rPr>
              <w:t>‘</w:t>
            </w:r>
            <w:r w:rsidR="002C6A1B" w:rsidRPr="00A061AE">
              <w:rPr>
                <w:sz w:val="24"/>
                <w:szCs w:val="24"/>
              </w:rPr>
              <w:t>Ukraine</w:t>
            </w:r>
            <w:r w:rsidR="002C6A1B" w:rsidRPr="00A061AE">
              <w:rPr>
                <w:sz w:val="24"/>
                <w:szCs w:val="24"/>
                <w:lang w:val="en-US"/>
              </w:rPr>
              <w:t xml:space="preserve">’ </w:t>
            </w:r>
            <w:r w:rsidRPr="00A061AE">
              <w:rPr>
                <w:sz w:val="24"/>
                <w:szCs w:val="24"/>
              </w:rPr>
              <w:t>and in a foreign freelance partner.</w:t>
            </w:r>
          </w:p>
        </w:tc>
      </w:tr>
      <w:tr w:rsidR="00BE70CF" w:rsidRPr="00A061AE" w:rsidTr="007136DB">
        <w:tc>
          <w:tcPr>
            <w:tcW w:w="3085" w:type="dxa"/>
          </w:tcPr>
          <w:p w:rsidR="00BE70CF" w:rsidRPr="00A061AE" w:rsidRDefault="00E10C11" w:rsidP="002C6A1B">
            <w:pPr>
              <w:pBdr>
                <w:top w:val="nil"/>
                <w:left w:val="nil"/>
                <w:bottom w:val="nil"/>
                <w:right w:val="nil"/>
                <w:between w:val="nil"/>
              </w:pBdr>
              <w:rPr>
                <w:b/>
                <w:color w:val="000000"/>
                <w:sz w:val="24"/>
                <w:szCs w:val="24"/>
              </w:rPr>
            </w:pPr>
            <w:r w:rsidRPr="00A061AE">
              <w:rPr>
                <w:b/>
                <w:sz w:val="24"/>
                <w:szCs w:val="24"/>
              </w:rPr>
              <w:t xml:space="preserve">Training of </w:t>
            </w:r>
            <w:r w:rsidR="002C6A1B" w:rsidRPr="00A061AE">
              <w:rPr>
                <w:b/>
                <w:sz w:val="24"/>
                <w:szCs w:val="24"/>
                <w:lang w:val="en-US"/>
              </w:rPr>
              <w:t>F</w:t>
            </w:r>
            <w:r w:rsidRPr="00A061AE">
              <w:rPr>
                <w:b/>
                <w:sz w:val="24"/>
                <w:szCs w:val="24"/>
              </w:rPr>
              <w:t xml:space="preserve">oreign </w:t>
            </w:r>
            <w:r w:rsidR="002C6A1B" w:rsidRPr="00A061AE">
              <w:rPr>
                <w:b/>
                <w:sz w:val="24"/>
                <w:szCs w:val="24"/>
                <w:lang w:val="en-US"/>
              </w:rPr>
              <w:t>A</w:t>
            </w:r>
            <w:r w:rsidRPr="00A061AE">
              <w:rPr>
                <w:b/>
                <w:sz w:val="24"/>
                <w:szCs w:val="24"/>
              </w:rPr>
              <w:t xml:space="preserve">pplicants for </w:t>
            </w:r>
            <w:r w:rsidR="002C6A1B" w:rsidRPr="00A061AE">
              <w:rPr>
                <w:b/>
                <w:sz w:val="24"/>
                <w:szCs w:val="24"/>
                <w:lang w:val="en-US"/>
              </w:rPr>
              <w:t>H</w:t>
            </w:r>
            <w:r w:rsidRPr="00A061AE">
              <w:rPr>
                <w:b/>
                <w:sz w:val="24"/>
                <w:szCs w:val="24"/>
              </w:rPr>
              <w:t xml:space="preserve">igher </w:t>
            </w:r>
            <w:r w:rsidR="002C6A1B" w:rsidRPr="00A061AE">
              <w:rPr>
                <w:b/>
                <w:sz w:val="24"/>
                <w:szCs w:val="24"/>
                <w:lang w:val="en-US"/>
              </w:rPr>
              <w:t>E</w:t>
            </w:r>
            <w:r w:rsidRPr="00A061AE">
              <w:rPr>
                <w:b/>
                <w:sz w:val="24"/>
                <w:szCs w:val="24"/>
              </w:rPr>
              <w:t>ducation</w:t>
            </w:r>
          </w:p>
        </w:tc>
        <w:tc>
          <w:tcPr>
            <w:tcW w:w="6946" w:type="dxa"/>
          </w:tcPr>
          <w:p w:rsidR="00BE70CF" w:rsidRPr="00A061AE" w:rsidRDefault="00E10C11">
            <w:pPr>
              <w:pBdr>
                <w:top w:val="nil"/>
                <w:left w:val="nil"/>
                <w:bottom w:val="nil"/>
                <w:right w:val="nil"/>
                <w:between w:val="nil"/>
              </w:pBdr>
              <w:jc w:val="both"/>
              <w:rPr>
                <w:rFonts w:ascii="Times" w:eastAsia="Times" w:hAnsi="Times" w:cs="Times"/>
                <w:sz w:val="24"/>
                <w:szCs w:val="24"/>
              </w:rPr>
            </w:pPr>
            <w:r w:rsidRPr="00A061AE">
              <w:rPr>
                <w:rFonts w:ascii="Times" w:eastAsia="Times" w:hAnsi="Times" w:cs="Times"/>
                <w:sz w:val="24"/>
                <w:szCs w:val="24"/>
              </w:rPr>
              <w:t>Conditions and features in the context of education of foreign citizens:</w:t>
            </w:r>
          </w:p>
          <w:p w:rsidR="00BE70CF" w:rsidRPr="00A061AE" w:rsidRDefault="00E10C11">
            <w:pPr>
              <w:pBdr>
                <w:top w:val="nil"/>
                <w:left w:val="nil"/>
                <w:bottom w:val="nil"/>
                <w:right w:val="nil"/>
                <w:between w:val="nil"/>
              </w:pBdr>
              <w:jc w:val="both"/>
              <w:rPr>
                <w:rFonts w:ascii="Times" w:eastAsia="Times" w:hAnsi="Times" w:cs="Times"/>
                <w:sz w:val="24"/>
                <w:szCs w:val="24"/>
              </w:rPr>
            </w:pPr>
            <w:r w:rsidRPr="00A061AE">
              <w:rPr>
                <w:rFonts w:ascii="Times" w:eastAsia="Times" w:hAnsi="Times" w:cs="Times"/>
                <w:sz w:val="24"/>
                <w:szCs w:val="24"/>
              </w:rPr>
              <w:t xml:space="preserve">- the second level of higher education - a master's degree in </w:t>
            </w:r>
            <w:r w:rsidR="002C6A1B" w:rsidRPr="00A061AE">
              <w:rPr>
                <w:rFonts w:ascii="Times" w:eastAsia="Times" w:hAnsi="Times" w:cs="Times"/>
                <w:sz w:val="24"/>
                <w:szCs w:val="24"/>
                <w:lang w:val="en-US"/>
              </w:rPr>
              <w:t>‘</w:t>
            </w:r>
            <w:r w:rsidRPr="00A061AE">
              <w:rPr>
                <w:rFonts w:ascii="Times" w:eastAsia="Times" w:hAnsi="Times" w:cs="Times"/>
                <w:sz w:val="24"/>
                <w:szCs w:val="24"/>
              </w:rPr>
              <w:t>Biology</w:t>
            </w:r>
            <w:r w:rsidR="002C6A1B" w:rsidRPr="00A061AE">
              <w:rPr>
                <w:rFonts w:ascii="Times" w:eastAsia="Times" w:hAnsi="Times" w:cs="Times"/>
                <w:sz w:val="24"/>
                <w:szCs w:val="24"/>
                <w:lang w:val="en-US"/>
              </w:rPr>
              <w:t>’</w:t>
            </w:r>
            <w:r w:rsidRPr="00A061AE">
              <w:rPr>
                <w:rFonts w:ascii="Times" w:eastAsia="Times" w:hAnsi="Times" w:cs="Times"/>
                <w:sz w:val="24"/>
                <w:szCs w:val="24"/>
              </w:rPr>
              <w:t>;</w:t>
            </w:r>
          </w:p>
          <w:p w:rsidR="00BE70CF" w:rsidRPr="00A061AE" w:rsidRDefault="00E10C11" w:rsidP="002C6A1B">
            <w:pPr>
              <w:pBdr>
                <w:top w:val="nil"/>
                <w:left w:val="nil"/>
                <w:bottom w:val="nil"/>
                <w:right w:val="nil"/>
                <w:between w:val="nil"/>
              </w:pBdr>
              <w:jc w:val="both"/>
              <w:rPr>
                <w:rFonts w:ascii="Times" w:eastAsia="Times" w:hAnsi="Times" w:cs="Times"/>
                <w:sz w:val="24"/>
                <w:szCs w:val="24"/>
              </w:rPr>
            </w:pPr>
            <w:r w:rsidRPr="00A061AE">
              <w:rPr>
                <w:rFonts w:ascii="Times" w:eastAsia="Times" w:hAnsi="Times" w:cs="Times"/>
                <w:sz w:val="24"/>
                <w:szCs w:val="24"/>
              </w:rPr>
              <w:t xml:space="preserve">- conditions of admission to study under the program are regulated by the Rules of </w:t>
            </w:r>
            <w:r w:rsidR="002C6A1B" w:rsidRPr="00A061AE">
              <w:rPr>
                <w:rFonts w:ascii="Times" w:eastAsia="Times" w:hAnsi="Times" w:cs="Times"/>
                <w:sz w:val="24"/>
                <w:szCs w:val="24"/>
                <w:lang w:val="en-US"/>
              </w:rPr>
              <w:t>A</w:t>
            </w:r>
            <w:r w:rsidRPr="00A061AE">
              <w:rPr>
                <w:rFonts w:ascii="Times" w:eastAsia="Times" w:hAnsi="Times" w:cs="Times"/>
                <w:sz w:val="24"/>
                <w:szCs w:val="24"/>
              </w:rPr>
              <w:t xml:space="preserve">dmission to the University </w:t>
            </w:r>
            <w:r w:rsidR="002C6A1B" w:rsidRPr="00A061AE">
              <w:rPr>
                <w:rFonts w:ascii="Times" w:eastAsia="Times" w:hAnsi="Times" w:cs="Times"/>
                <w:sz w:val="24"/>
                <w:szCs w:val="24"/>
                <w:lang w:val="en-US"/>
              </w:rPr>
              <w:t>‘</w:t>
            </w:r>
            <w:r w:rsidRPr="00A061AE">
              <w:rPr>
                <w:rFonts w:ascii="Times" w:eastAsia="Times" w:hAnsi="Times" w:cs="Times"/>
                <w:sz w:val="24"/>
                <w:szCs w:val="24"/>
              </w:rPr>
              <w:t>Ukraine</w:t>
            </w:r>
            <w:r w:rsidR="002C6A1B" w:rsidRPr="00A061AE">
              <w:rPr>
                <w:rFonts w:ascii="Times" w:eastAsia="Times" w:hAnsi="Times" w:cs="Times"/>
                <w:sz w:val="24"/>
                <w:szCs w:val="24"/>
                <w:lang w:val="en-US"/>
              </w:rPr>
              <w:t>’</w:t>
            </w:r>
            <w:r w:rsidRPr="00A061AE">
              <w:rPr>
                <w:rFonts w:ascii="Times" w:eastAsia="Times" w:hAnsi="Times" w:cs="Times"/>
                <w:sz w:val="24"/>
                <w:szCs w:val="24"/>
              </w:rPr>
              <w:t>.</w:t>
            </w:r>
          </w:p>
        </w:tc>
      </w:tr>
    </w:tbl>
    <w:p w:rsidR="00BE70CF" w:rsidRPr="00A061AE" w:rsidRDefault="00BE70CF">
      <w:pPr>
        <w:pBdr>
          <w:top w:val="nil"/>
          <w:left w:val="nil"/>
          <w:bottom w:val="nil"/>
          <w:right w:val="nil"/>
          <w:between w:val="nil"/>
        </w:pBdr>
        <w:rPr>
          <w:color w:val="000000"/>
          <w:sz w:val="24"/>
          <w:szCs w:val="24"/>
        </w:rPr>
      </w:pPr>
    </w:p>
    <w:p w:rsidR="00BE70CF" w:rsidRPr="00A061AE" w:rsidRDefault="00E10C11">
      <w:pPr>
        <w:numPr>
          <w:ilvl w:val="0"/>
          <w:numId w:val="3"/>
        </w:numPr>
        <w:pBdr>
          <w:top w:val="nil"/>
          <w:left w:val="nil"/>
          <w:bottom w:val="nil"/>
          <w:right w:val="nil"/>
          <w:between w:val="nil"/>
        </w:pBdr>
        <w:jc w:val="center"/>
        <w:rPr>
          <w:color w:val="000000"/>
          <w:sz w:val="28"/>
          <w:szCs w:val="28"/>
        </w:rPr>
      </w:pPr>
      <w:r w:rsidRPr="00A061AE">
        <w:br w:type="page"/>
      </w:r>
      <w:r w:rsidRPr="00A061AE">
        <w:rPr>
          <w:b/>
          <w:sz w:val="28"/>
          <w:szCs w:val="28"/>
        </w:rPr>
        <w:lastRenderedPageBreak/>
        <w:t xml:space="preserve">List of </w:t>
      </w:r>
      <w:r w:rsidR="00A31809" w:rsidRPr="00A061AE">
        <w:rPr>
          <w:b/>
          <w:sz w:val="28"/>
          <w:szCs w:val="28"/>
          <w:lang w:val="en-US"/>
        </w:rPr>
        <w:t>C</w:t>
      </w:r>
      <w:r w:rsidRPr="00A061AE">
        <w:rPr>
          <w:b/>
          <w:sz w:val="28"/>
          <w:szCs w:val="28"/>
        </w:rPr>
        <w:t xml:space="preserve">omponents of </w:t>
      </w:r>
      <w:r w:rsidR="00A31809" w:rsidRPr="00A061AE">
        <w:rPr>
          <w:b/>
          <w:sz w:val="28"/>
          <w:szCs w:val="28"/>
          <w:lang w:val="en-US"/>
        </w:rPr>
        <w:t>E</w:t>
      </w:r>
      <w:r w:rsidRPr="00A061AE">
        <w:rPr>
          <w:b/>
          <w:sz w:val="28"/>
          <w:szCs w:val="28"/>
        </w:rPr>
        <w:t xml:space="preserve">ducational and </w:t>
      </w:r>
      <w:r w:rsidR="00A31809" w:rsidRPr="00A061AE">
        <w:rPr>
          <w:b/>
          <w:sz w:val="28"/>
          <w:szCs w:val="28"/>
          <w:lang w:val="en-US"/>
        </w:rPr>
        <w:t>P</w:t>
      </w:r>
      <w:r w:rsidRPr="00A061AE">
        <w:rPr>
          <w:b/>
          <w:sz w:val="28"/>
          <w:szCs w:val="28"/>
        </w:rPr>
        <w:t>rofessional</w:t>
      </w:r>
      <w:r w:rsidR="00A31809" w:rsidRPr="00A061AE">
        <w:rPr>
          <w:b/>
          <w:sz w:val="28"/>
          <w:szCs w:val="28"/>
          <w:lang w:val="en-US"/>
        </w:rPr>
        <w:t xml:space="preserve"> Program</w:t>
      </w:r>
    </w:p>
    <w:p w:rsidR="00BE70CF" w:rsidRPr="00A061AE" w:rsidRDefault="00E10C11">
      <w:pPr>
        <w:pBdr>
          <w:top w:val="nil"/>
          <w:left w:val="nil"/>
          <w:bottom w:val="nil"/>
          <w:right w:val="nil"/>
          <w:between w:val="nil"/>
        </w:pBdr>
        <w:ind w:left="720"/>
        <w:jc w:val="center"/>
        <w:rPr>
          <w:b/>
          <w:sz w:val="28"/>
          <w:szCs w:val="28"/>
        </w:rPr>
      </w:pPr>
      <w:r w:rsidRPr="00A061AE">
        <w:rPr>
          <w:b/>
          <w:sz w:val="28"/>
          <w:szCs w:val="28"/>
        </w:rPr>
        <w:t xml:space="preserve">and their </w:t>
      </w:r>
      <w:r w:rsidR="00A31809" w:rsidRPr="00A061AE">
        <w:rPr>
          <w:b/>
          <w:sz w:val="28"/>
          <w:szCs w:val="28"/>
          <w:lang w:val="en-US"/>
        </w:rPr>
        <w:t>L</w:t>
      </w:r>
      <w:r w:rsidRPr="00A061AE">
        <w:rPr>
          <w:b/>
          <w:sz w:val="28"/>
          <w:szCs w:val="28"/>
        </w:rPr>
        <w:t xml:space="preserve">ogical </w:t>
      </w:r>
      <w:r w:rsidR="00A31809" w:rsidRPr="00A061AE">
        <w:rPr>
          <w:b/>
          <w:sz w:val="28"/>
          <w:szCs w:val="28"/>
          <w:lang w:val="en-US"/>
        </w:rPr>
        <w:t>S</w:t>
      </w:r>
      <w:r w:rsidRPr="00A061AE">
        <w:rPr>
          <w:b/>
          <w:sz w:val="28"/>
          <w:szCs w:val="28"/>
        </w:rPr>
        <w:t>equence</w:t>
      </w:r>
    </w:p>
    <w:p w:rsidR="00BE70CF" w:rsidRPr="00A061AE" w:rsidRDefault="00BE70CF"/>
    <w:tbl>
      <w:tblPr>
        <w:tblStyle w:val="a9"/>
        <w:tblW w:w="9929" w:type="dxa"/>
        <w:tblInd w:w="-601" w:type="dxa"/>
        <w:tblLayout w:type="fixed"/>
        <w:tblLook w:val="0000" w:firstRow="0" w:lastRow="0" w:firstColumn="0" w:lastColumn="0" w:noHBand="0" w:noVBand="0"/>
      </w:tblPr>
      <w:tblGrid>
        <w:gridCol w:w="9929"/>
      </w:tblGrid>
      <w:tr w:rsidR="00BE70CF" w:rsidRPr="00A061AE">
        <w:trPr>
          <w:trHeight w:val="692"/>
        </w:trPr>
        <w:tc>
          <w:tcPr>
            <w:tcW w:w="9929" w:type="dxa"/>
            <w:tcBorders>
              <w:top w:val="nil"/>
              <w:left w:val="nil"/>
              <w:bottom w:val="nil"/>
              <w:right w:val="nil"/>
            </w:tcBorders>
            <w:tcMar>
              <w:top w:w="0" w:type="dxa"/>
              <w:left w:w="108" w:type="dxa"/>
              <w:bottom w:w="0" w:type="dxa"/>
              <w:right w:w="108" w:type="dxa"/>
            </w:tcMar>
            <w:vAlign w:val="center"/>
          </w:tcPr>
          <w:p w:rsidR="00BE70CF" w:rsidRPr="00A061AE" w:rsidRDefault="00535747">
            <w:pPr>
              <w:jc w:val="center"/>
              <w:rPr>
                <w:b/>
                <w:sz w:val="24"/>
                <w:szCs w:val="24"/>
              </w:rPr>
            </w:pPr>
            <w:r w:rsidRPr="00A061AE">
              <w:rPr>
                <w:b/>
                <w:sz w:val="24"/>
                <w:szCs w:val="24"/>
              </w:rPr>
              <w:t xml:space="preserve">2.1. </w:t>
            </w:r>
            <w:r w:rsidR="00E10C11" w:rsidRPr="00A061AE">
              <w:rPr>
                <w:b/>
                <w:sz w:val="24"/>
                <w:szCs w:val="24"/>
              </w:rPr>
              <w:t>EDUCATIONAL PROFESSIONAL PROGRAM</w:t>
            </w:r>
          </w:p>
          <w:p w:rsidR="00BE70CF" w:rsidRPr="00A061AE" w:rsidRDefault="00E10C11">
            <w:pPr>
              <w:jc w:val="center"/>
              <w:rPr>
                <w:b/>
                <w:sz w:val="28"/>
                <w:szCs w:val="28"/>
              </w:rPr>
            </w:pPr>
            <w:r w:rsidRPr="00A061AE">
              <w:rPr>
                <w:b/>
                <w:sz w:val="28"/>
                <w:szCs w:val="28"/>
              </w:rPr>
              <w:t>Biology</w:t>
            </w:r>
          </w:p>
          <w:p w:rsidR="00BE70CF" w:rsidRPr="00A061AE" w:rsidRDefault="00BE70CF">
            <w:pPr>
              <w:jc w:val="center"/>
              <w:rPr>
                <w:sz w:val="24"/>
                <w:szCs w:val="24"/>
              </w:rPr>
            </w:pPr>
          </w:p>
        </w:tc>
      </w:tr>
    </w:tbl>
    <w:tbl>
      <w:tblPr>
        <w:tblStyle w:val="aa"/>
        <w:tblW w:w="10190" w:type="dxa"/>
        <w:tblInd w:w="-601" w:type="dxa"/>
        <w:tblLayout w:type="fixed"/>
        <w:tblLook w:val="0000" w:firstRow="0" w:lastRow="0" w:firstColumn="0" w:lastColumn="0" w:noHBand="0" w:noVBand="0"/>
      </w:tblPr>
      <w:tblGrid>
        <w:gridCol w:w="1276"/>
        <w:gridCol w:w="4359"/>
        <w:gridCol w:w="7"/>
        <w:gridCol w:w="1133"/>
        <w:gridCol w:w="7"/>
        <w:gridCol w:w="1127"/>
        <w:gridCol w:w="7"/>
        <w:gridCol w:w="1273"/>
        <w:gridCol w:w="7"/>
        <w:gridCol w:w="987"/>
        <w:gridCol w:w="7"/>
      </w:tblGrid>
      <w:tr w:rsidR="00BE70CF" w:rsidRPr="00A061AE" w:rsidTr="00535747">
        <w:trPr>
          <w:trHeight w:val="315"/>
        </w:trPr>
        <w:tc>
          <w:tcPr>
            <w:tcW w:w="10190" w:type="dxa"/>
            <w:gridSpan w:val="11"/>
            <w:tcBorders>
              <w:top w:val="nil"/>
              <w:left w:val="nil"/>
              <w:bottom w:val="nil"/>
              <w:right w:val="nil"/>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i/>
                <w:sz w:val="24"/>
                <w:szCs w:val="24"/>
              </w:rPr>
              <w:t>The second (master's) level</w:t>
            </w:r>
          </w:p>
        </w:tc>
      </w:tr>
      <w:tr w:rsidR="00BE70CF" w:rsidRPr="00A061AE" w:rsidTr="00535747">
        <w:trPr>
          <w:trHeight w:val="315"/>
        </w:trPr>
        <w:tc>
          <w:tcPr>
            <w:tcW w:w="5642" w:type="dxa"/>
            <w:gridSpan w:val="3"/>
            <w:tcBorders>
              <w:top w:val="nil"/>
              <w:left w:val="nil"/>
              <w:bottom w:val="nil"/>
              <w:right w:val="nil"/>
            </w:tcBorders>
            <w:vAlign w:val="center"/>
          </w:tcPr>
          <w:p w:rsidR="00BE70CF" w:rsidRPr="00A061AE" w:rsidRDefault="00E10C11" w:rsidP="00A31809">
            <w:pPr>
              <w:pBdr>
                <w:top w:val="nil"/>
                <w:left w:val="nil"/>
                <w:bottom w:val="nil"/>
                <w:right w:val="nil"/>
                <w:between w:val="nil"/>
              </w:pBdr>
              <w:rPr>
                <w:color w:val="000000"/>
                <w:sz w:val="24"/>
                <w:szCs w:val="24"/>
                <w:lang w:val="en-US"/>
              </w:rPr>
            </w:pPr>
            <w:r w:rsidRPr="00A061AE">
              <w:rPr>
                <w:sz w:val="24"/>
                <w:szCs w:val="24"/>
              </w:rPr>
              <w:t xml:space="preserve">Code and name of the </w:t>
            </w:r>
            <w:r w:rsidR="00A31809" w:rsidRPr="00A061AE">
              <w:rPr>
                <w:sz w:val="24"/>
                <w:szCs w:val="24"/>
                <w:lang w:val="en-US"/>
              </w:rPr>
              <w:t>field of knowledge</w:t>
            </w:r>
          </w:p>
        </w:tc>
        <w:tc>
          <w:tcPr>
            <w:tcW w:w="4548" w:type="dxa"/>
            <w:gridSpan w:val="8"/>
            <w:tcBorders>
              <w:top w:val="nil"/>
              <w:left w:val="nil"/>
              <w:bottom w:val="nil"/>
              <w:right w:val="nil"/>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xml:space="preserve">09 </w:t>
            </w:r>
            <w:r w:rsidRPr="00A061AE">
              <w:rPr>
                <w:sz w:val="24"/>
                <w:szCs w:val="24"/>
              </w:rPr>
              <w:t>Biology</w:t>
            </w:r>
          </w:p>
        </w:tc>
      </w:tr>
      <w:tr w:rsidR="00BE70CF" w:rsidRPr="00A061AE" w:rsidTr="00535747">
        <w:trPr>
          <w:trHeight w:val="315"/>
        </w:trPr>
        <w:tc>
          <w:tcPr>
            <w:tcW w:w="5642" w:type="dxa"/>
            <w:gridSpan w:val="3"/>
            <w:tcBorders>
              <w:top w:val="nil"/>
              <w:left w:val="nil"/>
              <w:bottom w:val="nil"/>
              <w:right w:val="nil"/>
            </w:tcBorders>
            <w:vAlign w:val="center"/>
          </w:tcPr>
          <w:p w:rsidR="00BE70CF" w:rsidRPr="00A061AE" w:rsidRDefault="00E10C11">
            <w:pPr>
              <w:pBdr>
                <w:top w:val="nil"/>
                <w:left w:val="nil"/>
                <w:bottom w:val="nil"/>
                <w:right w:val="nil"/>
                <w:between w:val="nil"/>
              </w:pBdr>
              <w:rPr>
                <w:color w:val="000000"/>
                <w:sz w:val="24"/>
                <w:szCs w:val="24"/>
              </w:rPr>
            </w:pPr>
            <w:r w:rsidRPr="00A061AE">
              <w:rPr>
                <w:sz w:val="24"/>
                <w:szCs w:val="24"/>
              </w:rPr>
              <w:t>Code and name of the specialty</w:t>
            </w:r>
          </w:p>
        </w:tc>
        <w:tc>
          <w:tcPr>
            <w:tcW w:w="4548" w:type="dxa"/>
            <w:gridSpan w:val="8"/>
            <w:tcBorders>
              <w:top w:val="nil"/>
              <w:left w:val="nil"/>
              <w:bottom w:val="nil"/>
              <w:right w:val="nil"/>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xml:space="preserve">091 </w:t>
            </w:r>
            <w:r w:rsidRPr="00A061AE">
              <w:rPr>
                <w:sz w:val="24"/>
                <w:szCs w:val="24"/>
              </w:rPr>
              <w:t>Biology</w:t>
            </w:r>
          </w:p>
        </w:tc>
      </w:tr>
      <w:tr w:rsidR="00BE70CF" w:rsidRPr="00A061AE" w:rsidTr="00535747">
        <w:trPr>
          <w:trHeight w:val="315"/>
        </w:trPr>
        <w:tc>
          <w:tcPr>
            <w:tcW w:w="5642" w:type="dxa"/>
            <w:gridSpan w:val="3"/>
            <w:tcBorders>
              <w:top w:val="nil"/>
              <w:left w:val="nil"/>
              <w:bottom w:val="nil"/>
              <w:right w:val="nil"/>
            </w:tcBorders>
            <w:vAlign w:val="center"/>
          </w:tcPr>
          <w:p w:rsidR="00BE70CF" w:rsidRPr="00A061AE" w:rsidRDefault="00E10C11">
            <w:pPr>
              <w:pBdr>
                <w:top w:val="nil"/>
                <w:left w:val="nil"/>
                <w:bottom w:val="nil"/>
                <w:right w:val="nil"/>
                <w:between w:val="nil"/>
              </w:pBdr>
              <w:rPr>
                <w:color w:val="000000"/>
                <w:sz w:val="24"/>
                <w:szCs w:val="24"/>
              </w:rPr>
            </w:pPr>
            <w:r w:rsidRPr="00A061AE">
              <w:rPr>
                <w:sz w:val="24"/>
                <w:szCs w:val="24"/>
              </w:rPr>
              <w:t>Specialization</w:t>
            </w:r>
          </w:p>
        </w:tc>
        <w:tc>
          <w:tcPr>
            <w:tcW w:w="4548" w:type="dxa"/>
            <w:gridSpan w:val="8"/>
            <w:tcBorders>
              <w:top w:val="nil"/>
              <w:left w:val="nil"/>
              <w:bottom w:val="nil"/>
              <w:right w:val="nil"/>
            </w:tcBorders>
            <w:vAlign w:val="center"/>
          </w:tcPr>
          <w:p w:rsidR="00BE70CF" w:rsidRPr="00A061AE" w:rsidRDefault="00915ABE" w:rsidP="00915ABE">
            <w:pPr>
              <w:pBdr>
                <w:top w:val="nil"/>
                <w:left w:val="nil"/>
                <w:bottom w:val="nil"/>
                <w:right w:val="nil"/>
                <w:between w:val="nil"/>
              </w:pBdr>
              <w:jc w:val="center"/>
              <w:rPr>
                <w:color w:val="000000"/>
                <w:sz w:val="24"/>
                <w:szCs w:val="24"/>
                <w:lang w:val="en-US"/>
              </w:rPr>
            </w:pPr>
            <w:r w:rsidRPr="00A061AE">
              <w:rPr>
                <w:sz w:val="24"/>
                <w:szCs w:val="24"/>
                <w:lang w:val="en-US"/>
              </w:rPr>
              <w:t>‘</w:t>
            </w:r>
            <w:r w:rsidR="00415B71" w:rsidRPr="00A061AE">
              <w:rPr>
                <w:sz w:val="24"/>
                <w:szCs w:val="24"/>
              </w:rPr>
              <w:t>Microbiology-</w:t>
            </w:r>
            <w:r w:rsidR="00415B71" w:rsidRPr="00A061AE">
              <w:rPr>
                <w:sz w:val="24"/>
                <w:szCs w:val="24"/>
                <w:lang w:val="en-US"/>
              </w:rPr>
              <w:t>I</w:t>
            </w:r>
            <w:r w:rsidR="00E10C11" w:rsidRPr="00A061AE">
              <w:rPr>
                <w:sz w:val="24"/>
                <w:szCs w:val="24"/>
              </w:rPr>
              <w:t>mmunology</w:t>
            </w:r>
            <w:r w:rsidRPr="00A061AE">
              <w:rPr>
                <w:sz w:val="24"/>
                <w:szCs w:val="24"/>
                <w:lang w:val="en-US"/>
              </w:rPr>
              <w:t>’</w:t>
            </w:r>
          </w:p>
        </w:tc>
      </w:tr>
      <w:tr w:rsidR="00BE70CF" w:rsidRPr="00A061AE" w:rsidTr="00535747">
        <w:trPr>
          <w:trHeight w:val="660"/>
        </w:trPr>
        <w:tc>
          <w:tcPr>
            <w:tcW w:w="5642" w:type="dxa"/>
            <w:gridSpan w:val="3"/>
            <w:tcBorders>
              <w:top w:val="nil"/>
              <w:left w:val="nil"/>
              <w:bottom w:val="nil"/>
              <w:right w:val="nil"/>
            </w:tcBorders>
          </w:tcPr>
          <w:p w:rsidR="00BE70CF" w:rsidRPr="00A061AE" w:rsidRDefault="00E10C11">
            <w:pPr>
              <w:pBdr>
                <w:top w:val="nil"/>
                <w:left w:val="nil"/>
                <w:bottom w:val="nil"/>
                <w:right w:val="nil"/>
                <w:between w:val="nil"/>
              </w:pBdr>
              <w:rPr>
                <w:color w:val="000000"/>
                <w:sz w:val="24"/>
                <w:szCs w:val="24"/>
              </w:rPr>
            </w:pPr>
            <w:r w:rsidRPr="00A061AE">
              <w:rPr>
                <w:sz w:val="24"/>
                <w:szCs w:val="24"/>
              </w:rPr>
              <w:t>Qualification</w:t>
            </w:r>
          </w:p>
        </w:tc>
        <w:tc>
          <w:tcPr>
            <w:tcW w:w="4548" w:type="dxa"/>
            <w:gridSpan w:val="8"/>
            <w:tcBorders>
              <w:top w:val="nil"/>
              <w:left w:val="nil"/>
              <w:bottom w:val="nil"/>
              <w:right w:val="nil"/>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Master of Biology</w:t>
            </w:r>
          </w:p>
        </w:tc>
      </w:tr>
      <w:tr w:rsidR="00BE70CF" w:rsidRPr="00A061AE" w:rsidTr="00535747">
        <w:trPr>
          <w:gridAfter w:val="1"/>
          <w:wAfter w:w="7" w:type="dxa"/>
          <w:trHeight w:val="315"/>
        </w:trPr>
        <w:tc>
          <w:tcPr>
            <w:tcW w:w="1276" w:type="dxa"/>
            <w:vMerge w:val="restart"/>
            <w:tcBorders>
              <w:top w:val="single" w:sz="8" w:space="0" w:color="000000"/>
              <w:left w:val="single" w:sz="8"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Code n/a</w:t>
            </w:r>
          </w:p>
        </w:tc>
        <w:tc>
          <w:tcPr>
            <w:tcW w:w="4359" w:type="dxa"/>
            <w:vMerge w:val="restart"/>
            <w:tcBorders>
              <w:top w:val="single" w:sz="8" w:space="0" w:color="000000"/>
              <w:left w:val="single" w:sz="4" w:space="0" w:color="000000"/>
              <w:bottom w:val="nil"/>
              <w:right w:val="single" w:sz="4" w:space="0" w:color="000000"/>
            </w:tcBorders>
            <w:vAlign w:val="center"/>
          </w:tcPr>
          <w:p w:rsidR="00BE70CF" w:rsidRPr="00A061AE" w:rsidRDefault="00E10C11">
            <w:pPr>
              <w:pBdr>
                <w:top w:val="nil"/>
                <w:left w:val="nil"/>
                <w:bottom w:val="nil"/>
                <w:right w:val="nil"/>
                <w:between w:val="nil"/>
              </w:pBdr>
              <w:jc w:val="center"/>
              <w:rPr>
                <w:b/>
                <w:sz w:val="24"/>
                <w:szCs w:val="24"/>
              </w:rPr>
            </w:pPr>
            <w:r w:rsidRPr="00A061AE">
              <w:rPr>
                <w:b/>
                <w:sz w:val="24"/>
                <w:szCs w:val="24"/>
              </w:rPr>
              <w:t>Components of the educational program</w:t>
            </w:r>
          </w:p>
          <w:p w:rsidR="00BE70CF" w:rsidRPr="00A061AE" w:rsidRDefault="00E10C11" w:rsidP="00915ABE">
            <w:pPr>
              <w:pBdr>
                <w:top w:val="nil"/>
                <w:left w:val="nil"/>
                <w:bottom w:val="nil"/>
                <w:right w:val="nil"/>
                <w:between w:val="nil"/>
              </w:pBdr>
              <w:jc w:val="center"/>
              <w:rPr>
                <w:b/>
                <w:sz w:val="24"/>
                <w:szCs w:val="24"/>
              </w:rPr>
            </w:pPr>
            <w:r w:rsidRPr="00A061AE">
              <w:rPr>
                <w:b/>
                <w:sz w:val="24"/>
                <w:szCs w:val="24"/>
              </w:rPr>
              <w:t xml:space="preserve">(academic disciplines, </w:t>
            </w:r>
            <w:r w:rsidR="00915ABE" w:rsidRPr="00A061AE">
              <w:rPr>
                <w:b/>
                <w:sz w:val="24"/>
                <w:szCs w:val="24"/>
                <w:lang w:val="en-US"/>
              </w:rPr>
              <w:t>academic papers</w:t>
            </w:r>
            <w:r w:rsidRPr="00A061AE">
              <w:rPr>
                <w:b/>
                <w:sz w:val="24"/>
                <w:szCs w:val="24"/>
              </w:rPr>
              <w:t>, practices, qualification work)</w:t>
            </w:r>
          </w:p>
        </w:tc>
        <w:tc>
          <w:tcPr>
            <w:tcW w:w="2274" w:type="dxa"/>
            <w:gridSpan w:val="4"/>
            <w:tcBorders>
              <w:top w:val="single" w:sz="8"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Amount</w:t>
            </w:r>
          </w:p>
        </w:tc>
        <w:tc>
          <w:tcPr>
            <w:tcW w:w="1280" w:type="dxa"/>
            <w:gridSpan w:val="2"/>
            <w:vMerge w:val="restart"/>
            <w:tcBorders>
              <w:top w:val="single" w:sz="8"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b/>
                <w:sz w:val="24"/>
                <w:szCs w:val="24"/>
                <w:lang w:val="en-US"/>
              </w:rPr>
            </w:pPr>
            <w:r w:rsidRPr="00A061AE">
              <w:rPr>
                <w:b/>
                <w:sz w:val="24"/>
                <w:szCs w:val="24"/>
              </w:rPr>
              <w:t>Form</w:t>
            </w:r>
            <w:r w:rsidR="00915ABE" w:rsidRPr="00A061AE">
              <w:rPr>
                <w:b/>
                <w:sz w:val="24"/>
                <w:szCs w:val="24"/>
                <w:lang w:val="en-US"/>
              </w:rPr>
              <w:t xml:space="preserve"> of</w:t>
            </w:r>
          </w:p>
          <w:p w:rsidR="00BE70CF" w:rsidRPr="00A061AE" w:rsidRDefault="00E10C11">
            <w:pPr>
              <w:pBdr>
                <w:top w:val="nil"/>
                <w:left w:val="nil"/>
                <w:bottom w:val="nil"/>
                <w:right w:val="nil"/>
                <w:between w:val="nil"/>
              </w:pBdr>
              <w:jc w:val="center"/>
              <w:rPr>
                <w:b/>
                <w:sz w:val="24"/>
                <w:szCs w:val="24"/>
              </w:rPr>
            </w:pPr>
            <w:r w:rsidRPr="00A061AE">
              <w:rPr>
                <w:b/>
                <w:sz w:val="24"/>
                <w:szCs w:val="24"/>
              </w:rPr>
              <w:t>the result. control</w:t>
            </w:r>
          </w:p>
        </w:tc>
        <w:tc>
          <w:tcPr>
            <w:tcW w:w="994" w:type="dxa"/>
            <w:gridSpan w:val="2"/>
            <w:vMerge w:val="restart"/>
            <w:tcBorders>
              <w:top w:val="single" w:sz="8" w:space="0" w:color="000000"/>
              <w:left w:val="single" w:sz="4" w:space="0" w:color="000000"/>
              <w:bottom w:val="single" w:sz="8" w:space="0" w:color="000000"/>
              <w:right w:val="single" w:sz="8" w:space="0" w:color="000000"/>
            </w:tcBorders>
            <w:vAlign w:val="center"/>
          </w:tcPr>
          <w:p w:rsidR="00BE70CF" w:rsidRPr="00A061AE" w:rsidRDefault="00E10C11">
            <w:pPr>
              <w:pBdr>
                <w:top w:val="nil"/>
                <w:left w:val="nil"/>
                <w:bottom w:val="nil"/>
                <w:right w:val="nil"/>
                <w:between w:val="nil"/>
              </w:pBdr>
              <w:jc w:val="center"/>
              <w:rPr>
                <w:b/>
                <w:color w:val="000000"/>
                <w:sz w:val="24"/>
                <w:szCs w:val="24"/>
              </w:rPr>
            </w:pPr>
            <w:r w:rsidRPr="00A061AE">
              <w:rPr>
                <w:b/>
                <w:sz w:val="24"/>
                <w:szCs w:val="24"/>
              </w:rPr>
              <w:t>Semesters</w:t>
            </w:r>
          </w:p>
        </w:tc>
      </w:tr>
      <w:tr w:rsidR="00BE70CF" w:rsidRPr="00A061AE" w:rsidTr="00535747">
        <w:trPr>
          <w:gridAfter w:val="1"/>
          <w:wAfter w:w="7" w:type="dxa"/>
          <w:trHeight w:val="645"/>
        </w:trPr>
        <w:tc>
          <w:tcPr>
            <w:tcW w:w="1276" w:type="dxa"/>
            <w:vMerge/>
            <w:tcBorders>
              <w:top w:val="single" w:sz="8" w:space="0" w:color="000000"/>
              <w:left w:val="single" w:sz="8"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359" w:type="dxa"/>
            <w:vMerge/>
            <w:tcBorders>
              <w:top w:val="single" w:sz="8" w:space="0" w:color="000000"/>
              <w:left w:val="single" w:sz="4" w:space="0" w:color="000000"/>
              <w:bottom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nil"/>
              <w:left w:val="nil"/>
              <w:bottom w:val="nil"/>
              <w:right w:val="single" w:sz="4" w:space="0" w:color="000000"/>
            </w:tcBorders>
            <w:vAlign w:val="center"/>
          </w:tcPr>
          <w:p w:rsidR="00BE70CF" w:rsidRPr="00A061AE" w:rsidRDefault="00E10C11">
            <w:pPr>
              <w:pBdr>
                <w:top w:val="nil"/>
                <w:left w:val="nil"/>
                <w:bottom w:val="nil"/>
                <w:right w:val="nil"/>
                <w:between w:val="nil"/>
              </w:pBdr>
              <w:jc w:val="center"/>
              <w:rPr>
                <w:b/>
                <w:color w:val="000000"/>
                <w:sz w:val="24"/>
                <w:szCs w:val="24"/>
              </w:rPr>
            </w:pPr>
            <w:r w:rsidRPr="00A061AE">
              <w:rPr>
                <w:b/>
                <w:sz w:val="24"/>
                <w:szCs w:val="24"/>
              </w:rPr>
              <w:t>ECTS credits</w:t>
            </w:r>
          </w:p>
        </w:tc>
        <w:tc>
          <w:tcPr>
            <w:tcW w:w="1134" w:type="dxa"/>
            <w:gridSpan w:val="2"/>
            <w:tcBorders>
              <w:top w:val="nil"/>
              <w:left w:val="nil"/>
              <w:bottom w:val="nil"/>
              <w:right w:val="single" w:sz="4" w:space="0" w:color="000000"/>
            </w:tcBorders>
            <w:vAlign w:val="center"/>
          </w:tcPr>
          <w:p w:rsidR="00BE70CF" w:rsidRPr="00A061AE" w:rsidRDefault="00E10C11">
            <w:pPr>
              <w:pBdr>
                <w:top w:val="nil"/>
                <w:left w:val="nil"/>
                <w:bottom w:val="nil"/>
                <w:right w:val="nil"/>
                <w:between w:val="nil"/>
              </w:pBdr>
              <w:jc w:val="center"/>
              <w:rPr>
                <w:b/>
                <w:color w:val="000000"/>
                <w:sz w:val="24"/>
                <w:szCs w:val="24"/>
              </w:rPr>
            </w:pPr>
            <w:r w:rsidRPr="00A061AE">
              <w:rPr>
                <w:b/>
                <w:sz w:val="24"/>
                <w:szCs w:val="24"/>
              </w:rPr>
              <w:t>academ. years</w:t>
            </w:r>
          </w:p>
        </w:tc>
        <w:tc>
          <w:tcPr>
            <w:tcW w:w="1280" w:type="dxa"/>
            <w:gridSpan w:val="2"/>
            <w:vMerge/>
            <w:tcBorders>
              <w:top w:val="single" w:sz="8" w:space="0" w:color="000000"/>
              <w:left w:val="single" w:sz="4"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994" w:type="dxa"/>
            <w:gridSpan w:val="2"/>
            <w:vMerge/>
            <w:tcBorders>
              <w:top w:val="single" w:sz="8" w:space="0" w:color="000000"/>
              <w:left w:val="single" w:sz="4" w:space="0" w:color="000000"/>
              <w:bottom w:val="single" w:sz="8" w:space="0" w:color="000000"/>
              <w:right w:val="single" w:sz="8"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r>
      <w:tr w:rsidR="00BE70CF" w:rsidRPr="00A061AE" w:rsidTr="00535747">
        <w:trPr>
          <w:gridAfter w:val="1"/>
          <w:wAfter w:w="7" w:type="dxa"/>
          <w:trHeight w:val="279"/>
        </w:trPr>
        <w:tc>
          <w:tcPr>
            <w:tcW w:w="1276" w:type="dxa"/>
            <w:tcBorders>
              <w:top w:val="single" w:sz="8" w:space="0" w:color="000000"/>
              <w:left w:val="single" w:sz="8" w:space="0" w:color="000000"/>
              <w:bottom w:val="single" w:sz="8"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1</w:t>
            </w:r>
          </w:p>
        </w:tc>
        <w:tc>
          <w:tcPr>
            <w:tcW w:w="4359" w:type="dxa"/>
            <w:tcBorders>
              <w:top w:val="single" w:sz="8" w:space="0" w:color="000000"/>
              <w:left w:val="nil"/>
              <w:bottom w:val="single" w:sz="8"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w:t>
            </w:r>
          </w:p>
        </w:tc>
        <w:tc>
          <w:tcPr>
            <w:tcW w:w="1140" w:type="dxa"/>
            <w:gridSpan w:val="2"/>
            <w:tcBorders>
              <w:top w:val="single" w:sz="8" w:space="0" w:color="000000"/>
              <w:left w:val="nil"/>
              <w:bottom w:val="single" w:sz="8"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3</w:t>
            </w:r>
          </w:p>
        </w:tc>
        <w:tc>
          <w:tcPr>
            <w:tcW w:w="1134" w:type="dxa"/>
            <w:gridSpan w:val="2"/>
            <w:tcBorders>
              <w:top w:val="single" w:sz="8" w:space="0" w:color="000000"/>
              <w:left w:val="nil"/>
              <w:bottom w:val="single" w:sz="8"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4</w:t>
            </w:r>
          </w:p>
        </w:tc>
        <w:tc>
          <w:tcPr>
            <w:tcW w:w="1280" w:type="dxa"/>
            <w:gridSpan w:val="2"/>
            <w:tcBorders>
              <w:top w:val="single" w:sz="8" w:space="0" w:color="000000"/>
              <w:left w:val="nil"/>
              <w:bottom w:val="single" w:sz="8"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5</w:t>
            </w:r>
          </w:p>
        </w:tc>
        <w:tc>
          <w:tcPr>
            <w:tcW w:w="994" w:type="dxa"/>
            <w:gridSpan w:val="2"/>
            <w:tcBorders>
              <w:top w:val="nil"/>
              <w:left w:val="nil"/>
              <w:bottom w:val="single" w:sz="8"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6</w:t>
            </w:r>
          </w:p>
        </w:tc>
      </w:tr>
      <w:tr w:rsidR="00BE70CF" w:rsidRPr="00A061AE" w:rsidTr="00535747">
        <w:trPr>
          <w:trHeight w:val="420"/>
        </w:trPr>
        <w:tc>
          <w:tcPr>
            <w:tcW w:w="10190" w:type="dxa"/>
            <w:gridSpan w:val="11"/>
            <w:tcBorders>
              <w:top w:val="nil"/>
              <w:left w:val="single" w:sz="8" w:space="0" w:color="000000"/>
              <w:bottom w:val="single" w:sz="8" w:space="0" w:color="000000"/>
              <w:right w:val="single" w:sz="8" w:space="0" w:color="000000"/>
            </w:tcBorders>
            <w:shd w:val="clear" w:color="auto" w:fill="FFFF99"/>
            <w:vAlign w:val="center"/>
          </w:tcPr>
          <w:p w:rsidR="00BE70CF" w:rsidRPr="00A061AE" w:rsidRDefault="00E10C11" w:rsidP="00915ABE">
            <w:pPr>
              <w:pBdr>
                <w:top w:val="nil"/>
                <w:left w:val="nil"/>
                <w:bottom w:val="nil"/>
                <w:right w:val="nil"/>
                <w:between w:val="nil"/>
              </w:pBdr>
              <w:jc w:val="center"/>
              <w:rPr>
                <w:color w:val="000000"/>
                <w:sz w:val="24"/>
                <w:szCs w:val="24"/>
                <w:lang w:val="en-US"/>
              </w:rPr>
            </w:pPr>
            <w:r w:rsidRPr="00A061AE">
              <w:rPr>
                <w:b/>
                <w:color w:val="000000"/>
                <w:sz w:val="24"/>
                <w:szCs w:val="24"/>
              </w:rPr>
              <w:t xml:space="preserve">І. </w:t>
            </w:r>
            <w:r w:rsidRPr="00A061AE">
              <w:rPr>
                <w:b/>
                <w:sz w:val="24"/>
                <w:szCs w:val="24"/>
              </w:rPr>
              <w:t xml:space="preserve">CYCLE OF GENERAL </w:t>
            </w:r>
            <w:r w:rsidR="00915ABE" w:rsidRPr="00A061AE">
              <w:rPr>
                <w:b/>
                <w:sz w:val="24"/>
                <w:szCs w:val="24"/>
                <w:lang w:val="en-US"/>
              </w:rPr>
              <w:t>TRAINING</w:t>
            </w:r>
          </w:p>
        </w:tc>
      </w:tr>
      <w:tr w:rsidR="00BE70CF" w:rsidRPr="00A061AE" w:rsidTr="00535747">
        <w:trPr>
          <w:trHeight w:val="266"/>
        </w:trPr>
        <w:tc>
          <w:tcPr>
            <w:tcW w:w="9196" w:type="dxa"/>
            <w:gridSpan w:val="9"/>
            <w:tcBorders>
              <w:top w:val="nil"/>
              <w:left w:val="single" w:sz="8" w:space="0" w:color="000000"/>
              <w:bottom w:val="single" w:sz="4" w:space="0" w:color="000000"/>
              <w:right w:val="nil"/>
            </w:tcBorders>
            <w:vAlign w:val="center"/>
          </w:tcPr>
          <w:p w:rsidR="00BE70CF" w:rsidRPr="00A061AE" w:rsidRDefault="0092219A" w:rsidP="0092219A">
            <w:pPr>
              <w:pBdr>
                <w:top w:val="nil"/>
                <w:left w:val="nil"/>
                <w:bottom w:val="nil"/>
                <w:right w:val="nil"/>
                <w:between w:val="nil"/>
              </w:pBdr>
              <w:jc w:val="center"/>
              <w:rPr>
                <w:b/>
                <w:color w:val="000000"/>
                <w:sz w:val="22"/>
                <w:szCs w:val="22"/>
              </w:rPr>
            </w:pPr>
            <w:r w:rsidRPr="00A061AE">
              <w:rPr>
                <w:rStyle w:val="jlqj4b"/>
                <w:b/>
                <w:sz w:val="22"/>
                <w:szCs w:val="22"/>
                <w:lang w:val="en"/>
              </w:rPr>
              <w:t>1.1. Mandatory Components</w:t>
            </w:r>
            <w:r w:rsidR="00E10C11" w:rsidRPr="00A061AE">
              <w:rPr>
                <w:b/>
                <w:sz w:val="22"/>
                <w:szCs w:val="22"/>
              </w:rPr>
              <w:t xml:space="preserve"> of the </w:t>
            </w:r>
            <w:r w:rsidRPr="00A061AE">
              <w:rPr>
                <w:b/>
                <w:sz w:val="22"/>
                <w:szCs w:val="22"/>
                <w:lang w:val="en-US"/>
              </w:rPr>
              <w:t>E</w:t>
            </w:r>
            <w:r w:rsidR="00E10C11" w:rsidRPr="00A061AE">
              <w:rPr>
                <w:b/>
                <w:sz w:val="22"/>
                <w:szCs w:val="22"/>
              </w:rPr>
              <w:t xml:space="preserve">ducational </w:t>
            </w:r>
            <w:r w:rsidRPr="00A061AE">
              <w:rPr>
                <w:b/>
                <w:sz w:val="22"/>
                <w:szCs w:val="22"/>
                <w:lang w:val="en-US"/>
              </w:rPr>
              <w:t>P</w:t>
            </w:r>
            <w:r w:rsidR="00E10C11" w:rsidRPr="00A061AE">
              <w:rPr>
                <w:b/>
                <w:sz w:val="22"/>
                <w:szCs w:val="22"/>
              </w:rPr>
              <w:t>rogram</w:t>
            </w:r>
          </w:p>
        </w:tc>
        <w:tc>
          <w:tcPr>
            <w:tcW w:w="994" w:type="dxa"/>
            <w:gridSpan w:val="2"/>
            <w:tcBorders>
              <w:top w:val="nil"/>
              <w:left w:val="single" w:sz="4" w:space="0" w:color="000000"/>
              <w:bottom w:val="single" w:sz="4" w:space="0" w:color="000000"/>
              <w:right w:val="single" w:sz="4" w:space="0" w:color="000000"/>
            </w:tcBorders>
          </w:tcPr>
          <w:p w:rsidR="00BE70CF" w:rsidRPr="00A061AE" w:rsidRDefault="00E10C11">
            <w:pPr>
              <w:pBdr>
                <w:top w:val="nil"/>
                <w:left w:val="nil"/>
                <w:bottom w:val="nil"/>
                <w:right w:val="nil"/>
                <w:between w:val="nil"/>
              </w:pBdr>
              <w:rPr>
                <w:color w:val="000000"/>
                <w:sz w:val="24"/>
                <w:szCs w:val="24"/>
              </w:rPr>
            </w:pPr>
            <w:r w:rsidRPr="00A061AE">
              <w:rPr>
                <w:color w:val="000000"/>
                <w:sz w:val="24"/>
                <w:szCs w:val="24"/>
              </w:rPr>
              <w:t> </w:t>
            </w:r>
          </w:p>
        </w:tc>
      </w:tr>
      <w:tr w:rsidR="00BE70CF" w:rsidRPr="00A061AE" w:rsidTr="00535747">
        <w:trPr>
          <w:gridAfter w:val="1"/>
          <w:wAfter w:w="7" w:type="dxa"/>
          <w:trHeight w:val="330"/>
        </w:trPr>
        <w:tc>
          <w:tcPr>
            <w:tcW w:w="1276" w:type="dxa"/>
            <w:tcBorders>
              <w:top w:val="nil"/>
              <w:left w:val="single" w:sz="8" w:space="0" w:color="000000"/>
              <w:bottom w:val="nil"/>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 xml:space="preserve">C </w:t>
            </w:r>
            <w:r w:rsidR="00E10C11" w:rsidRPr="00A061AE">
              <w:rPr>
                <w:color w:val="000000"/>
                <w:sz w:val="24"/>
                <w:szCs w:val="24"/>
              </w:rPr>
              <w:t>1.1</w:t>
            </w:r>
          </w:p>
        </w:tc>
        <w:tc>
          <w:tcPr>
            <w:tcW w:w="4359" w:type="dxa"/>
            <w:tcBorders>
              <w:top w:val="nil"/>
              <w:left w:val="nil"/>
              <w:bottom w:val="single" w:sz="4" w:space="0" w:color="000000"/>
              <w:right w:val="single" w:sz="4" w:space="0" w:color="000000"/>
            </w:tcBorders>
          </w:tcPr>
          <w:p w:rsidR="00BE70CF" w:rsidRPr="00A061AE" w:rsidRDefault="00915ABE" w:rsidP="00915ABE">
            <w:pPr>
              <w:pBdr>
                <w:top w:val="nil"/>
                <w:left w:val="nil"/>
                <w:bottom w:val="nil"/>
                <w:right w:val="nil"/>
                <w:between w:val="nil"/>
              </w:pBdr>
              <w:rPr>
                <w:rFonts w:ascii="Times" w:eastAsia="Times" w:hAnsi="Times" w:cs="Times"/>
                <w:color w:val="000000"/>
                <w:sz w:val="24"/>
                <w:szCs w:val="24"/>
              </w:rPr>
            </w:pPr>
            <w:r w:rsidRPr="00A061AE">
              <w:rPr>
                <w:rFonts w:ascii="Times" w:eastAsia="Times" w:hAnsi="Times" w:cs="Times"/>
                <w:sz w:val="24"/>
                <w:szCs w:val="24"/>
                <w:lang w:val="en-US"/>
              </w:rPr>
              <w:t>H</w:t>
            </w:r>
            <w:r w:rsidR="00E10C11" w:rsidRPr="00A061AE">
              <w:rPr>
                <w:rFonts w:ascii="Times" w:eastAsia="Times" w:hAnsi="Times" w:cs="Times"/>
                <w:sz w:val="24"/>
                <w:szCs w:val="24"/>
              </w:rPr>
              <w:t xml:space="preserve">igh </w:t>
            </w:r>
            <w:r w:rsidRPr="00A061AE">
              <w:rPr>
                <w:rFonts w:ascii="Times" w:eastAsia="Times" w:hAnsi="Times" w:cs="Times"/>
                <w:sz w:val="24"/>
                <w:szCs w:val="24"/>
                <w:lang w:val="en-US"/>
              </w:rPr>
              <w:t>S</w:t>
            </w:r>
            <w:r w:rsidR="00E10C11" w:rsidRPr="00A061AE">
              <w:rPr>
                <w:rFonts w:ascii="Times" w:eastAsia="Times" w:hAnsi="Times" w:cs="Times"/>
                <w:sz w:val="24"/>
                <w:szCs w:val="24"/>
              </w:rPr>
              <w:t>chool</w:t>
            </w:r>
            <w:r w:rsidRPr="00A061AE">
              <w:rPr>
                <w:rFonts w:ascii="Times" w:eastAsia="Times" w:hAnsi="Times" w:cs="Times"/>
                <w:sz w:val="24"/>
                <w:szCs w:val="24"/>
              </w:rPr>
              <w:t xml:space="preserve"> Didactics</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nil"/>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exam</w:t>
            </w:r>
          </w:p>
        </w:tc>
        <w:tc>
          <w:tcPr>
            <w:tcW w:w="994" w:type="dxa"/>
            <w:gridSpan w:val="2"/>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gridAfter w:val="1"/>
          <w:wAfter w:w="7" w:type="dxa"/>
          <w:trHeight w:val="315"/>
        </w:trPr>
        <w:tc>
          <w:tcPr>
            <w:tcW w:w="1276" w:type="dxa"/>
            <w:tcBorders>
              <w:top w:val="single" w:sz="4" w:space="0" w:color="000000"/>
              <w:left w:val="single" w:sz="8" w:space="0" w:color="000000"/>
              <w:bottom w:val="nil"/>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 xml:space="preserve">C </w:t>
            </w:r>
            <w:r w:rsidR="00E10C11" w:rsidRPr="00A061AE">
              <w:rPr>
                <w:color w:val="000000"/>
                <w:sz w:val="24"/>
                <w:szCs w:val="24"/>
              </w:rPr>
              <w:t>1.2</w:t>
            </w:r>
          </w:p>
        </w:tc>
        <w:tc>
          <w:tcPr>
            <w:tcW w:w="4359" w:type="dxa"/>
            <w:tcBorders>
              <w:top w:val="nil"/>
              <w:left w:val="nil"/>
              <w:bottom w:val="single" w:sz="4" w:space="0" w:color="000000"/>
              <w:right w:val="single" w:sz="4" w:space="0" w:color="000000"/>
            </w:tcBorders>
          </w:tcPr>
          <w:p w:rsidR="00BE70CF" w:rsidRPr="00A061AE" w:rsidRDefault="00415B71" w:rsidP="00915ABE">
            <w:pPr>
              <w:pBdr>
                <w:top w:val="nil"/>
                <w:left w:val="nil"/>
                <w:bottom w:val="nil"/>
                <w:right w:val="nil"/>
                <w:between w:val="nil"/>
              </w:pBdr>
              <w:rPr>
                <w:rFonts w:ascii="Times" w:eastAsia="Times" w:hAnsi="Times" w:cs="Times"/>
                <w:color w:val="000000"/>
                <w:sz w:val="24"/>
                <w:szCs w:val="24"/>
              </w:rPr>
            </w:pPr>
            <w:r w:rsidRPr="00A061AE">
              <w:rPr>
                <w:rFonts w:ascii="Times" w:eastAsia="Times" w:hAnsi="Times" w:cs="Times"/>
                <w:sz w:val="24"/>
                <w:szCs w:val="24"/>
              </w:rPr>
              <w:t xml:space="preserve">Business </w:t>
            </w:r>
            <w:r w:rsidR="00915ABE" w:rsidRPr="00A061AE">
              <w:rPr>
                <w:rFonts w:ascii="Times" w:eastAsia="Times" w:hAnsi="Times" w:cs="Times"/>
                <w:sz w:val="24"/>
                <w:szCs w:val="24"/>
                <w:lang w:val="en-US"/>
              </w:rPr>
              <w:t>English</w:t>
            </w:r>
            <w:r w:rsidRPr="00A061AE">
              <w:rPr>
                <w:rFonts w:ascii="Times" w:eastAsia="Times" w:hAnsi="Times" w:cs="Times"/>
                <w:sz w:val="24"/>
                <w:szCs w:val="24"/>
              </w:rPr>
              <w:t xml:space="preserve"> </w:t>
            </w:r>
            <w:r w:rsidR="00915ABE" w:rsidRPr="00A061AE">
              <w:rPr>
                <w:rFonts w:ascii="Times" w:eastAsia="Times" w:hAnsi="Times" w:cs="Times"/>
                <w:sz w:val="24"/>
                <w:szCs w:val="24"/>
                <w:lang w:val="en-US"/>
              </w:rPr>
              <w:t>L</w:t>
            </w:r>
            <w:r w:rsidR="00E10C11" w:rsidRPr="00A061AE">
              <w:rPr>
                <w:rFonts w:ascii="Times" w:eastAsia="Times" w:hAnsi="Times" w:cs="Times"/>
                <w:sz w:val="24"/>
                <w:szCs w:val="24"/>
              </w:rPr>
              <w:t>anguage</w:t>
            </w:r>
          </w:p>
        </w:tc>
        <w:tc>
          <w:tcPr>
            <w:tcW w:w="1140" w:type="dxa"/>
            <w:gridSpan w:val="2"/>
            <w:tcBorders>
              <w:top w:val="nil"/>
              <w:left w:val="nil"/>
              <w:bottom w:val="single" w:sz="4" w:space="0" w:color="000000"/>
              <w:right w:val="single" w:sz="4" w:space="0" w:color="000000"/>
            </w:tcBorders>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6</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180</w:t>
            </w:r>
          </w:p>
        </w:tc>
        <w:tc>
          <w:tcPr>
            <w:tcW w:w="1280" w:type="dxa"/>
            <w:gridSpan w:val="2"/>
            <w:tcBorders>
              <w:top w:val="nil"/>
              <w:left w:val="nil"/>
              <w:bottom w:val="single" w:sz="4" w:space="0" w:color="000000"/>
              <w:right w:val="nil"/>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 exam</w:t>
            </w:r>
          </w:p>
        </w:tc>
        <w:tc>
          <w:tcPr>
            <w:tcW w:w="994" w:type="dxa"/>
            <w:gridSpan w:val="2"/>
            <w:tcBorders>
              <w:top w:val="nil"/>
              <w:left w:val="single" w:sz="4" w:space="0" w:color="000000"/>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1, 2</w:t>
            </w:r>
          </w:p>
        </w:tc>
      </w:tr>
      <w:tr w:rsidR="00BE70CF" w:rsidRPr="00A061AE" w:rsidTr="00535747">
        <w:trPr>
          <w:gridAfter w:val="1"/>
          <w:wAfter w:w="7" w:type="dxa"/>
          <w:trHeight w:val="561"/>
        </w:trPr>
        <w:tc>
          <w:tcPr>
            <w:tcW w:w="1276" w:type="dxa"/>
            <w:tcBorders>
              <w:top w:val="single" w:sz="4" w:space="0" w:color="000000"/>
              <w:left w:val="single" w:sz="8" w:space="0" w:color="000000"/>
              <w:bottom w:val="nil"/>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1.3</w:t>
            </w:r>
          </w:p>
        </w:tc>
        <w:tc>
          <w:tcPr>
            <w:tcW w:w="4359" w:type="dxa"/>
            <w:tcBorders>
              <w:top w:val="nil"/>
              <w:left w:val="nil"/>
              <w:bottom w:val="single" w:sz="4" w:space="0" w:color="000000"/>
              <w:right w:val="single" w:sz="4" w:space="0" w:color="000000"/>
            </w:tcBorders>
          </w:tcPr>
          <w:p w:rsidR="00BE70CF" w:rsidRPr="00A061AE" w:rsidRDefault="00E10C11" w:rsidP="00915ABE">
            <w:pPr>
              <w:pBdr>
                <w:top w:val="nil"/>
                <w:left w:val="nil"/>
                <w:bottom w:val="nil"/>
                <w:right w:val="nil"/>
                <w:between w:val="nil"/>
              </w:pBdr>
              <w:rPr>
                <w:rFonts w:ascii="Times" w:eastAsia="Times" w:hAnsi="Times" w:cs="Times"/>
                <w:color w:val="000000"/>
                <w:sz w:val="24"/>
                <w:szCs w:val="24"/>
              </w:rPr>
            </w:pPr>
            <w:r w:rsidRPr="00A061AE">
              <w:rPr>
                <w:rFonts w:ascii="Times" w:eastAsia="Times" w:hAnsi="Times" w:cs="Times"/>
                <w:sz w:val="24"/>
                <w:szCs w:val="24"/>
              </w:rPr>
              <w:t xml:space="preserve">Research </w:t>
            </w:r>
            <w:r w:rsidR="00915ABE" w:rsidRPr="00A061AE">
              <w:rPr>
                <w:rFonts w:ascii="Times" w:eastAsia="Times" w:hAnsi="Times" w:cs="Times"/>
                <w:sz w:val="24"/>
                <w:szCs w:val="24"/>
                <w:lang w:val="en-US"/>
              </w:rPr>
              <w:t>M</w:t>
            </w:r>
            <w:r w:rsidRPr="00A061AE">
              <w:rPr>
                <w:rFonts w:ascii="Times" w:eastAsia="Times" w:hAnsi="Times" w:cs="Times"/>
                <w:sz w:val="24"/>
                <w:szCs w:val="24"/>
              </w:rPr>
              <w:t xml:space="preserve">ethodology with the </w:t>
            </w:r>
            <w:r w:rsidR="00915ABE" w:rsidRPr="00A061AE">
              <w:rPr>
                <w:rFonts w:ascii="Times" w:eastAsia="Times" w:hAnsi="Times" w:cs="Times"/>
                <w:sz w:val="24"/>
                <w:szCs w:val="24"/>
                <w:lang w:val="en-US"/>
              </w:rPr>
              <w:t>B</w:t>
            </w:r>
            <w:r w:rsidRPr="00A061AE">
              <w:rPr>
                <w:rFonts w:ascii="Times" w:eastAsia="Times" w:hAnsi="Times" w:cs="Times"/>
                <w:sz w:val="24"/>
                <w:szCs w:val="24"/>
              </w:rPr>
              <w:t xml:space="preserve">asics of </w:t>
            </w:r>
            <w:r w:rsidR="00915ABE" w:rsidRPr="00A061AE">
              <w:rPr>
                <w:rFonts w:ascii="Times" w:eastAsia="Times" w:hAnsi="Times" w:cs="Times"/>
                <w:sz w:val="24"/>
                <w:szCs w:val="24"/>
                <w:lang w:val="en-US"/>
              </w:rPr>
              <w:t>M</w:t>
            </w:r>
            <w:r w:rsidRPr="00A061AE">
              <w:rPr>
                <w:rFonts w:ascii="Times" w:eastAsia="Times" w:hAnsi="Times" w:cs="Times"/>
                <w:sz w:val="24"/>
                <w:szCs w:val="24"/>
              </w:rPr>
              <w:t xml:space="preserve">odern </w:t>
            </w:r>
            <w:r w:rsidR="00915ABE" w:rsidRPr="00A061AE">
              <w:rPr>
                <w:rFonts w:ascii="Times" w:eastAsia="Times" w:hAnsi="Times" w:cs="Times"/>
                <w:sz w:val="24"/>
                <w:szCs w:val="24"/>
                <w:lang w:val="en-US"/>
              </w:rPr>
              <w:t>E</w:t>
            </w:r>
            <w:r w:rsidRPr="00A061AE">
              <w:rPr>
                <w:rFonts w:ascii="Times" w:eastAsia="Times" w:hAnsi="Times" w:cs="Times"/>
                <w:sz w:val="24"/>
                <w:szCs w:val="24"/>
              </w:rPr>
              <w:t xml:space="preserve">xperimental </w:t>
            </w:r>
            <w:r w:rsidR="00915ABE" w:rsidRPr="00A061AE">
              <w:rPr>
                <w:rFonts w:ascii="Times" w:eastAsia="Times" w:hAnsi="Times" w:cs="Times"/>
                <w:sz w:val="24"/>
                <w:szCs w:val="24"/>
                <w:lang w:val="en-US"/>
              </w:rPr>
              <w:t>B</w:t>
            </w:r>
            <w:r w:rsidRPr="00A061AE">
              <w:rPr>
                <w:rFonts w:ascii="Times" w:eastAsia="Times" w:hAnsi="Times" w:cs="Times"/>
                <w:sz w:val="24"/>
                <w:szCs w:val="24"/>
              </w:rPr>
              <w:t>iology</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5</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150</w:t>
            </w:r>
          </w:p>
        </w:tc>
        <w:tc>
          <w:tcPr>
            <w:tcW w:w="1280" w:type="dxa"/>
            <w:gridSpan w:val="2"/>
            <w:tcBorders>
              <w:top w:val="nil"/>
              <w:left w:val="nil"/>
              <w:bottom w:val="single" w:sz="4" w:space="0" w:color="000000"/>
              <w:right w:val="nil"/>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rPr>
              <w:t>exam</w:t>
            </w:r>
          </w:p>
        </w:tc>
        <w:tc>
          <w:tcPr>
            <w:tcW w:w="994" w:type="dxa"/>
            <w:gridSpan w:val="2"/>
            <w:tcBorders>
              <w:top w:val="nil"/>
              <w:left w:val="single" w:sz="4" w:space="0" w:color="000000"/>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gridAfter w:val="1"/>
          <w:wAfter w:w="7" w:type="dxa"/>
          <w:trHeight w:val="315"/>
        </w:trPr>
        <w:tc>
          <w:tcPr>
            <w:tcW w:w="1276" w:type="dxa"/>
            <w:tcBorders>
              <w:top w:val="single" w:sz="4" w:space="0" w:color="000000"/>
              <w:left w:val="single" w:sz="8" w:space="0" w:color="000000"/>
              <w:bottom w:val="nil"/>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 xml:space="preserve">C </w:t>
            </w:r>
            <w:r w:rsidR="00E10C11" w:rsidRPr="00A061AE">
              <w:rPr>
                <w:color w:val="000000"/>
                <w:sz w:val="24"/>
                <w:szCs w:val="24"/>
              </w:rPr>
              <w:t>1.4</w:t>
            </w:r>
          </w:p>
        </w:tc>
        <w:tc>
          <w:tcPr>
            <w:tcW w:w="4359" w:type="dxa"/>
            <w:tcBorders>
              <w:top w:val="nil"/>
              <w:left w:val="nil"/>
              <w:bottom w:val="single" w:sz="4" w:space="0" w:color="000000"/>
              <w:right w:val="single" w:sz="4" w:space="0" w:color="000000"/>
            </w:tcBorders>
          </w:tcPr>
          <w:p w:rsidR="00BE70CF" w:rsidRPr="00A061AE" w:rsidRDefault="00E10C11" w:rsidP="00915ABE">
            <w:pPr>
              <w:pBdr>
                <w:top w:val="nil"/>
                <w:left w:val="nil"/>
                <w:bottom w:val="nil"/>
                <w:right w:val="nil"/>
                <w:between w:val="nil"/>
              </w:pBdr>
              <w:rPr>
                <w:rFonts w:ascii="Times" w:eastAsia="Times" w:hAnsi="Times" w:cs="Times"/>
                <w:color w:val="000000"/>
                <w:sz w:val="24"/>
                <w:szCs w:val="24"/>
              </w:rPr>
            </w:pPr>
            <w:r w:rsidRPr="00A061AE">
              <w:rPr>
                <w:rFonts w:ascii="Times" w:eastAsia="Times" w:hAnsi="Times" w:cs="Times"/>
                <w:sz w:val="24"/>
                <w:szCs w:val="24"/>
              </w:rPr>
              <w:t xml:space="preserve">Computer </w:t>
            </w:r>
            <w:r w:rsidR="00915ABE" w:rsidRPr="00A061AE">
              <w:rPr>
                <w:rFonts w:ascii="Times" w:eastAsia="Times" w:hAnsi="Times" w:cs="Times"/>
                <w:sz w:val="24"/>
                <w:szCs w:val="24"/>
                <w:lang w:val="en-US"/>
              </w:rPr>
              <w:t>S</w:t>
            </w:r>
            <w:r w:rsidRPr="00A061AE">
              <w:rPr>
                <w:rFonts w:ascii="Times" w:eastAsia="Times" w:hAnsi="Times" w:cs="Times"/>
                <w:sz w:val="24"/>
                <w:szCs w:val="24"/>
              </w:rPr>
              <w:t xml:space="preserve">imulation in </w:t>
            </w:r>
            <w:r w:rsidR="00915ABE" w:rsidRPr="00A061AE">
              <w:rPr>
                <w:rFonts w:ascii="Times" w:eastAsia="Times" w:hAnsi="Times" w:cs="Times"/>
                <w:sz w:val="24"/>
                <w:szCs w:val="24"/>
                <w:lang w:val="en-US"/>
              </w:rPr>
              <w:t>B</w:t>
            </w:r>
            <w:r w:rsidRPr="00A061AE">
              <w:rPr>
                <w:rFonts w:ascii="Times" w:eastAsia="Times" w:hAnsi="Times" w:cs="Times"/>
                <w:sz w:val="24"/>
                <w:szCs w:val="24"/>
              </w:rPr>
              <w:t>iology</w:t>
            </w:r>
          </w:p>
        </w:tc>
        <w:tc>
          <w:tcPr>
            <w:tcW w:w="1140" w:type="dxa"/>
            <w:gridSpan w:val="2"/>
            <w:tcBorders>
              <w:top w:val="nil"/>
              <w:left w:val="nil"/>
              <w:bottom w:val="single" w:sz="4" w:space="0" w:color="000000"/>
              <w:right w:val="single" w:sz="4" w:space="0" w:color="000000"/>
            </w:tcBorders>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5</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150</w:t>
            </w:r>
          </w:p>
        </w:tc>
        <w:tc>
          <w:tcPr>
            <w:tcW w:w="1280" w:type="dxa"/>
            <w:gridSpan w:val="2"/>
            <w:tcBorders>
              <w:top w:val="nil"/>
              <w:left w:val="nil"/>
              <w:bottom w:val="single" w:sz="4" w:space="0" w:color="000000"/>
              <w:right w:val="nil"/>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differential credit</w:t>
            </w:r>
          </w:p>
        </w:tc>
        <w:tc>
          <w:tcPr>
            <w:tcW w:w="994" w:type="dxa"/>
            <w:gridSpan w:val="2"/>
            <w:tcBorders>
              <w:top w:val="nil"/>
              <w:left w:val="single" w:sz="4" w:space="0" w:color="000000"/>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trHeight w:val="263"/>
        </w:trPr>
        <w:tc>
          <w:tcPr>
            <w:tcW w:w="5642" w:type="dxa"/>
            <w:gridSpan w:val="3"/>
            <w:tcBorders>
              <w:top w:val="single" w:sz="4" w:space="0" w:color="000000"/>
              <w:left w:val="single" w:sz="8" w:space="0" w:color="000000"/>
              <w:bottom w:val="nil"/>
              <w:right w:val="single" w:sz="4" w:space="0" w:color="000000"/>
            </w:tcBorders>
            <w:shd w:val="clear" w:color="auto" w:fill="CCECFF"/>
            <w:vAlign w:val="center"/>
          </w:tcPr>
          <w:p w:rsidR="00BE70CF" w:rsidRPr="00A061AE" w:rsidRDefault="00E10C11" w:rsidP="0092219A">
            <w:pPr>
              <w:pBdr>
                <w:top w:val="nil"/>
                <w:left w:val="nil"/>
                <w:bottom w:val="nil"/>
                <w:right w:val="nil"/>
                <w:between w:val="nil"/>
              </w:pBdr>
              <w:jc w:val="right"/>
              <w:rPr>
                <w:b/>
                <w:color w:val="000000"/>
                <w:sz w:val="24"/>
                <w:szCs w:val="24"/>
              </w:rPr>
            </w:pPr>
            <w:r w:rsidRPr="00A061AE">
              <w:rPr>
                <w:b/>
                <w:sz w:val="24"/>
                <w:szCs w:val="24"/>
              </w:rPr>
              <w:t xml:space="preserve">Total </w:t>
            </w:r>
            <w:r w:rsidR="0092219A" w:rsidRPr="00A061AE">
              <w:rPr>
                <w:rStyle w:val="jlqj4b"/>
                <w:b/>
                <w:sz w:val="24"/>
                <w:szCs w:val="24"/>
                <w:lang w:val="en"/>
              </w:rPr>
              <w:t>Mandatory</w:t>
            </w:r>
            <w:r w:rsidRPr="00A061AE">
              <w:rPr>
                <w:b/>
                <w:sz w:val="24"/>
                <w:szCs w:val="24"/>
              </w:rPr>
              <w:t xml:space="preserve"> Competencies for the </w:t>
            </w:r>
            <w:r w:rsidR="0092219A" w:rsidRPr="00A061AE">
              <w:rPr>
                <w:b/>
                <w:sz w:val="24"/>
                <w:szCs w:val="24"/>
                <w:lang w:val="en-US"/>
              </w:rPr>
              <w:t>F</w:t>
            </w:r>
            <w:r w:rsidRPr="00A061AE">
              <w:rPr>
                <w:b/>
                <w:sz w:val="24"/>
                <w:szCs w:val="24"/>
              </w:rPr>
              <w:t xml:space="preserve">irst </w:t>
            </w:r>
            <w:r w:rsidR="0092219A" w:rsidRPr="00A061AE">
              <w:rPr>
                <w:b/>
                <w:sz w:val="24"/>
                <w:szCs w:val="24"/>
                <w:lang w:val="en-US"/>
              </w:rPr>
              <w:t>C</w:t>
            </w:r>
            <w:r w:rsidRPr="00A061AE">
              <w:rPr>
                <w:b/>
                <w:sz w:val="24"/>
                <w:szCs w:val="24"/>
              </w:rPr>
              <w:t>ycle</w:t>
            </w:r>
          </w:p>
        </w:tc>
        <w:tc>
          <w:tcPr>
            <w:tcW w:w="1140" w:type="dxa"/>
            <w:gridSpan w:val="2"/>
            <w:tcBorders>
              <w:top w:val="nil"/>
              <w:left w:val="nil"/>
              <w:bottom w:val="nil"/>
              <w:right w:val="single" w:sz="4" w:space="0" w:color="000000"/>
            </w:tcBorders>
            <w:shd w:val="clear" w:color="auto" w:fill="CCEC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19</w:t>
            </w:r>
          </w:p>
        </w:tc>
        <w:tc>
          <w:tcPr>
            <w:tcW w:w="1134" w:type="dxa"/>
            <w:gridSpan w:val="2"/>
            <w:tcBorders>
              <w:top w:val="nil"/>
              <w:left w:val="nil"/>
              <w:bottom w:val="nil"/>
              <w:right w:val="single" w:sz="4" w:space="0" w:color="000000"/>
            </w:tcBorders>
            <w:shd w:val="clear" w:color="auto" w:fill="CCEC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570</w:t>
            </w:r>
          </w:p>
        </w:tc>
        <w:tc>
          <w:tcPr>
            <w:tcW w:w="1280" w:type="dxa"/>
            <w:gridSpan w:val="2"/>
            <w:tcBorders>
              <w:top w:val="nil"/>
              <w:left w:val="nil"/>
              <w:bottom w:val="nil"/>
              <w:right w:val="nil"/>
            </w:tcBorders>
            <w:shd w:val="clear" w:color="auto" w:fill="CCECFF"/>
            <w:vAlign w:val="center"/>
          </w:tcPr>
          <w:p w:rsidR="00BE70CF" w:rsidRPr="00A061AE" w:rsidRDefault="00E10C11">
            <w:pPr>
              <w:pBdr>
                <w:top w:val="nil"/>
                <w:left w:val="nil"/>
                <w:bottom w:val="nil"/>
                <w:right w:val="nil"/>
                <w:between w:val="nil"/>
              </w:pBdr>
              <w:jc w:val="center"/>
              <w:rPr>
                <w:color w:val="000000"/>
                <w:sz w:val="22"/>
                <w:szCs w:val="22"/>
              </w:rPr>
            </w:pPr>
            <w:r w:rsidRPr="00A061AE">
              <w:rPr>
                <w:b/>
                <w:color w:val="000000"/>
                <w:sz w:val="22"/>
                <w:szCs w:val="22"/>
              </w:rPr>
              <w:t> </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 </w:t>
            </w:r>
          </w:p>
        </w:tc>
      </w:tr>
      <w:tr w:rsidR="00BE70CF" w:rsidRPr="00A061AE" w:rsidTr="00535747">
        <w:trPr>
          <w:trHeight w:val="405"/>
        </w:trPr>
        <w:tc>
          <w:tcPr>
            <w:tcW w:w="10190" w:type="dxa"/>
            <w:gridSpan w:val="11"/>
            <w:tcBorders>
              <w:top w:val="single" w:sz="8" w:space="0" w:color="000000"/>
              <w:left w:val="single" w:sz="8" w:space="0" w:color="000000"/>
              <w:bottom w:val="single" w:sz="4" w:space="0" w:color="000000"/>
              <w:right w:val="single" w:sz="8" w:space="0" w:color="000000"/>
            </w:tcBorders>
            <w:vAlign w:val="center"/>
          </w:tcPr>
          <w:p w:rsidR="00BE70CF" w:rsidRPr="00A061AE" w:rsidRDefault="0092219A" w:rsidP="0092219A">
            <w:pPr>
              <w:pBdr>
                <w:top w:val="nil"/>
                <w:left w:val="nil"/>
                <w:bottom w:val="nil"/>
                <w:right w:val="nil"/>
                <w:between w:val="nil"/>
              </w:pBdr>
              <w:jc w:val="center"/>
              <w:rPr>
                <w:color w:val="000000"/>
                <w:sz w:val="22"/>
                <w:szCs w:val="22"/>
              </w:rPr>
            </w:pPr>
            <w:r w:rsidRPr="00A061AE">
              <w:rPr>
                <w:b/>
                <w:sz w:val="22"/>
                <w:szCs w:val="22"/>
                <w:lang w:val="en-US"/>
              </w:rPr>
              <w:t xml:space="preserve">1.2. </w:t>
            </w:r>
            <w:r w:rsidR="00E10C11" w:rsidRPr="00A061AE">
              <w:rPr>
                <w:b/>
                <w:sz w:val="22"/>
                <w:szCs w:val="22"/>
              </w:rPr>
              <w:t xml:space="preserve">Selective </w:t>
            </w:r>
            <w:r w:rsidRPr="00A061AE">
              <w:rPr>
                <w:b/>
                <w:sz w:val="22"/>
                <w:szCs w:val="22"/>
                <w:lang w:val="en-US"/>
              </w:rPr>
              <w:t>C</w:t>
            </w:r>
            <w:r w:rsidR="00E10C11" w:rsidRPr="00A061AE">
              <w:rPr>
                <w:b/>
                <w:sz w:val="22"/>
                <w:szCs w:val="22"/>
              </w:rPr>
              <w:t xml:space="preserve">omponents of the </w:t>
            </w:r>
            <w:r w:rsidRPr="00A061AE">
              <w:rPr>
                <w:b/>
                <w:sz w:val="22"/>
                <w:szCs w:val="22"/>
                <w:lang w:val="en-US"/>
              </w:rPr>
              <w:t>E</w:t>
            </w:r>
            <w:r w:rsidR="00E10C11" w:rsidRPr="00A061AE">
              <w:rPr>
                <w:b/>
                <w:sz w:val="22"/>
                <w:szCs w:val="22"/>
              </w:rPr>
              <w:t xml:space="preserve">ducational </w:t>
            </w:r>
            <w:r w:rsidRPr="00A061AE">
              <w:rPr>
                <w:b/>
                <w:sz w:val="22"/>
                <w:szCs w:val="22"/>
                <w:lang w:val="en-US"/>
              </w:rPr>
              <w:t>P</w:t>
            </w:r>
            <w:r w:rsidR="00E10C11" w:rsidRPr="00A061AE">
              <w:rPr>
                <w:b/>
                <w:sz w:val="22"/>
                <w:szCs w:val="22"/>
              </w:rPr>
              <w:t>rogram</w:t>
            </w:r>
          </w:p>
        </w:tc>
      </w:tr>
      <w:tr w:rsidR="00BE70CF" w:rsidRPr="00A061AE" w:rsidTr="00535747">
        <w:trPr>
          <w:trHeight w:val="267"/>
        </w:trPr>
        <w:tc>
          <w:tcPr>
            <w:tcW w:w="5642" w:type="dxa"/>
            <w:gridSpan w:val="3"/>
            <w:tcBorders>
              <w:top w:val="single" w:sz="8" w:space="0" w:color="000000"/>
              <w:left w:val="single" w:sz="8" w:space="0" w:color="000000"/>
              <w:bottom w:val="single" w:sz="4" w:space="0" w:color="000000"/>
              <w:right w:val="single" w:sz="4" w:space="0" w:color="000000"/>
            </w:tcBorders>
            <w:shd w:val="clear" w:color="auto" w:fill="99FF99"/>
            <w:vAlign w:val="center"/>
          </w:tcPr>
          <w:p w:rsidR="00BE70CF" w:rsidRPr="00A061AE" w:rsidRDefault="00E10C11" w:rsidP="0092219A">
            <w:pPr>
              <w:pBdr>
                <w:top w:val="nil"/>
                <w:left w:val="nil"/>
                <w:bottom w:val="nil"/>
                <w:right w:val="nil"/>
                <w:between w:val="nil"/>
              </w:pBdr>
              <w:jc w:val="right"/>
              <w:rPr>
                <w:color w:val="003300"/>
                <w:sz w:val="24"/>
                <w:szCs w:val="24"/>
              </w:rPr>
            </w:pPr>
            <w:r w:rsidRPr="00A061AE">
              <w:rPr>
                <w:b/>
                <w:color w:val="003300"/>
                <w:sz w:val="24"/>
                <w:szCs w:val="24"/>
              </w:rPr>
              <w:t xml:space="preserve">Total </w:t>
            </w:r>
            <w:r w:rsidRPr="00A061AE">
              <w:rPr>
                <w:b/>
                <w:sz w:val="24"/>
                <w:szCs w:val="24"/>
              </w:rPr>
              <w:t>Selective Competencies</w:t>
            </w:r>
            <w:r w:rsidRPr="00A061AE">
              <w:rPr>
                <w:sz w:val="24"/>
                <w:szCs w:val="24"/>
              </w:rPr>
              <w:t xml:space="preserve"> </w:t>
            </w:r>
            <w:r w:rsidRPr="00A061AE">
              <w:rPr>
                <w:b/>
                <w:color w:val="003300"/>
                <w:sz w:val="24"/>
                <w:szCs w:val="24"/>
              </w:rPr>
              <w:t xml:space="preserve">for the </w:t>
            </w:r>
            <w:r w:rsidR="0092219A" w:rsidRPr="00A061AE">
              <w:rPr>
                <w:b/>
                <w:color w:val="003300"/>
                <w:sz w:val="24"/>
                <w:szCs w:val="24"/>
                <w:lang w:val="en-US"/>
              </w:rPr>
              <w:t>F</w:t>
            </w:r>
            <w:r w:rsidRPr="00A061AE">
              <w:rPr>
                <w:b/>
                <w:color w:val="003300"/>
                <w:sz w:val="24"/>
                <w:szCs w:val="24"/>
              </w:rPr>
              <w:t xml:space="preserve">irst </w:t>
            </w:r>
            <w:r w:rsidR="0092219A" w:rsidRPr="00A061AE">
              <w:rPr>
                <w:b/>
                <w:color w:val="003300"/>
                <w:sz w:val="24"/>
                <w:szCs w:val="24"/>
                <w:lang w:val="en-US"/>
              </w:rPr>
              <w:t>C</w:t>
            </w:r>
            <w:r w:rsidRPr="00A061AE">
              <w:rPr>
                <w:b/>
                <w:color w:val="003300"/>
                <w:sz w:val="24"/>
                <w:szCs w:val="24"/>
              </w:rPr>
              <w:t>ycle</w:t>
            </w:r>
          </w:p>
        </w:tc>
        <w:tc>
          <w:tcPr>
            <w:tcW w:w="1140" w:type="dxa"/>
            <w:gridSpan w:val="2"/>
            <w:tcBorders>
              <w:top w:val="single" w:sz="8" w:space="0" w:color="000000"/>
              <w:left w:val="single" w:sz="4" w:space="0" w:color="000000"/>
              <w:bottom w:val="single" w:sz="4" w:space="0" w:color="000000"/>
              <w:right w:val="single" w:sz="4" w:space="0" w:color="000000"/>
            </w:tcBorders>
            <w:shd w:val="clear" w:color="auto" w:fill="99FF99"/>
            <w:vAlign w:val="center"/>
          </w:tcPr>
          <w:p w:rsidR="00BE70CF" w:rsidRPr="00A061AE" w:rsidRDefault="00E10C11">
            <w:pPr>
              <w:pBdr>
                <w:top w:val="nil"/>
                <w:left w:val="nil"/>
                <w:bottom w:val="nil"/>
                <w:right w:val="nil"/>
                <w:between w:val="nil"/>
              </w:pBdr>
              <w:jc w:val="center"/>
              <w:rPr>
                <w:color w:val="003300"/>
                <w:sz w:val="24"/>
                <w:szCs w:val="24"/>
              </w:rPr>
            </w:pPr>
            <w:r w:rsidRPr="00A061AE">
              <w:rPr>
                <w:b/>
                <w:color w:val="003300"/>
                <w:sz w:val="24"/>
                <w:szCs w:val="24"/>
              </w:rPr>
              <w:t>6</w:t>
            </w:r>
          </w:p>
        </w:tc>
        <w:tc>
          <w:tcPr>
            <w:tcW w:w="1134" w:type="dxa"/>
            <w:gridSpan w:val="2"/>
            <w:tcBorders>
              <w:top w:val="single" w:sz="8" w:space="0" w:color="000000"/>
              <w:left w:val="single" w:sz="4" w:space="0" w:color="000000"/>
              <w:bottom w:val="single" w:sz="4" w:space="0" w:color="000000"/>
              <w:right w:val="single" w:sz="4" w:space="0" w:color="000000"/>
            </w:tcBorders>
            <w:shd w:val="clear" w:color="auto" w:fill="99FF99"/>
            <w:vAlign w:val="center"/>
          </w:tcPr>
          <w:p w:rsidR="00BE70CF" w:rsidRPr="00A061AE" w:rsidRDefault="00E10C11">
            <w:pPr>
              <w:pBdr>
                <w:top w:val="nil"/>
                <w:left w:val="nil"/>
                <w:bottom w:val="nil"/>
                <w:right w:val="nil"/>
                <w:between w:val="nil"/>
              </w:pBdr>
              <w:jc w:val="center"/>
              <w:rPr>
                <w:color w:val="003300"/>
                <w:sz w:val="24"/>
                <w:szCs w:val="24"/>
              </w:rPr>
            </w:pPr>
            <w:r w:rsidRPr="00A061AE">
              <w:rPr>
                <w:b/>
                <w:color w:val="003300"/>
                <w:sz w:val="24"/>
                <w:szCs w:val="24"/>
              </w:rPr>
              <w:t>180</w:t>
            </w:r>
          </w:p>
        </w:tc>
        <w:tc>
          <w:tcPr>
            <w:tcW w:w="2274" w:type="dxa"/>
            <w:gridSpan w:val="4"/>
            <w:tcBorders>
              <w:top w:val="single" w:sz="8" w:space="0" w:color="000000"/>
              <w:left w:val="single" w:sz="4" w:space="0" w:color="000000"/>
              <w:bottom w:val="single" w:sz="4" w:space="0" w:color="000000"/>
              <w:right w:val="single" w:sz="4" w:space="0" w:color="000000"/>
            </w:tcBorders>
            <w:shd w:val="clear" w:color="auto" w:fill="99FF99"/>
            <w:vAlign w:val="center"/>
          </w:tcPr>
          <w:p w:rsidR="00BE70CF" w:rsidRPr="00A061AE" w:rsidRDefault="00BE70CF">
            <w:pPr>
              <w:pBdr>
                <w:top w:val="nil"/>
                <w:left w:val="nil"/>
                <w:bottom w:val="nil"/>
                <w:right w:val="nil"/>
                <w:between w:val="nil"/>
              </w:pBdr>
              <w:jc w:val="center"/>
              <w:rPr>
                <w:color w:val="000000"/>
                <w:sz w:val="22"/>
                <w:szCs w:val="22"/>
              </w:rPr>
            </w:pPr>
          </w:p>
        </w:tc>
      </w:tr>
      <w:tr w:rsidR="00BE70CF" w:rsidRPr="00A061AE" w:rsidTr="00535747">
        <w:trPr>
          <w:gridAfter w:val="1"/>
          <w:wAfter w:w="7" w:type="dxa"/>
          <w:trHeight w:val="419"/>
        </w:trPr>
        <w:tc>
          <w:tcPr>
            <w:tcW w:w="1276" w:type="dxa"/>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 xml:space="preserve">SC </w:t>
            </w:r>
            <w:r w:rsidRPr="00A061AE">
              <w:rPr>
                <w:color w:val="000000"/>
                <w:sz w:val="24"/>
                <w:szCs w:val="24"/>
              </w:rPr>
              <w:t>1.1</w:t>
            </w:r>
          </w:p>
        </w:tc>
        <w:tc>
          <w:tcPr>
            <w:tcW w:w="4359" w:type="dxa"/>
            <w:vMerge w:val="restart"/>
            <w:tcBorders>
              <w:top w:val="single" w:sz="4" w:space="0" w:color="000000"/>
              <w:left w:val="nil"/>
              <w:right w:val="single" w:sz="4" w:space="0" w:color="000000"/>
            </w:tcBorders>
            <w:vAlign w:val="center"/>
          </w:tcPr>
          <w:p w:rsidR="00BE70CF" w:rsidRPr="00A061AE" w:rsidRDefault="00E10C11" w:rsidP="00474AC1">
            <w:pPr>
              <w:pBdr>
                <w:top w:val="nil"/>
                <w:left w:val="nil"/>
                <w:bottom w:val="nil"/>
                <w:right w:val="nil"/>
                <w:between w:val="nil"/>
              </w:pBdr>
              <w:jc w:val="center"/>
              <w:rPr>
                <w:b/>
                <w:color w:val="000000"/>
                <w:sz w:val="24"/>
                <w:szCs w:val="24"/>
              </w:rPr>
            </w:pPr>
            <w:r w:rsidRPr="00A061AE">
              <w:rPr>
                <w:b/>
                <w:sz w:val="24"/>
                <w:szCs w:val="24"/>
              </w:rPr>
              <w:t xml:space="preserve">Disciplines of </w:t>
            </w:r>
            <w:r w:rsidR="00474AC1" w:rsidRPr="00A061AE">
              <w:rPr>
                <w:b/>
                <w:sz w:val="24"/>
                <w:szCs w:val="24"/>
                <w:lang w:val="en-US"/>
              </w:rPr>
              <w:t>F</w:t>
            </w:r>
            <w:r w:rsidRPr="00A061AE">
              <w:rPr>
                <w:b/>
                <w:sz w:val="24"/>
                <w:szCs w:val="24"/>
              </w:rPr>
              <w:t xml:space="preserve">ree </w:t>
            </w:r>
            <w:r w:rsidR="00474AC1" w:rsidRPr="00A061AE">
              <w:rPr>
                <w:b/>
                <w:sz w:val="24"/>
                <w:szCs w:val="24"/>
                <w:lang w:val="en-US"/>
              </w:rPr>
              <w:t>C</w:t>
            </w:r>
            <w:r w:rsidRPr="00A061AE">
              <w:rPr>
                <w:b/>
                <w:sz w:val="24"/>
                <w:szCs w:val="24"/>
              </w:rPr>
              <w:t xml:space="preserve">hoice of </w:t>
            </w:r>
            <w:r w:rsidR="00474AC1" w:rsidRPr="00A061AE">
              <w:rPr>
                <w:b/>
                <w:sz w:val="24"/>
                <w:szCs w:val="24"/>
                <w:lang w:val="en-US"/>
              </w:rPr>
              <w:t>S</w:t>
            </w:r>
            <w:r w:rsidRPr="00A061AE">
              <w:rPr>
                <w:b/>
                <w:sz w:val="24"/>
                <w:szCs w:val="24"/>
              </w:rPr>
              <w:t xml:space="preserve">tudents from the </w:t>
            </w:r>
            <w:r w:rsidR="0092219A" w:rsidRPr="00A061AE">
              <w:rPr>
                <w:b/>
                <w:sz w:val="24"/>
                <w:szCs w:val="24"/>
                <w:lang w:val="en-US"/>
              </w:rPr>
              <w:t>G</w:t>
            </w:r>
            <w:r w:rsidRPr="00A061AE">
              <w:rPr>
                <w:b/>
                <w:sz w:val="24"/>
                <w:szCs w:val="24"/>
              </w:rPr>
              <w:t xml:space="preserve">eneral </w:t>
            </w:r>
            <w:r w:rsidR="0092219A" w:rsidRPr="00A061AE">
              <w:rPr>
                <w:b/>
                <w:sz w:val="24"/>
                <w:szCs w:val="24"/>
                <w:lang w:val="en-US"/>
              </w:rPr>
              <w:t>U</w:t>
            </w:r>
            <w:r w:rsidRPr="00A061AE">
              <w:rPr>
                <w:b/>
                <w:sz w:val="24"/>
                <w:szCs w:val="24"/>
              </w:rPr>
              <w:t xml:space="preserve">niversity </w:t>
            </w:r>
            <w:r w:rsidR="0092219A" w:rsidRPr="00A061AE">
              <w:rPr>
                <w:b/>
                <w:sz w:val="24"/>
                <w:szCs w:val="24"/>
                <w:lang w:val="en-US"/>
              </w:rPr>
              <w:t>L</w:t>
            </w:r>
            <w:r w:rsidRPr="00A061AE">
              <w:rPr>
                <w:b/>
                <w:sz w:val="24"/>
                <w:szCs w:val="24"/>
              </w:rPr>
              <w:t xml:space="preserve">ist of </w:t>
            </w:r>
            <w:r w:rsidR="0092219A" w:rsidRPr="00A061AE">
              <w:rPr>
                <w:b/>
                <w:sz w:val="24"/>
                <w:szCs w:val="24"/>
                <w:lang w:val="en-US"/>
              </w:rPr>
              <w:t>D</w:t>
            </w:r>
            <w:r w:rsidRPr="00A061AE">
              <w:rPr>
                <w:b/>
                <w:sz w:val="24"/>
                <w:szCs w:val="24"/>
              </w:rPr>
              <w:t>isciplines</w:t>
            </w: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single" w:sz="4" w:space="0" w:color="000000"/>
              <w:left w:val="nil"/>
              <w:bottom w:val="single" w:sz="4" w:space="0" w:color="000000"/>
              <w:right w:val="nil"/>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gridAfter w:val="1"/>
          <w:wAfter w:w="7" w:type="dxa"/>
          <w:trHeight w:val="330"/>
        </w:trPr>
        <w:tc>
          <w:tcPr>
            <w:tcW w:w="1276" w:type="dxa"/>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1.2</w:t>
            </w:r>
          </w:p>
        </w:tc>
        <w:tc>
          <w:tcPr>
            <w:tcW w:w="4359" w:type="dxa"/>
            <w:vMerge/>
            <w:tcBorders>
              <w:top w:val="single" w:sz="4" w:space="0" w:color="000000"/>
              <w:left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single" w:sz="4" w:space="0" w:color="000000"/>
              <w:left w:val="nil"/>
              <w:bottom w:val="single" w:sz="4" w:space="0" w:color="000000"/>
              <w:right w:val="nil"/>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2, 3</w:t>
            </w:r>
          </w:p>
        </w:tc>
      </w:tr>
      <w:tr w:rsidR="00BE70CF" w:rsidRPr="00A061AE" w:rsidTr="00535747">
        <w:trPr>
          <w:trHeight w:val="388"/>
        </w:trPr>
        <w:tc>
          <w:tcPr>
            <w:tcW w:w="5642" w:type="dxa"/>
            <w:gridSpan w:val="3"/>
            <w:tcBorders>
              <w:top w:val="single" w:sz="8" w:space="0" w:color="000000"/>
              <w:left w:val="single" w:sz="8" w:space="0" w:color="000000"/>
              <w:bottom w:val="single" w:sz="8" w:space="0" w:color="000000"/>
              <w:right w:val="single" w:sz="4" w:space="0" w:color="000000"/>
            </w:tcBorders>
            <w:shd w:val="clear" w:color="auto" w:fill="CCC0DA"/>
            <w:vAlign w:val="center"/>
          </w:tcPr>
          <w:p w:rsidR="00BE70CF" w:rsidRPr="00A061AE" w:rsidRDefault="00E10C11" w:rsidP="0092219A">
            <w:pPr>
              <w:pBdr>
                <w:top w:val="nil"/>
                <w:left w:val="nil"/>
                <w:bottom w:val="nil"/>
                <w:right w:val="nil"/>
                <w:between w:val="nil"/>
              </w:pBdr>
              <w:jc w:val="center"/>
              <w:rPr>
                <w:color w:val="000000"/>
                <w:sz w:val="24"/>
                <w:szCs w:val="24"/>
              </w:rPr>
            </w:pPr>
            <w:r w:rsidRPr="00A061AE">
              <w:rPr>
                <w:b/>
                <w:sz w:val="24"/>
                <w:szCs w:val="24"/>
              </w:rPr>
              <w:t xml:space="preserve">Total for the </w:t>
            </w:r>
            <w:r w:rsidR="0092219A" w:rsidRPr="00A061AE">
              <w:rPr>
                <w:b/>
                <w:sz w:val="24"/>
                <w:szCs w:val="24"/>
                <w:lang w:val="en-US"/>
              </w:rPr>
              <w:t>C</w:t>
            </w:r>
            <w:r w:rsidRPr="00A061AE">
              <w:rPr>
                <w:b/>
                <w:sz w:val="24"/>
                <w:szCs w:val="24"/>
              </w:rPr>
              <w:t xml:space="preserve">ycle of </w:t>
            </w:r>
            <w:r w:rsidR="0092219A" w:rsidRPr="00A061AE">
              <w:rPr>
                <w:b/>
                <w:sz w:val="24"/>
                <w:szCs w:val="24"/>
                <w:lang w:val="en-US"/>
              </w:rPr>
              <w:t>G</w:t>
            </w:r>
            <w:r w:rsidRPr="00A061AE">
              <w:rPr>
                <w:b/>
                <w:sz w:val="24"/>
                <w:szCs w:val="24"/>
              </w:rPr>
              <w:t xml:space="preserve">eneral </w:t>
            </w:r>
            <w:r w:rsidR="0092219A" w:rsidRPr="00A061AE">
              <w:rPr>
                <w:b/>
                <w:sz w:val="24"/>
                <w:szCs w:val="24"/>
                <w:lang w:val="en-US"/>
              </w:rPr>
              <w:t>T</w:t>
            </w:r>
            <w:r w:rsidRPr="00A061AE">
              <w:rPr>
                <w:b/>
                <w:sz w:val="24"/>
                <w:szCs w:val="24"/>
              </w:rPr>
              <w:t>raining</w:t>
            </w:r>
          </w:p>
        </w:tc>
        <w:tc>
          <w:tcPr>
            <w:tcW w:w="1140" w:type="dxa"/>
            <w:gridSpan w:val="2"/>
            <w:tcBorders>
              <w:top w:val="single" w:sz="4" w:space="0" w:color="000000"/>
              <w:left w:val="nil"/>
              <w:bottom w:val="single" w:sz="8" w:space="0" w:color="000000"/>
              <w:right w:val="single" w:sz="4" w:space="0" w:color="000000"/>
            </w:tcBorders>
            <w:shd w:val="clear" w:color="auto" w:fill="CCC0D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25</w:t>
            </w:r>
          </w:p>
        </w:tc>
        <w:tc>
          <w:tcPr>
            <w:tcW w:w="1134" w:type="dxa"/>
            <w:gridSpan w:val="2"/>
            <w:tcBorders>
              <w:top w:val="single" w:sz="4" w:space="0" w:color="000000"/>
              <w:left w:val="nil"/>
              <w:bottom w:val="single" w:sz="8" w:space="0" w:color="000000"/>
              <w:right w:val="single" w:sz="4" w:space="0" w:color="000000"/>
            </w:tcBorders>
            <w:shd w:val="clear" w:color="auto" w:fill="CCC0D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750</w:t>
            </w:r>
          </w:p>
        </w:tc>
        <w:tc>
          <w:tcPr>
            <w:tcW w:w="1280" w:type="dxa"/>
            <w:gridSpan w:val="2"/>
            <w:tcBorders>
              <w:top w:val="single" w:sz="4" w:space="0" w:color="000000"/>
              <w:left w:val="nil"/>
              <w:bottom w:val="single" w:sz="8" w:space="0" w:color="000000"/>
              <w:right w:val="nil"/>
            </w:tcBorders>
            <w:shd w:val="clear" w:color="auto" w:fill="CCC0DA"/>
            <w:vAlign w:val="center"/>
          </w:tcPr>
          <w:p w:rsidR="00BE70CF" w:rsidRPr="00A061AE" w:rsidRDefault="00E10C11">
            <w:pPr>
              <w:pBdr>
                <w:top w:val="nil"/>
                <w:left w:val="nil"/>
                <w:bottom w:val="nil"/>
                <w:right w:val="nil"/>
                <w:between w:val="nil"/>
              </w:pBdr>
              <w:jc w:val="center"/>
              <w:rPr>
                <w:color w:val="000000"/>
                <w:sz w:val="22"/>
                <w:szCs w:val="22"/>
              </w:rPr>
            </w:pPr>
            <w:r w:rsidRPr="00A061AE">
              <w:rPr>
                <w:b/>
                <w:color w:val="000000"/>
                <w:sz w:val="22"/>
                <w:szCs w:val="22"/>
              </w:rPr>
              <w:t> </w:t>
            </w:r>
          </w:p>
        </w:tc>
        <w:tc>
          <w:tcPr>
            <w:tcW w:w="994" w:type="dxa"/>
            <w:gridSpan w:val="2"/>
            <w:tcBorders>
              <w:top w:val="single" w:sz="4" w:space="0" w:color="000000"/>
              <w:left w:val="single" w:sz="4" w:space="0" w:color="000000"/>
              <w:bottom w:val="single" w:sz="8" w:space="0" w:color="000000"/>
              <w:right w:val="single" w:sz="8" w:space="0" w:color="000000"/>
            </w:tcBorders>
            <w:shd w:val="clear" w:color="auto" w:fill="CCC0D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 </w:t>
            </w:r>
          </w:p>
        </w:tc>
      </w:tr>
      <w:tr w:rsidR="00BE70CF" w:rsidRPr="00A061AE" w:rsidTr="00535747">
        <w:trPr>
          <w:trHeight w:val="420"/>
        </w:trPr>
        <w:tc>
          <w:tcPr>
            <w:tcW w:w="10190" w:type="dxa"/>
            <w:gridSpan w:val="11"/>
            <w:tcBorders>
              <w:top w:val="single" w:sz="8" w:space="0" w:color="000000"/>
              <w:left w:val="single" w:sz="8" w:space="0" w:color="000000"/>
              <w:bottom w:val="single" w:sz="8" w:space="0" w:color="000000"/>
              <w:right w:val="single" w:sz="8" w:space="0" w:color="000000"/>
            </w:tcBorders>
            <w:shd w:val="clear" w:color="auto" w:fill="FFFF99"/>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 xml:space="preserve">ІІ. </w:t>
            </w:r>
            <w:r w:rsidRPr="00A061AE">
              <w:rPr>
                <w:b/>
                <w:sz w:val="24"/>
                <w:szCs w:val="24"/>
              </w:rPr>
              <w:t xml:space="preserve">CYCLE OF PROFESSIONAL </w:t>
            </w:r>
            <w:r w:rsidR="00915ABE" w:rsidRPr="00A061AE">
              <w:rPr>
                <w:b/>
                <w:sz w:val="24"/>
                <w:szCs w:val="24"/>
                <w:lang w:val="en-US"/>
              </w:rPr>
              <w:t>TRAINING</w:t>
            </w:r>
          </w:p>
        </w:tc>
      </w:tr>
      <w:tr w:rsidR="00BE70CF" w:rsidRPr="00A061AE" w:rsidTr="00535747">
        <w:trPr>
          <w:trHeight w:val="405"/>
        </w:trPr>
        <w:tc>
          <w:tcPr>
            <w:tcW w:w="9196" w:type="dxa"/>
            <w:gridSpan w:val="9"/>
            <w:tcBorders>
              <w:top w:val="nil"/>
              <w:left w:val="single" w:sz="8" w:space="0" w:color="000000"/>
              <w:bottom w:val="single" w:sz="4" w:space="0" w:color="000000"/>
              <w:right w:val="nil"/>
            </w:tcBorders>
            <w:vAlign w:val="center"/>
          </w:tcPr>
          <w:p w:rsidR="00BE70CF" w:rsidRPr="00A061AE" w:rsidRDefault="00915ABE">
            <w:pPr>
              <w:pBdr>
                <w:top w:val="nil"/>
                <w:left w:val="nil"/>
                <w:bottom w:val="nil"/>
                <w:right w:val="nil"/>
                <w:between w:val="nil"/>
              </w:pBdr>
              <w:jc w:val="center"/>
              <w:rPr>
                <w:color w:val="000000"/>
                <w:sz w:val="22"/>
                <w:szCs w:val="22"/>
              </w:rPr>
            </w:pPr>
            <w:r w:rsidRPr="00A061AE">
              <w:rPr>
                <w:b/>
                <w:sz w:val="22"/>
                <w:szCs w:val="22"/>
                <w:lang w:val="en-US"/>
              </w:rPr>
              <w:t xml:space="preserve">2.1. </w:t>
            </w:r>
            <w:r w:rsidR="0092219A" w:rsidRPr="00A061AE">
              <w:rPr>
                <w:rStyle w:val="jlqj4b"/>
                <w:b/>
                <w:sz w:val="24"/>
                <w:szCs w:val="24"/>
                <w:lang w:val="en"/>
              </w:rPr>
              <w:t>Mandatory</w:t>
            </w:r>
            <w:r w:rsidR="0092219A" w:rsidRPr="00A061AE">
              <w:rPr>
                <w:b/>
                <w:sz w:val="22"/>
                <w:szCs w:val="22"/>
              </w:rPr>
              <w:t xml:space="preserve"> </w:t>
            </w:r>
            <w:r w:rsidR="0092219A" w:rsidRPr="00A061AE">
              <w:rPr>
                <w:rStyle w:val="jlqj4b"/>
                <w:b/>
                <w:sz w:val="22"/>
                <w:szCs w:val="22"/>
                <w:lang w:val="en"/>
              </w:rPr>
              <w:t>Components</w:t>
            </w:r>
            <w:r w:rsidR="0092219A" w:rsidRPr="00A061AE">
              <w:rPr>
                <w:b/>
                <w:sz w:val="22"/>
                <w:szCs w:val="22"/>
              </w:rPr>
              <w:t xml:space="preserve"> of the </w:t>
            </w:r>
            <w:r w:rsidR="0092219A" w:rsidRPr="00A061AE">
              <w:rPr>
                <w:b/>
                <w:sz w:val="22"/>
                <w:szCs w:val="22"/>
                <w:lang w:val="en-US"/>
              </w:rPr>
              <w:t>E</w:t>
            </w:r>
            <w:r w:rsidR="0092219A" w:rsidRPr="00A061AE">
              <w:rPr>
                <w:b/>
                <w:sz w:val="22"/>
                <w:szCs w:val="22"/>
              </w:rPr>
              <w:t xml:space="preserve">ducational </w:t>
            </w:r>
            <w:r w:rsidR="0092219A" w:rsidRPr="00A061AE">
              <w:rPr>
                <w:b/>
                <w:sz w:val="22"/>
                <w:szCs w:val="22"/>
                <w:lang w:val="en-US"/>
              </w:rPr>
              <w:t>P</w:t>
            </w:r>
            <w:r w:rsidR="0092219A" w:rsidRPr="00A061AE">
              <w:rPr>
                <w:b/>
                <w:sz w:val="22"/>
                <w:szCs w:val="22"/>
              </w:rPr>
              <w:t>rogram</w:t>
            </w:r>
          </w:p>
        </w:tc>
        <w:tc>
          <w:tcPr>
            <w:tcW w:w="994" w:type="dxa"/>
            <w:gridSpan w:val="2"/>
            <w:tcBorders>
              <w:top w:val="single" w:sz="4" w:space="0" w:color="000000"/>
              <w:left w:val="single" w:sz="4" w:space="0" w:color="000000"/>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 </w:t>
            </w:r>
          </w:p>
        </w:tc>
      </w:tr>
      <w:tr w:rsidR="00BE70CF" w:rsidRPr="00A061AE" w:rsidTr="00535747">
        <w:trPr>
          <w:gridAfter w:val="1"/>
          <w:wAfter w:w="7" w:type="dxa"/>
          <w:trHeight w:val="630"/>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2.1</w:t>
            </w:r>
          </w:p>
        </w:tc>
        <w:tc>
          <w:tcPr>
            <w:tcW w:w="4359" w:type="dxa"/>
            <w:tcBorders>
              <w:top w:val="nil"/>
              <w:left w:val="nil"/>
              <w:bottom w:val="single" w:sz="4" w:space="0" w:color="000000"/>
              <w:right w:val="single" w:sz="4" w:space="0" w:color="000000"/>
            </w:tcBorders>
          </w:tcPr>
          <w:p w:rsidR="00BE70CF" w:rsidRPr="00A061AE" w:rsidRDefault="00E10C11" w:rsidP="00474AC1">
            <w:pPr>
              <w:pBdr>
                <w:top w:val="nil"/>
                <w:left w:val="nil"/>
                <w:bottom w:val="nil"/>
                <w:right w:val="nil"/>
                <w:between w:val="nil"/>
              </w:pBdr>
              <w:rPr>
                <w:color w:val="000000"/>
                <w:sz w:val="24"/>
                <w:szCs w:val="24"/>
              </w:rPr>
            </w:pPr>
            <w:r w:rsidRPr="00A061AE">
              <w:rPr>
                <w:sz w:val="24"/>
                <w:szCs w:val="24"/>
              </w:rPr>
              <w:t xml:space="preserve">Bioethics, </w:t>
            </w:r>
            <w:r w:rsidR="00474AC1" w:rsidRPr="00A061AE">
              <w:rPr>
                <w:sz w:val="24"/>
                <w:szCs w:val="24"/>
                <w:lang w:val="en-US"/>
              </w:rPr>
              <w:t>B</w:t>
            </w:r>
            <w:r w:rsidRPr="00A061AE">
              <w:rPr>
                <w:sz w:val="24"/>
                <w:szCs w:val="24"/>
              </w:rPr>
              <w:t xml:space="preserve">iosafety and </w:t>
            </w:r>
            <w:r w:rsidR="00474AC1" w:rsidRPr="00A061AE">
              <w:rPr>
                <w:sz w:val="24"/>
                <w:szCs w:val="24"/>
                <w:lang w:val="en-US"/>
              </w:rPr>
              <w:t>L</w:t>
            </w:r>
            <w:r w:rsidRPr="00A061AE">
              <w:rPr>
                <w:sz w:val="24"/>
                <w:szCs w:val="24"/>
              </w:rPr>
              <w:t xml:space="preserve">abor </w:t>
            </w:r>
            <w:r w:rsidR="00474AC1" w:rsidRPr="00A061AE">
              <w:rPr>
                <w:sz w:val="24"/>
                <w:szCs w:val="24"/>
                <w:lang w:val="en-US"/>
              </w:rPr>
              <w:t>P</w:t>
            </w:r>
            <w:r w:rsidRPr="00A061AE">
              <w:rPr>
                <w:sz w:val="24"/>
                <w:szCs w:val="24"/>
              </w:rPr>
              <w:t xml:space="preserve">rotection in </w:t>
            </w:r>
            <w:r w:rsidR="00474AC1" w:rsidRPr="00A061AE">
              <w:rPr>
                <w:sz w:val="24"/>
                <w:szCs w:val="24"/>
                <w:lang w:val="en-US"/>
              </w:rPr>
              <w:t>I</w:t>
            </w:r>
            <w:r w:rsidRPr="00A061AE">
              <w:rPr>
                <w:sz w:val="24"/>
                <w:szCs w:val="24"/>
              </w:rPr>
              <w:t xml:space="preserve">ndustries using </w:t>
            </w:r>
            <w:r w:rsidR="00474AC1" w:rsidRPr="00A061AE">
              <w:rPr>
                <w:sz w:val="24"/>
                <w:szCs w:val="24"/>
                <w:lang w:val="en-US"/>
              </w:rPr>
              <w:t>B</w:t>
            </w:r>
            <w:r w:rsidRPr="00A061AE">
              <w:rPr>
                <w:sz w:val="24"/>
                <w:szCs w:val="24"/>
              </w:rPr>
              <w:t xml:space="preserve">iological </w:t>
            </w:r>
            <w:r w:rsidR="00474AC1" w:rsidRPr="00A061AE">
              <w:rPr>
                <w:sz w:val="24"/>
                <w:szCs w:val="24"/>
                <w:lang w:val="en-US"/>
              </w:rPr>
              <w:t>O</w:t>
            </w:r>
            <w:r w:rsidRPr="00A061AE">
              <w:rPr>
                <w:sz w:val="24"/>
                <w:szCs w:val="24"/>
              </w:rPr>
              <w:t>bjects</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exam</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gridAfter w:val="1"/>
          <w:wAfter w:w="7" w:type="dxa"/>
          <w:trHeight w:val="382"/>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2.2</w:t>
            </w:r>
          </w:p>
        </w:tc>
        <w:tc>
          <w:tcPr>
            <w:tcW w:w="4359" w:type="dxa"/>
            <w:tcBorders>
              <w:top w:val="nil"/>
              <w:left w:val="nil"/>
              <w:bottom w:val="single" w:sz="4" w:space="0" w:color="000000"/>
              <w:right w:val="single" w:sz="4" w:space="0" w:color="000000"/>
            </w:tcBorders>
            <w:vAlign w:val="center"/>
          </w:tcPr>
          <w:p w:rsidR="00BE70CF" w:rsidRPr="00A061AE" w:rsidRDefault="00E10C11" w:rsidP="00474AC1">
            <w:pPr>
              <w:pBdr>
                <w:top w:val="nil"/>
                <w:left w:val="nil"/>
                <w:bottom w:val="nil"/>
                <w:right w:val="nil"/>
                <w:between w:val="nil"/>
              </w:pBdr>
              <w:rPr>
                <w:color w:val="000000"/>
                <w:sz w:val="24"/>
                <w:szCs w:val="24"/>
              </w:rPr>
            </w:pPr>
            <w:r w:rsidRPr="00A061AE">
              <w:rPr>
                <w:sz w:val="24"/>
                <w:szCs w:val="24"/>
              </w:rPr>
              <w:t xml:space="preserve">Metabolism of </w:t>
            </w:r>
            <w:r w:rsidR="00474AC1" w:rsidRPr="00A061AE">
              <w:rPr>
                <w:sz w:val="24"/>
                <w:szCs w:val="24"/>
                <w:lang w:val="en-US"/>
              </w:rPr>
              <w:t>M</w:t>
            </w:r>
            <w:r w:rsidRPr="00A061AE">
              <w:rPr>
                <w:sz w:val="24"/>
                <w:szCs w:val="24"/>
              </w:rPr>
              <w:t xml:space="preserve">icroorganisms and </w:t>
            </w:r>
            <w:r w:rsidR="00474AC1" w:rsidRPr="00A061AE">
              <w:rPr>
                <w:sz w:val="24"/>
                <w:szCs w:val="24"/>
                <w:lang w:val="en-US"/>
              </w:rPr>
              <w:t>B</w:t>
            </w:r>
            <w:r w:rsidRPr="00A061AE">
              <w:rPr>
                <w:sz w:val="24"/>
                <w:szCs w:val="24"/>
              </w:rPr>
              <w:t xml:space="preserve">asics of </w:t>
            </w:r>
            <w:r w:rsidR="00474AC1" w:rsidRPr="00A061AE">
              <w:rPr>
                <w:sz w:val="24"/>
                <w:szCs w:val="24"/>
                <w:lang w:val="en-US"/>
              </w:rPr>
              <w:t>I</w:t>
            </w:r>
            <w:r w:rsidRPr="00A061AE">
              <w:rPr>
                <w:sz w:val="24"/>
                <w:szCs w:val="24"/>
              </w:rPr>
              <w:t xml:space="preserve">ndustrial </w:t>
            </w:r>
            <w:r w:rsidR="00474AC1" w:rsidRPr="00A061AE">
              <w:rPr>
                <w:sz w:val="24"/>
                <w:szCs w:val="24"/>
                <w:lang w:val="en-US"/>
              </w:rPr>
              <w:t>M</w:t>
            </w:r>
            <w:r w:rsidRPr="00A061AE">
              <w:rPr>
                <w:sz w:val="24"/>
                <w:szCs w:val="24"/>
              </w:rPr>
              <w:t>icrobiology</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rsidP="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1</w:t>
            </w:r>
          </w:p>
        </w:tc>
      </w:tr>
      <w:tr w:rsidR="00BE70CF" w:rsidRPr="00A061AE" w:rsidTr="00535747">
        <w:trPr>
          <w:gridAfter w:val="1"/>
          <w:wAfter w:w="7" w:type="dxa"/>
          <w:trHeight w:val="315"/>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2.3</w:t>
            </w:r>
          </w:p>
        </w:tc>
        <w:tc>
          <w:tcPr>
            <w:tcW w:w="4359" w:type="dxa"/>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rPr>
                <w:color w:val="000000"/>
                <w:sz w:val="24"/>
                <w:szCs w:val="24"/>
              </w:rPr>
            </w:pPr>
            <w:r w:rsidRPr="00A061AE">
              <w:rPr>
                <w:sz w:val="24"/>
                <w:szCs w:val="24"/>
              </w:rPr>
              <w:t>Antibiotics</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2"/>
                <w:szCs w:val="22"/>
              </w:rPr>
            </w:pPr>
            <w:r w:rsidRPr="00A061AE">
              <w:rPr>
                <w:color w:val="000000"/>
                <w:sz w:val="22"/>
                <w:szCs w:val="22"/>
                <w:lang w:val="en-US"/>
              </w:rPr>
              <w:t>exam</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gridAfter w:val="1"/>
          <w:wAfter w:w="7" w:type="dxa"/>
          <w:trHeight w:val="315"/>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2.4</w:t>
            </w:r>
          </w:p>
        </w:tc>
        <w:tc>
          <w:tcPr>
            <w:tcW w:w="4359" w:type="dxa"/>
            <w:tcBorders>
              <w:top w:val="nil"/>
              <w:left w:val="nil"/>
              <w:bottom w:val="single" w:sz="4" w:space="0" w:color="000000"/>
              <w:right w:val="single" w:sz="4" w:space="0" w:color="000000"/>
            </w:tcBorders>
            <w:vAlign w:val="center"/>
          </w:tcPr>
          <w:p w:rsidR="00BE70CF" w:rsidRPr="00A061AE" w:rsidRDefault="00E10C11" w:rsidP="00474AC1">
            <w:pPr>
              <w:pBdr>
                <w:top w:val="nil"/>
                <w:left w:val="nil"/>
                <w:bottom w:val="nil"/>
                <w:right w:val="nil"/>
                <w:between w:val="nil"/>
              </w:pBdr>
              <w:rPr>
                <w:color w:val="000000"/>
                <w:sz w:val="24"/>
                <w:szCs w:val="24"/>
              </w:rPr>
            </w:pPr>
            <w:r w:rsidRPr="00A061AE">
              <w:rPr>
                <w:sz w:val="24"/>
                <w:szCs w:val="24"/>
              </w:rPr>
              <w:t xml:space="preserve">Molecular </w:t>
            </w:r>
            <w:r w:rsidR="00474AC1" w:rsidRPr="00A061AE">
              <w:rPr>
                <w:sz w:val="24"/>
                <w:szCs w:val="24"/>
                <w:lang w:val="en-US"/>
              </w:rPr>
              <w:t>M</w:t>
            </w:r>
            <w:r w:rsidRPr="00A061AE">
              <w:rPr>
                <w:sz w:val="24"/>
                <w:szCs w:val="24"/>
              </w:rPr>
              <w:t>icrobiology</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2"/>
                <w:szCs w:val="22"/>
              </w:rPr>
            </w:pPr>
            <w:r w:rsidRPr="00A061AE">
              <w:rPr>
                <w:color w:val="000000"/>
                <w:sz w:val="22"/>
                <w:szCs w:val="22"/>
                <w:lang w:val="en-US"/>
              </w:rPr>
              <w:t>exam</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gridAfter w:val="1"/>
          <w:wAfter w:w="7" w:type="dxa"/>
          <w:trHeight w:val="315"/>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2.5</w:t>
            </w:r>
          </w:p>
        </w:tc>
        <w:tc>
          <w:tcPr>
            <w:tcW w:w="4359" w:type="dxa"/>
            <w:tcBorders>
              <w:top w:val="nil"/>
              <w:left w:val="nil"/>
              <w:bottom w:val="single" w:sz="4" w:space="0" w:color="000000"/>
              <w:right w:val="single" w:sz="4" w:space="0" w:color="000000"/>
            </w:tcBorders>
            <w:vAlign w:val="center"/>
          </w:tcPr>
          <w:p w:rsidR="00BE70CF" w:rsidRPr="00A061AE" w:rsidRDefault="00E10C11" w:rsidP="00474AC1">
            <w:pPr>
              <w:pBdr>
                <w:top w:val="nil"/>
                <w:left w:val="nil"/>
                <w:bottom w:val="nil"/>
                <w:right w:val="nil"/>
                <w:between w:val="nil"/>
              </w:pBdr>
              <w:rPr>
                <w:color w:val="000000"/>
                <w:sz w:val="24"/>
                <w:szCs w:val="24"/>
              </w:rPr>
            </w:pPr>
            <w:r w:rsidRPr="00A061AE">
              <w:rPr>
                <w:sz w:val="24"/>
                <w:szCs w:val="24"/>
              </w:rPr>
              <w:t xml:space="preserve">Immunochemistry and </w:t>
            </w:r>
            <w:r w:rsidR="00474AC1" w:rsidRPr="00A061AE">
              <w:rPr>
                <w:sz w:val="24"/>
                <w:szCs w:val="24"/>
                <w:lang w:val="en-US"/>
              </w:rPr>
              <w:t>I</w:t>
            </w:r>
            <w:r w:rsidRPr="00A061AE">
              <w:rPr>
                <w:sz w:val="24"/>
                <w:szCs w:val="24"/>
              </w:rPr>
              <w:t xml:space="preserve">mmunology of </w:t>
            </w:r>
            <w:r w:rsidR="00474AC1" w:rsidRPr="00A061AE">
              <w:rPr>
                <w:sz w:val="24"/>
                <w:szCs w:val="24"/>
                <w:lang w:val="en-US"/>
              </w:rPr>
              <w:t>R</w:t>
            </w:r>
            <w:r w:rsidRPr="00A061AE">
              <w:rPr>
                <w:sz w:val="24"/>
                <w:szCs w:val="24"/>
              </w:rPr>
              <w:t>eproduction</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exam</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rsidTr="00535747">
        <w:trPr>
          <w:gridAfter w:val="1"/>
          <w:wAfter w:w="7" w:type="dxa"/>
          <w:trHeight w:val="315"/>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E10C11" w:rsidRPr="00A061AE">
              <w:rPr>
                <w:sz w:val="24"/>
                <w:szCs w:val="24"/>
              </w:rPr>
              <w:t>C</w:t>
            </w:r>
            <w:r w:rsidR="00E10C11" w:rsidRPr="00A061AE">
              <w:rPr>
                <w:color w:val="000000"/>
                <w:sz w:val="24"/>
                <w:szCs w:val="24"/>
              </w:rPr>
              <w:t xml:space="preserve"> 2.6</w:t>
            </w:r>
          </w:p>
        </w:tc>
        <w:tc>
          <w:tcPr>
            <w:tcW w:w="4359" w:type="dxa"/>
            <w:tcBorders>
              <w:top w:val="nil"/>
              <w:left w:val="nil"/>
              <w:bottom w:val="single" w:sz="4" w:space="0" w:color="000000"/>
              <w:right w:val="single" w:sz="4" w:space="0" w:color="000000"/>
            </w:tcBorders>
            <w:vAlign w:val="center"/>
          </w:tcPr>
          <w:p w:rsidR="00BE70CF" w:rsidRPr="00A061AE" w:rsidRDefault="00E10C11" w:rsidP="00474AC1">
            <w:pPr>
              <w:pBdr>
                <w:top w:val="nil"/>
                <w:left w:val="nil"/>
                <w:bottom w:val="nil"/>
                <w:right w:val="nil"/>
                <w:between w:val="nil"/>
              </w:pBdr>
              <w:rPr>
                <w:color w:val="000000"/>
                <w:sz w:val="24"/>
                <w:szCs w:val="24"/>
              </w:rPr>
            </w:pPr>
            <w:r w:rsidRPr="00A061AE">
              <w:rPr>
                <w:sz w:val="24"/>
                <w:szCs w:val="24"/>
              </w:rPr>
              <w:t xml:space="preserve">Wastewater </w:t>
            </w:r>
            <w:r w:rsidR="00474AC1" w:rsidRPr="00A061AE">
              <w:rPr>
                <w:sz w:val="24"/>
                <w:szCs w:val="24"/>
                <w:lang w:val="en-US"/>
              </w:rPr>
              <w:t>T</w:t>
            </w:r>
            <w:r w:rsidRPr="00A061AE">
              <w:rPr>
                <w:sz w:val="24"/>
                <w:szCs w:val="24"/>
              </w:rPr>
              <w:t>reatment</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535747" w:rsidP="00535747">
            <w:pPr>
              <w:pBdr>
                <w:top w:val="nil"/>
                <w:left w:val="nil"/>
                <w:bottom w:val="nil"/>
                <w:right w:val="nil"/>
                <w:between w:val="nil"/>
              </w:pBdr>
              <w:jc w:val="center"/>
              <w:rPr>
                <w:color w:val="000000"/>
                <w:sz w:val="22"/>
                <w:szCs w:val="22"/>
                <w:lang w:val="en-US"/>
              </w:rPr>
            </w:pPr>
            <w:r w:rsidRPr="00A061AE">
              <w:rPr>
                <w:color w:val="000000"/>
                <w:sz w:val="22"/>
                <w:szCs w:val="22"/>
                <w:lang w:val="en-US"/>
              </w:rPr>
              <w:t xml:space="preserve">credit, </w:t>
            </w:r>
            <w:r w:rsidR="00415B71" w:rsidRPr="00A061AE">
              <w:rPr>
                <w:color w:val="000000"/>
                <w:sz w:val="22"/>
                <w:szCs w:val="22"/>
                <w:lang w:val="en-US"/>
              </w:rPr>
              <w:t>exam, c</w:t>
            </w:r>
            <w:r w:rsidRPr="00A061AE">
              <w:rPr>
                <w:color w:val="000000"/>
                <w:sz w:val="22"/>
                <w:szCs w:val="22"/>
                <w:lang w:val="en-US"/>
              </w:rPr>
              <w:t>ourse</w:t>
            </w:r>
            <w:r w:rsidR="00415B71" w:rsidRPr="00A061AE">
              <w:rPr>
                <w:color w:val="000000"/>
                <w:sz w:val="22"/>
                <w:szCs w:val="22"/>
                <w:lang w:val="en-US"/>
              </w:rPr>
              <w:t xml:space="preserve"> work</w:t>
            </w:r>
          </w:p>
        </w:tc>
        <w:tc>
          <w:tcPr>
            <w:tcW w:w="994" w:type="dxa"/>
            <w:gridSpan w:val="2"/>
            <w:tcBorders>
              <w:top w:val="nil"/>
              <w:left w:val="nil"/>
              <w:bottom w:val="single" w:sz="4" w:space="0" w:color="000000"/>
              <w:right w:val="single" w:sz="8" w:space="0" w:color="000000"/>
            </w:tcBorders>
            <w:vAlign w:val="center"/>
          </w:tcPr>
          <w:p w:rsidR="00BE70CF" w:rsidRPr="00A061AE" w:rsidRDefault="00535747">
            <w:pPr>
              <w:pBdr>
                <w:top w:val="nil"/>
                <w:left w:val="nil"/>
                <w:bottom w:val="nil"/>
                <w:right w:val="nil"/>
                <w:between w:val="nil"/>
              </w:pBdr>
              <w:jc w:val="center"/>
              <w:rPr>
                <w:color w:val="000000"/>
                <w:sz w:val="24"/>
                <w:szCs w:val="24"/>
              </w:rPr>
            </w:pPr>
            <w:r w:rsidRPr="00A061AE">
              <w:rPr>
                <w:color w:val="000000"/>
                <w:sz w:val="24"/>
                <w:szCs w:val="24"/>
              </w:rPr>
              <w:t>1,</w:t>
            </w:r>
            <w:r w:rsidR="00E10C11" w:rsidRPr="00A061AE">
              <w:rPr>
                <w:color w:val="000000"/>
                <w:sz w:val="24"/>
                <w:szCs w:val="24"/>
              </w:rPr>
              <w:t>2</w:t>
            </w:r>
          </w:p>
        </w:tc>
      </w:tr>
      <w:tr w:rsidR="00BE70CF" w:rsidRPr="00A061AE" w:rsidTr="00535747">
        <w:trPr>
          <w:gridAfter w:val="1"/>
          <w:wAfter w:w="7" w:type="dxa"/>
          <w:trHeight w:val="330"/>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92219A">
            <w:pPr>
              <w:pBdr>
                <w:top w:val="nil"/>
                <w:left w:val="nil"/>
                <w:bottom w:val="nil"/>
                <w:right w:val="nil"/>
                <w:between w:val="nil"/>
              </w:pBdr>
              <w:jc w:val="center"/>
              <w:rPr>
                <w:color w:val="000000"/>
                <w:sz w:val="24"/>
                <w:szCs w:val="24"/>
              </w:rPr>
            </w:pPr>
            <w:r w:rsidRPr="00A061AE">
              <w:rPr>
                <w:sz w:val="24"/>
                <w:szCs w:val="24"/>
                <w:lang w:val="en-US"/>
              </w:rPr>
              <w:t>M</w:t>
            </w:r>
            <w:r w:rsidR="00F131CE" w:rsidRPr="00A061AE">
              <w:rPr>
                <w:color w:val="000000"/>
                <w:sz w:val="24"/>
                <w:szCs w:val="24"/>
                <w:lang w:val="en-US"/>
              </w:rPr>
              <w:t>C</w:t>
            </w:r>
            <w:r w:rsidR="00E10C11" w:rsidRPr="00A061AE">
              <w:rPr>
                <w:color w:val="000000"/>
                <w:sz w:val="24"/>
                <w:szCs w:val="24"/>
              </w:rPr>
              <w:t xml:space="preserve"> 2.7</w:t>
            </w:r>
          </w:p>
        </w:tc>
        <w:tc>
          <w:tcPr>
            <w:tcW w:w="4359" w:type="dxa"/>
            <w:tcBorders>
              <w:top w:val="nil"/>
              <w:left w:val="nil"/>
              <w:bottom w:val="single" w:sz="4" w:space="0" w:color="000000"/>
              <w:right w:val="single" w:sz="4" w:space="0" w:color="000000"/>
            </w:tcBorders>
            <w:vAlign w:val="center"/>
          </w:tcPr>
          <w:p w:rsidR="00BE70CF" w:rsidRPr="00A061AE" w:rsidRDefault="00E10C11" w:rsidP="00474AC1">
            <w:pPr>
              <w:pBdr>
                <w:top w:val="nil"/>
                <w:left w:val="nil"/>
                <w:bottom w:val="nil"/>
                <w:right w:val="nil"/>
                <w:between w:val="nil"/>
              </w:pBdr>
              <w:rPr>
                <w:color w:val="000000"/>
                <w:sz w:val="24"/>
                <w:szCs w:val="24"/>
              </w:rPr>
            </w:pPr>
            <w:r w:rsidRPr="00A061AE">
              <w:rPr>
                <w:sz w:val="24"/>
                <w:szCs w:val="24"/>
              </w:rPr>
              <w:t xml:space="preserve">Molecular </w:t>
            </w:r>
            <w:r w:rsidR="00474AC1" w:rsidRPr="00A061AE">
              <w:rPr>
                <w:sz w:val="24"/>
                <w:szCs w:val="24"/>
                <w:lang w:val="en-US"/>
              </w:rPr>
              <w:t>I</w:t>
            </w:r>
            <w:r w:rsidRPr="00A061AE">
              <w:rPr>
                <w:sz w:val="24"/>
                <w:szCs w:val="24"/>
              </w:rPr>
              <w:t>mmunology</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rFonts w:ascii="Times" w:eastAsia="Times" w:hAnsi="Times" w:cs="Times"/>
                <w:color w:val="000000"/>
                <w:sz w:val="24"/>
                <w:szCs w:val="24"/>
              </w:rPr>
            </w:pPr>
            <w:r w:rsidRPr="00A061AE">
              <w:rPr>
                <w:rFonts w:ascii="Times" w:eastAsia="Times" w:hAnsi="Times" w:cs="Times"/>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2"/>
                <w:szCs w:val="22"/>
                <w:lang w:val="en-US"/>
              </w:rPr>
            </w:pPr>
            <w:r w:rsidRPr="00A061AE">
              <w:rPr>
                <w:color w:val="000000"/>
                <w:sz w:val="22"/>
                <w:szCs w:val="22"/>
                <w:lang w:val="en-US"/>
              </w:rPr>
              <w:t>exam</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gridAfter w:val="1"/>
          <w:wAfter w:w="7" w:type="dxa"/>
          <w:trHeight w:val="330"/>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Practice</w:t>
            </w:r>
            <w:r w:rsidRPr="00A061AE">
              <w:rPr>
                <w:color w:val="000000"/>
                <w:sz w:val="24"/>
                <w:szCs w:val="24"/>
              </w:rPr>
              <w:t xml:space="preserve"> 1</w:t>
            </w:r>
          </w:p>
        </w:tc>
        <w:tc>
          <w:tcPr>
            <w:tcW w:w="4359" w:type="dxa"/>
            <w:tcBorders>
              <w:top w:val="nil"/>
              <w:left w:val="nil"/>
              <w:bottom w:val="single" w:sz="4" w:space="0" w:color="000000"/>
              <w:right w:val="single" w:sz="4" w:space="0" w:color="000000"/>
            </w:tcBorders>
            <w:vAlign w:val="center"/>
          </w:tcPr>
          <w:p w:rsidR="00BE70CF" w:rsidRPr="00A061AE" w:rsidRDefault="00E10C11" w:rsidP="0092219A">
            <w:pPr>
              <w:pBdr>
                <w:top w:val="nil"/>
                <w:left w:val="nil"/>
                <w:bottom w:val="nil"/>
                <w:right w:val="nil"/>
                <w:between w:val="nil"/>
              </w:pBdr>
              <w:rPr>
                <w:color w:val="000000"/>
                <w:sz w:val="24"/>
                <w:szCs w:val="24"/>
              </w:rPr>
            </w:pPr>
            <w:r w:rsidRPr="00A061AE">
              <w:rPr>
                <w:sz w:val="24"/>
                <w:szCs w:val="24"/>
              </w:rPr>
              <w:t xml:space="preserve">Pedagogical </w:t>
            </w:r>
            <w:r w:rsidR="0092219A" w:rsidRPr="00A061AE">
              <w:rPr>
                <w:sz w:val="24"/>
                <w:szCs w:val="24"/>
                <w:lang w:val="en-US"/>
              </w:rPr>
              <w:t>P</w:t>
            </w:r>
            <w:r w:rsidRPr="00A061AE">
              <w:rPr>
                <w:sz w:val="24"/>
                <w:szCs w:val="24"/>
              </w:rPr>
              <w:t>ractice</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rsidP="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gridAfter w:val="1"/>
          <w:wAfter w:w="7" w:type="dxa"/>
          <w:trHeight w:val="315"/>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lastRenderedPageBreak/>
              <w:t xml:space="preserve">Practice </w:t>
            </w:r>
            <w:r w:rsidRPr="00A061AE">
              <w:rPr>
                <w:color w:val="000000"/>
                <w:sz w:val="24"/>
                <w:szCs w:val="24"/>
              </w:rPr>
              <w:t>2</w:t>
            </w:r>
          </w:p>
        </w:tc>
        <w:tc>
          <w:tcPr>
            <w:tcW w:w="4359" w:type="dxa"/>
            <w:tcBorders>
              <w:top w:val="nil"/>
              <w:left w:val="nil"/>
              <w:bottom w:val="single" w:sz="4" w:space="0" w:color="000000"/>
              <w:right w:val="single" w:sz="4" w:space="0" w:color="000000"/>
            </w:tcBorders>
            <w:vAlign w:val="center"/>
          </w:tcPr>
          <w:p w:rsidR="00BE70CF" w:rsidRPr="00A061AE" w:rsidRDefault="00E10C11" w:rsidP="0092219A">
            <w:pPr>
              <w:pBdr>
                <w:top w:val="nil"/>
                <w:left w:val="nil"/>
                <w:bottom w:val="nil"/>
                <w:right w:val="nil"/>
                <w:between w:val="nil"/>
              </w:pBdr>
              <w:rPr>
                <w:color w:val="000000"/>
                <w:sz w:val="24"/>
                <w:szCs w:val="24"/>
              </w:rPr>
            </w:pPr>
            <w:r w:rsidRPr="00A061AE">
              <w:rPr>
                <w:sz w:val="24"/>
                <w:szCs w:val="24"/>
              </w:rPr>
              <w:t xml:space="preserve">Research </w:t>
            </w:r>
            <w:r w:rsidR="0092219A" w:rsidRPr="00A061AE">
              <w:rPr>
                <w:sz w:val="24"/>
                <w:szCs w:val="24"/>
                <w:lang w:val="en-US"/>
              </w:rPr>
              <w:t>P</w:t>
            </w:r>
            <w:r w:rsidRPr="00A061AE">
              <w:rPr>
                <w:sz w:val="24"/>
                <w:szCs w:val="24"/>
              </w:rPr>
              <w:t>ractice</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6</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180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rsidP="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gridAfter w:val="1"/>
          <w:wAfter w:w="7" w:type="dxa"/>
          <w:trHeight w:val="315"/>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 xml:space="preserve">Practice </w:t>
            </w:r>
            <w:r w:rsidRPr="00A061AE">
              <w:rPr>
                <w:color w:val="000000"/>
                <w:sz w:val="24"/>
                <w:szCs w:val="24"/>
              </w:rPr>
              <w:t>3</w:t>
            </w:r>
          </w:p>
        </w:tc>
        <w:tc>
          <w:tcPr>
            <w:tcW w:w="4359" w:type="dxa"/>
            <w:tcBorders>
              <w:top w:val="nil"/>
              <w:left w:val="nil"/>
              <w:bottom w:val="single" w:sz="4" w:space="0" w:color="000000"/>
              <w:right w:val="single" w:sz="4" w:space="0" w:color="000000"/>
            </w:tcBorders>
            <w:vAlign w:val="center"/>
          </w:tcPr>
          <w:p w:rsidR="00BE70CF" w:rsidRPr="00A061AE" w:rsidRDefault="00E10C11" w:rsidP="0092219A">
            <w:pPr>
              <w:pBdr>
                <w:top w:val="nil"/>
                <w:left w:val="nil"/>
                <w:bottom w:val="nil"/>
                <w:right w:val="nil"/>
                <w:between w:val="nil"/>
              </w:pBdr>
              <w:rPr>
                <w:color w:val="000000"/>
                <w:sz w:val="24"/>
                <w:szCs w:val="24"/>
              </w:rPr>
            </w:pPr>
            <w:r w:rsidRPr="00A061AE">
              <w:rPr>
                <w:sz w:val="24"/>
                <w:szCs w:val="24"/>
              </w:rPr>
              <w:t>Industrial (</w:t>
            </w:r>
            <w:r w:rsidR="0092219A" w:rsidRPr="00A061AE">
              <w:rPr>
                <w:sz w:val="24"/>
                <w:szCs w:val="24"/>
                <w:lang w:val="en-US"/>
              </w:rPr>
              <w:t>U</w:t>
            </w:r>
            <w:r w:rsidRPr="00A061AE">
              <w:rPr>
                <w:sz w:val="24"/>
                <w:szCs w:val="24"/>
              </w:rPr>
              <w:t xml:space="preserve">ndergraduate) </w:t>
            </w:r>
            <w:r w:rsidR="0092219A" w:rsidRPr="00A061AE">
              <w:rPr>
                <w:sz w:val="24"/>
                <w:szCs w:val="24"/>
                <w:lang w:val="en-US"/>
              </w:rPr>
              <w:t>P</w:t>
            </w:r>
            <w:r w:rsidRPr="00A061AE">
              <w:rPr>
                <w:sz w:val="24"/>
                <w:szCs w:val="24"/>
              </w:rPr>
              <w:t>ractice</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6</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180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rsidP="00415B71">
            <w:pPr>
              <w:pBdr>
                <w:top w:val="nil"/>
                <w:left w:val="nil"/>
                <w:bottom w:val="nil"/>
                <w:right w:val="nil"/>
                <w:between w:val="nil"/>
              </w:pBdr>
              <w:jc w:val="center"/>
              <w:rPr>
                <w:color w:val="000000"/>
                <w:sz w:val="22"/>
                <w:szCs w:val="22"/>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rsidTr="00535747">
        <w:trPr>
          <w:gridAfter w:val="1"/>
          <w:wAfter w:w="7" w:type="dxa"/>
          <w:trHeight w:val="330"/>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w:t>
            </w:r>
          </w:p>
        </w:tc>
        <w:tc>
          <w:tcPr>
            <w:tcW w:w="4359" w:type="dxa"/>
            <w:tcBorders>
              <w:top w:val="nil"/>
              <w:left w:val="nil"/>
              <w:bottom w:val="single" w:sz="4" w:space="0" w:color="000000"/>
              <w:right w:val="single" w:sz="4" w:space="0" w:color="000000"/>
            </w:tcBorders>
            <w:vAlign w:val="center"/>
          </w:tcPr>
          <w:p w:rsidR="00BE70CF" w:rsidRPr="00A061AE" w:rsidRDefault="00E10C11" w:rsidP="0092219A">
            <w:pPr>
              <w:pBdr>
                <w:top w:val="nil"/>
                <w:left w:val="nil"/>
                <w:bottom w:val="nil"/>
                <w:right w:val="nil"/>
                <w:between w:val="nil"/>
              </w:pBdr>
              <w:rPr>
                <w:color w:val="000000"/>
                <w:sz w:val="24"/>
                <w:szCs w:val="24"/>
              </w:rPr>
            </w:pPr>
            <w:r w:rsidRPr="00A061AE">
              <w:rPr>
                <w:sz w:val="24"/>
                <w:szCs w:val="24"/>
              </w:rPr>
              <w:t xml:space="preserve">Preparation of </w:t>
            </w:r>
            <w:r w:rsidR="0092219A" w:rsidRPr="00A061AE">
              <w:rPr>
                <w:sz w:val="24"/>
                <w:szCs w:val="24"/>
                <w:lang w:val="en-US"/>
              </w:rPr>
              <w:t>M</w:t>
            </w:r>
            <w:r w:rsidRPr="00A061AE">
              <w:rPr>
                <w:sz w:val="24"/>
                <w:szCs w:val="24"/>
              </w:rPr>
              <w:t xml:space="preserve">aster's </w:t>
            </w:r>
            <w:r w:rsidR="0092219A" w:rsidRPr="00A061AE">
              <w:rPr>
                <w:sz w:val="24"/>
                <w:szCs w:val="24"/>
                <w:lang w:val="en-US"/>
              </w:rPr>
              <w:t>Q</w:t>
            </w:r>
            <w:r w:rsidRPr="00A061AE">
              <w:rPr>
                <w:sz w:val="24"/>
                <w:szCs w:val="24"/>
              </w:rPr>
              <w:t xml:space="preserve">ualification </w:t>
            </w:r>
            <w:r w:rsidR="0092219A" w:rsidRPr="00A061AE">
              <w:rPr>
                <w:sz w:val="24"/>
                <w:szCs w:val="24"/>
                <w:lang w:val="en-US"/>
              </w:rPr>
              <w:t>W</w:t>
            </w:r>
            <w:r w:rsidRPr="00A061AE">
              <w:rPr>
                <w:sz w:val="24"/>
                <w:szCs w:val="24"/>
              </w:rPr>
              <w:t>ork</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270</w:t>
            </w:r>
          </w:p>
        </w:tc>
        <w:tc>
          <w:tcPr>
            <w:tcW w:w="128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 </w:t>
            </w:r>
          </w:p>
        </w:tc>
        <w:tc>
          <w:tcPr>
            <w:tcW w:w="994" w:type="dxa"/>
            <w:gridSpan w:val="2"/>
            <w:tcBorders>
              <w:top w:val="nil"/>
              <w:left w:val="nil"/>
              <w:bottom w:val="single" w:sz="4" w:space="0" w:color="000000"/>
              <w:right w:val="single" w:sz="8" w:space="0" w:color="000000"/>
            </w:tcBorders>
            <w:vAlign w:val="center"/>
          </w:tcPr>
          <w:p w:rsidR="00BE70CF" w:rsidRPr="00A061AE" w:rsidRDefault="00BE70CF">
            <w:pPr>
              <w:pBdr>
                <w:top w:val="nil"/>
                <w:left w:val="nil"/>
                <w:bottom w:val="nil"/>
                <w:right w:val="nil"/>
                <w:between w:val="nil"/>
              </w:pBdr>
              <w:jc w:val="center"/>
              <w:rPr>
                <w:color w:val="000000"/>
                <w:sz w:val="24"/>
                <w:szCs w:val="24"/>
              </w:rPr>
            </w:pPr>
          </w:p>
        </w:tc>
      </w:tr>
      <w:tr w:rsidR="00BE70CF" w:rsidRPr="00A061AE" w:rsidTr="00535747">
        <w:trPr>
          <w:gridAfter w:val="1"/>
          <w:wAfter w:w="7" w:type="dxa"/>
          <w:trHeight w:val="330"/>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w:t>
            </w:r>
          </w:p>
        </w:tc>
        <w:tc>
          <w:tcPr>
            <w:tcW w:w="4359" w:type="dxa"/>
            <w:tcBorders>
              <w:top w:val="nil"/>
              <w:left w:val="nil"/>
              <w:bottom w:val="single" w:sz="4" w:space="0" w:color="000000"/>
              <w:right w:val="single" w:sz="4" w:space="0" w:color="000000"/>
            </w:tcBorders>
            <w:vAlign w:val="center"/>
          </w:tcPr>
          <w:p w:rsidR="00BE70CF" w:rsidRPr="00A061AE" w:rsidRDefault="00E10C11" w:rsidP="0092219A">
            <w:pPr>
              <w:pBdr>
                <w:top w:val="nil"/>
                <w:left w:val="nil"/>
                <w:bottom w:val="nil"/>
                <w:right w:val="nil"/>
                <w:between w:val="nil"/>
              </w:pBdr>
              <w:rPr>
                <w:b/>
                <w:color w:val="000000"/>
                <w:sz w:val="24"/>
                <w:szCs w:val="24"/>
              </w:rPr>
            </w:pPr>
            <w:r w:rsidRPr="00A061AE">
              <w:rPr>
                <w:b/>
                <w:sz w:val="24"/>
                <w:szCs w:val="24"/>
              </w:rPr>
              <w:t xml:space="preserve">Defense of </w:t>
            </w:r>
            <w:r w:rsidR="0092219A" w:rsidRPr="00A061AE">
              <w:rPr>
                <w:b/>
                <w:sz w:val="24"/>
                <w:szCs w:val="24"/>
                <w:lang w:val="en-US"/>
              </w:rPr>
              <w:t>M</w:t>
            </w:r>
            <w:r w:rsidRPr="00A061AE">
              <w:rPr>
                <w:b/>
                <w:sz w:val="24"/>
                <w:szCs w:val="24"/>
              </w:rPr>
              <w:t xml:space="preserve">aster's </w:t>
            </w:r>
            <w:r w:rsidR="0092219A" w:rsidRPr="00A061AE">
              <w:rPr>
                <w:b/>
                <w:sz w:val="24"/>
                <w:szCs w:val="24"/>
                <w:lang w:val="en-US"/>
              </w:rPr>
              <w:t>Q</w:t>
            </w:r>
            <w:r w:rsidRPr="00A061AE">
              <w:rPr>
                <w:b/>
                <w:sz w:val="24"/>
                <w:szCs w:val="24"/>
              </w:rPr>
              <w:t xml:space="preserve">ualification </w:t>
            </w:r>
            <w:r w:rsidR="0092219A" w:rsidRPr="00A061AE">
              <w:rPr>
                <w:b/>
                <w:sz w:val="24"/>
                <w:szCs w:val="24"/>
                <w:lang w:val="en-US"/>
              </w:rPr>
              <w:t>W</w:t>
            </w:r>
            <w:r w:rsidRPr="00A061AE">
              <w:rPr>
                <w:b/>
                <w:sz w:val="24"/>
                <w:szCs w:val="24"/>
              </w:rPr>
              <w:t>ork</w:t>
            </w:r>
          </w:p>
        </w:tc>
        <w:tc>
          <w:tcPr>
            <w:tcW w:w="1140" w:type="dxa"/>
            <w:gridSpan w:val="2"/>
            <w:tcBorders>
              <w:top w:val="nil"/>
              <w:left w:val="nil"/>
              <w:bottom w:val="single" w:sz="4" w:space="0" w:color="000000"/>
              <w:right w:val="single" w:sz="4" w:space="0" w:color="000000"/>
            </w:tcBorders>
            <w:vAlign w:val="center"/>
          </w:tcPr>
          <w:p w:rsidR="00BE70CF" w:rsidRPr="00A061AE" w:rsidRDefault="00BE70CF">
            <w:pPr>
              <w:pBdr>
                <w:top w:val="nil"/>
                <w:left w:val="nil"/>
                <w:bottom w:val="nil"/>
                <w:right w:val="nil"/>
                <w:between w:val="nil"/>
              </w:pBdr>
              <w:jc w:val="center"/>
              <w:rPr>
                <w:color w:val="000000"/>
                <w:sz w:val="24"/>
                <w:szCs w:val="24"/>
              </w:rPr>
            </w:pPr>
          </w:p>
        </w:tc>
        <w:tc>
          <w:tcPr>
            <w:tcW w:w="1134" w:type="dxa"/>
            <w:gridSpan w:val="2"/>
            <w:tcBorders>
              <w:top w:val="nil"/>
              <w:left w:val="nil"/>
              <w:bottom w:val="single" w:sz="4" w:space="0" w:color="000000"/>
              <w:right w:val="single" w:sz="4" w:space="0" w:color="000000"/>
            </w:tcBorders>
            <w:vAlign w:val="center"/>
          </w:tcPr>
          <w:p w:rsidR="00BE70CF" w:rsidRPr="00A061AE" w:rsidRDefault="00BE70CF">
            <w:pPr>
              <w:pBdr>
                <w:top w:val="nil"/>
                <w:left w:val="nil"/>
                <w:bottom w:val="nil"/>
                <w:right w:val="nil"/>
                <w:between w:val="nil"/>
              </w:pBdr>
              <w:jc w:val="center"/>
              <w:rPr>
                <w:color w:val="000000"/>
                <w:sz w:val="24"/>
                <w:szCs w:val="24"/>
              </w:rPr>
            </w:pPr>
          </w:p>
        </w:tc>
        <w:tc>
          <w:tcPr>
            <w:tcW w:w="1280" w:type="dxa"/>
            <w:gridSpan w:val="2"/>
            <w:tcBorders>
              <w:top w:val="nil"/>
              <w:left w:val="nil"/>
              <w:bottom w:val="single" w:sz="4" w:space="0" w:color="000000"/>
              <w:right w:val="single" w:sz="4" w:space="0" w:color="000000"/>
            </w:tcBorders>
            <w:vAlign w:val="center"/>
          </w:tcPr>
          <w:p w:rsidR="00BE70CF" w:rsidRPr="00A061AE" w:rsidRDefault="00BE70CF">
            <w:pPr>
              <w:pBdr>
                <w:top w:val="nil"/>
                <w:left w:val="nil"/>
                <w:bottom w:val="nil"/>
                <w:right w:val="nil"/>
                <w:between w:val="nil"/>
              </w:pBdr>
              <w:jc w:val="center"/>
              <w:rPr>
                <w:color w:val="000000"/>
                <w:sz w:val="24"/>
                <w:szCs w:val="24"/>
              </w:rPr>
            </w:pP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rsidTr="00535747">
        <w:trPr>
          <w:gridAfter w:val="1"/>
          <w:wAfter w:w="7" w:type="dxa"/>
          <w:trHeight w:val="330"/>
        </w:trPr>
        <w:tc>
          <w:tcPr>
            <w:tcW w:w="1276" w:type="dxa"/>
            <w:tcBorders>
              <w:top w:val="nil"/>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w:t>
            </w:r>
          </w:p>
        </w:tc>
        <w:tc>
          <w:tcPr>
            <w:tcW w:w="4359" w:type="dxa"/>
            <w:tcBorders>
              <w:top w:val="nil"/>
              <w:left w:val="nil"/>
              <w:bottom w:val="single" w:sz="4" w:space="0" w:color="000000"/>
              <w:right w:val="single" w:sz="4" w:space="0" w:color="000000"/>
            </w:tcBorders>
            <w:vAlign w:val="center"/>
          </w:tcPr>
          <w:p w:rsidR="00BE70CF" w:rsidRPr="00A061AE" w:rsidRDefault="00E10C11" w:rsidP="0092219A">
            <w:pPr>
              <w:pBdr>
                <w:top w:val="nil"/>
                <w:left w:val="nil"/>
                <w:bottom w:val="nil"/>
                <w:right w:val="nil"/>
                <w:between w:val="nil"/>
              </w:pBdr>
              <w:rPr>
                <w:color w:val="000000"/>
                <w:sz w:val="24"/>
                <w:szCs w:val="24"/>
              </w:rPr>
            </w:pPr>
            <w:r w:rsidRPr="00A061AE">
              <w:rPr>
                <w:b/>
                <w:sz w:val="24"/>
                <w:szCs w:val="24"/>
              </w:rPr>
              <w:t xml:space="preserve">Comprehensive </w:t>
            </w:r>
            <w:r w:rsidR="0092219A" w:rsidRPr="00A061AE">
              <w:rPr>
                <w:b/>
                <w:sz w:val="24"/>
                <w:szCs w:val="24"/>
                <w:lang w:val="en-US"/>
              </w:rPr>
              <w:t>A</w:t>
            </w:r>
            <w:r w:rsidRPr="00A061AE">
              <w:rPr>
                <w:b/>
                <w:sz w:val="24"/>
                <w:szCs w:val="24"/>
              </w:rPr>
              <w:t xml:space="preserve">ttestation </w:t>
            </w:r>
            <w:r w:rsidR="0092219A" w:rsidRPr="00A061AE">
              <w:rPr>
                <w:b/>
                <w:sz w:val="24"/>
                <w:szCs w:val="24"/>
                <w:lang w:val="en-US"/>
              </w:rPr>
              <w:t>E</w:t>
            </w:r>
            <w:r w:rsidRPr="00A061AE">
              <w:rPr>
                <w:b/>
                <w:sz w:val="24"/>
                <w:szCs w:val="24"/>
              </w:rPr>
              <w:t>xam</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60</w:t>
            </w:r>
          </w:p>
        </w:tc>
        <w:tc>
          <w:tcPr>
            <w:tcW w:w="1280" w:type="dxa"/>
            <w:gridSpan w:val="2"/>
            <w:tcBorders>
              <w:top w:val="nil"/>
              <w:left w:val="nil"/>
              <w:bottom w:val="single" w:sz="4" w:space="0" w:color="000000"/>
              <w:right w:val="single" w:sz="4" w:space="0" w:color="000000"/>
            </w:tcBorders>
            <w:vAlign w:val="center"/>
          </w:tcPr>
          <w:p w:rsidR="00BE70CF" w:rsidRPr="00A061AE" w:rsidRDefault="00BE70CF">
            <w:pPr>
              <w:pBdr>
                <w:top w:val="nil"/>
                <w:left w:val="nil"/>
                <w:bottom w:val="nil"/>
                <w:right w:val="nil"/>
                <w:between w:val="nil"/>
              </w:pBdr>
              <w:jc w:val="center"/>
              <w:rPr>
                <w:color w:val="000000"/>
                <w:sz w:val="24"/>
                <w:szCs w:val="24"/>
              </w:rPr>
            </w:pP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rsidTr="00535747">
        <w:trPr>
          <w:trHeight w:val="390"/>
        </w:trPr>
        <w:tc>
          <w:tcPr>
            <w:tcW w:w="5642" w:type="dxa"/>
            <w:gridSpan w:val="3"/>
            <w:tcBorders>
              <w:top w:val="single" w:sz="4" w:space="0" w:color="000000"/>
              <w:left w:val="single" w:sz="8" w:space="0" w:color="000000"/>
              <w:bottom w:val="nil"/>
              <w:right w:val="single" w:sz="4" w:space="0" w:color="000000"/>
            </w:tcBorders>
            <w:shd w:val="clear" w:color="auto" w:fill="CCECFF"/>
            <w:vAlign w:val="center"/>
          </w:tcPr>
          <w:p w:rsidR="00BE70CF" w:rsidRPr="00A061AE" w:rsidRDefault="00E10C11" w:rsidP="0092219A">
            <w:pPr>
              <w:pBdr>
                <w:top w:val="nil"/>
                <w:left w:val="nil"/>
                <w:bottom w:val="nil"/>
                <w:right w:val="nil"/>
                <w:between w:val="nil"/>
              </w:pBdr>
              <w:jc w:val="center"/>
              <w:rPr>
                <w:color w:val="000000"/>
                <w:sz w:val="24"/>
                <w:szCs w:val="24"/>
              </w:rPr>
            </w:pPr>
            <w:r w:rsidRPr="00A061AE">
              <w:rPr>
                <w:b/>
                <w:sz w:val="24"/>
                <w:szCs w:val="24"/>
              </w:rPr>
              <w:t xml:space="preserve">Total </w:t>
            </w:r>
            <w:r w:rsidR="0092219A" w:rsidRPr="00A061AE">
              <w:rPr>
                <w:rStyle w:val="jlqj4b"/>
                <w:b/>
                <w:sz w:val="24"/>
                <w:szCs w:val="24"/>
                <w:lang w:val="en"/>
              </w:rPr>
              <w:t>Mandatory</w:t>
            </w:r>
            <w:r w:rsidRPr="00A061AE">
              <w:rPr>
                <w:b/>
                <w:sz w:val="24"/>
                <w:szCs w:val="24"/>
              </w:rPr>
              <w:t xml:space="preserve"> Competencies for the </w:t>
            </w:r>
            <w:r w:rsidR="0092219A" w:rsidRPr="00A061AE">
              <w:rPr>
                <w:b/>
                <w:sz w:val="24"/>
                <w:szCs w:val="24"/>
                <w:lang w:val="en-US"/>
              </w:rPr>
              <w:t>S</w:t>
            </w:r>
            <w:r w:rsidRPr="00A061AE">
              <w:rPr>
                <w:b/>
                <w:sz w:val="24"/>
                <w:szCs w:val="24"/>
              </w:rPr>
              <w:t xml:space="preserve">econd </w:t>
            </w:r>
            <w:r w:rsidR="0092219A" w:rsidRPr="00A061AE">
              <w:rPr>
                <w:b/>
                <w:sz w:val="24"/>
                <w:szCs w:val="24"/>
                <w:lang w:val="en-US"/>
              </w:rPr>
              <w:t>C</w:t>
            </w:r>
            <w:r w:rsidRPr="00A061AE">
              <w:rPr>
                <w:b/>
                <w:sz w:val="24"/>
                <w:szCs w:val="24"/>
              </w:rPr>
              <w:t>ycle</w:t>
            </w:r>
          </w:p>
        </w:tc>
        <w:tc>
          <w:tcPr>
            <w:tcW w:w="1140" w:type="dxa"/>
            <w:gridSpan w:val="2"/>
            <w:tcBorders>
              <w:top w:val="nil"/>
              <w:left w:val="nil"/>
              <w:bottom w:val="nil"/>
              <w:right w:val="single" w:sz="4" w:space="0" w:color="000000"/>
            </w:tcBorders>
            <w:shd w:val="clear" w:color="auto" w:fill="CCEC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47</w:t>
            </w:r>
          </w:p>
        </w:tc>
        <w:tc>
          <w:tcPr>
            <w:tcW w:w="1134" w:type="dxa"/>
            <w:gridSpan w:val="2"/>
            <w:tcBorders>
              <w:top w:val="nil"/>
              <w:left w:val="nil"/>
              <w:bottom w:val="nil"/>
              <w:right w:val="single" w:sz="4" w:space="0" w:color="000000"/>
            </w:tcBorders>
            <w:shd w:val="clear" w:color="auto" w:fill="CCEC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1410</w:t>
            </w:r>
          </w:p>
        </w:tc>
        <w:tc>
          <w:tcPr>
            <w:tcW w:w="1280" w:type="dxa"/>
            <w:gridSpan w:val="2"/>
            <w:tcBorders>
              <w:top w:val="nil"/>
              <w:left w:val="nil"/>
              <w:bottom w:val="nil"/>
              <w:right w:val="nil"/>
            </w:tcBorders>
            <w:shd w:val="clear" w:color="auto" w:fill="CCECFF"/>
            <w:vAlign w:val="center"/>
          </w:tcPr>
          <w:p w:rsidR="00BE70CF" w:rsidRPr="00A061AE" w:rsidRDefault="00BE70CF">
            <w:pPr>
              <w:pBdr>
                <w:top w:val="nil"/>
                <w:left w:val="nil"/>
                <w:bottom w:val="nil"/>
                <w:right w:val="nil"/>
                <w:between w:val="nil"/>
              </w:pBdr>
              <w:jc w:val="center"/>
              <w:rPr>
                <w:color w:val="000000"/>
                <w:sz w:val="24"/>
                <w:szCs w:val="24"/>
              </w:rPr>
            </w:pPr>
          </w:p>
        </w:tc>
        <w:tc>
          <w:tcPr>
            <w:tcW w:w="994" w:type="dxa"/>
            <w:gridSpan w:val="2"/>
            <w:tcBorders>
              <w:top w:val="nil"/>
              <w:left w:val="single" w:sz="4" w:space="0" w:color="000000"/>
              <w:bottom w:val="nil"/>
              <w:right w:val="nil"/>
            </w:tcBorders>
            <w:shd w:val="clear" w:color="auto" w:fill="CCEC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 </w:t>
            </w:r>
          </w:p>
        </w:tc>
      </w:tr>
      <w:tr w:rsidR="00BE70CF" w:rsidRPr="00A061AE" w:rsidTr="00535747">
        <w:trPr>
          <w:trHeight w:val="405"/>
        </w:trPr>
        <w:tc>
          <w:tcPr>
            <w:tcW w:w="10190" w:type="dxa"/>
            <w:gridSpan w:val="11"/>
            <w:tcBorders>
              <w:top w:val="single" w:sz="8" w:space="0" w:color="000000"/>
              <w:left w:val="single" w:sz="8" w:space="0" w:color="000000"/>
              <w:bottom w:val="single" w:sz="4" w:space="0" w:color="000000"/>
              <w:right w:val="single" w:sz="8" w:space="0" w:color="000000"/>
            </w:tcBorders>
            <w:vAlign w:val="center"/>
          </w:tcPr>
          <w:p w:rsidR="00BE70CF" w:rsidRPr="00A061AE" w:rsidRDefault="00915ABE">
            <w:pPr>
              <w:pBdr>
                <w:top w:val="nil"/>
                <w:left w:val="nil"/>
                <w:bottom w:val="nil"/>
                <w:right w:val="nil"/>
                <w:between w:val="nil"/>
              </w:pBdr>
              <w:jc w:val="center"/>
              <w:rPr>
                <w:color w:val="000000"/>
                <w:sz w:val="24"/>
                <w:szCs w:val="24"/>
              </w:rPr>
            </w:pPr>
            <w:r w:rsidRPr="00A061AE">
              <w:rPr>
                <w:b/>
                <w:sz w:val="24"/>
                <w:szCs w:val="24"/>
                <w:lang w:val="en-US"/>
              </w:rPr>
              <w:t xml:space="preserve">2.2. </w:t>
            </w:r>
            <w:r w:rsidR="00E10C11" w:rsidRPr="00A061AE">
              <w:rPr>
                <w:b/>
                <w:sz w:val="24"/>
                <w:szCs w:val="24"/>
              </w:rPr>
              <w:t xml:space="preserve">Selective </w:t>
            </w:r>
            <w:r w:rsidR="0092219A" w:rsidRPr="00A061AE">
              <w:rPr>
                <w:rStyle w:val="jlqj4b"/>
                <w:b/>
                <w:sz w:val="22"/>
                <w:szCs w:val="22"/>
                <w:lang w:val="en"/>
              </w:rPr>
              <w:t>Components</w:t>
            </w:r>
            <w:r w:rsidR="0092219A" w:rsidRPr="00A061AE">
              <w:rPr>
                <w:b/>
                <w:sz w:val="22"/>
                <w:szCs w:val="22"/>
              </w:rPr>
              <w:t xml:space="preserve"> of the </w:t>
            </w:r>
            <w:r w:rsidR="0092219A" w:rsidRPr="00A061AE">
              <w:rPr>
                <w:b/>
                <w:sz w:val="22"/>
                <w:szCs w:val="22"/>
                <w:lang w:val="en-US"/>
              </w:rPr>
              <w:t>E</w:t>
            </w:r>
            <w:r w:rsidR="0092219A" w:rsidRPr="00A061AE">
              <w:rPr>
                <w:b/>
                <w:sz w:val="22"/>
                <w:szCs w:val="22"/>
              </w:rPr>
              <w:t xml:space="preserve">ducational </w:t>
            </w:r>
            <w:r w:rsidR="0092219A" w:rsidRPr="00A061AE">
              <w:rPr>
                <w:b/>
                <w:sz w:val="22"/>
                <w:szCs w:val="22"/>
                <w:lang w:val="en-US"/>
              </w:rPr>
              <w:t>P</w:t>
            </w:r>
            <w:r w:rsidR="0092219A" w:rsidRPr="00A061AE">
              <w:rPr>
                <w:b/>
                <w:sz w:val="22"/>
                <w:szCs w:val="22"/>
              </w:rPr>
              <w:t>rogram</w:t>
            </w:r>
          </w:p>
        </w:tc>
      </w:tr>
      <w:tr w:rsidR="00BE70CF" w:rsidRPr="00A061AE" w:rsidTr="00535747">
        <w:trPr>
          <w:trHeight w:val="221"/>
        </w:trPr>
        <w:tc>
          <w:tcPr>
            <w:tcW w:w="5642" w:type="dxa"/>
            <w:gridSpan w:val="3"/>
            <w:tcBorders>
              <w:top w:val="single" w:sz="8" w:space="0" w:color="000000"/>
              <w:left w:val="single" w:sz="8" w:space="0" w:color="000000"/>
              <w:bottom w:val="single" w:sz="4" w:space="0" w:color="000000"/>
              <w:right w:val="single" w:sz="4" w:space="0" w:color="000000"/>
            </w:tcBorders>
            <w:shd w:val="clear" w:color="auto" w:fill="99FF99"/>
            <w:vAlign w:val="center"/>
          </w:tcPr>
          <w:p w:rsidR="00BE70CF" w:rsidRPr="00A061AE" w:rsidRDefault="00E10C11">
            <w:pPr>
              <w:pBdr>
                <w:top w:val="nil"/>
                <w:left w:val="nil"/>
                <w:bottom w:val="nil"/>
                <w:right w:val="nil"/>
                <w:between w:val="nil"/>
              </w:pBdr>
              <w:jc w:val="right"/>
              <w:rPr>
                <w:color w:val="003300"/>
                <w:sz w:val="24"/>
                <w:szCs w:val="24"/>
              </w:rPr>
            </w:pPr>
            <w:r w:rsidRPr="00A061AE">
              <w:rPr>
                <w:b/>
                <w:color w:val="003300"/>
                <w:sz w:val="24"/>
                <w:szCs w:val="24"/>
              </w:rPr>
              <w:t>Total Selective Components for the second cycle</w:t>
            </w:r>
          </w:p>
        </w:tc>
        <w:tc>
          <w:tcPr>
            <w:tcW w:w="1140" w:type="dxa"/>
            <w:gridSpan w:val="2"/>
            <w:tcBorders>
              <w:top w:val="single" w:sz="8" w:space="0" w:color="000000"/>
              <w:left w:val="single" w:sz="4" w:space="0" w:color="000000"/>
              <w:bottom w:val="single" w:sz="4" w:space="0" w:color="000000"/>
              <w:right w:val="single" w:sz="4" w:space="0" w:color="000000"/>
            </w:tcBorders>
            <w:shd w:val="clear" w:color="auto" w:fill="99FF99"/>
            <w:vAlign w:val="center"/>
          </w:tcPr>
          <w:p w:rsidR="00BE70CF" w:rsidRPr="00A061AE" w:rsidRDefault="00E10C11">
            <w:pPr>
              <w:pBdr>
                <w:top w:val="nil"/>
                <w:left w:val="nil"/>
                <w:bottom w:val="nil"/>
                <w:right w:val="nil"/>
                <w:between w:val="nil"/>
              </w:pBdr>
              <w:jc w:val="center"/>
              <w:rPr>
                <w:color w:val="003300"/>
                <w:sz w:val="24"/>
                <w:szCs w:val="24"/>
              </w:rPr>
            </w:pPr>
            <w:r w:rsidRPr="00A061AE">
              <w:rPr>
                <w:b/>
                <w:color w:val="003300"/>
                <w:sz w:val="24"/>
                <w:szCs w:val="24"/>
              </w:rPr>
              <w:t>18</w:t>
            </w:r>
          </w:p>
        </w:tc>
        <w:tc>
          <w:tcPr>
            <w:tcW w:w="1134" w:type="dxa"/>
            <w:gridSpan w:val="2"/>
            <w:tcBorders>
              <w:top w:val="single" w:sz="8" w:space="0" w:color="000000"/>
              <w:left w:val="single" w:sz="4" w:space="0" w:color="000000"/>
              <w:bottom w:val="single" w:sz="4" w:space="0" w:color="000000"/>
              <w:right w:val="single" w:sz="4" w:space="0" w:color="000000"/>
            </w:tcBorders>
            <w:shd w:val="clear" w:color="auto" w:fill="99FF99"/>
            <w:vAlign w:val="center"/>
          </w:tcPr>
          <w:p w:rsidR="00BE70CF" w:rsidRPr="00A061AE" w:rsidRDefault="00E10C11">
            <w:pPr>
              <w:pBdr>
                <w:top w:val="nil"/>
                <w:left w:val="nil"/>
                <w:bottom w:val="nil"/>
                <w:right w:val="nil"/>
                <w:between w:val="nil"/>
              </w:pBdr>
              <w:jc w:val="center"/>
              <w:rPr>
                <w:color w:val="003300"/>
                <w:sz w:val="24"/>
                <w:szCs w:val="24"/>
              </w:rPr>
            </w:pPr>
            <w:r w:rsidRPr="00A061AE">
              <w:rPr>
                <w:b/>
                <w:color w:val="003300"/>
                <w:sz w:val="24"/>
                <w:szCs w:val="24"/>
              </w:rPr>
              <w:t>540</w:t>
            </w:r>
          </w:p>
        </w:tc>
        <w:tc>
          <w:tcPr>
            <w:tcW w:w="2274" w:type="dxa"/>
            <w:gridSpan w:val="4"/>
            <w:tcBorders>
              <w:top w:val="single" w:sz="8" w:space="0" w:color="000000"/>
              <w:left w:val="single" w:sz="4" w:space="0" w:color="000000"/>
              <w:bottom w:val="single" w:sz="4" w:space="0" w:color="000000"/>
              <w:right w:val="single" w:sz="8" w:space="0" w:color="000000"/>
            </w:tcBorders>
            <w:shd w:val="clear" w:color="auto" w:fill="99FF99"/>
            <w:vAlign w:val="center"/>
          </w:tcPr>
          <w:p w:rsidR="00BE70CF" w:rsidRPr="00A061AE" w:rsidRDefault="00BE70CF">
            <w:pPr>
              <w:pBdr>
                <w:top w:val="nil"/>
                <w:left w:val="nil"/>
                <w:bottom w:val="nil"/>
                <w:right w:val="nil"/>
                <w:between w:val="nil"/>
              </w:pBdr>
              <w:jc w:val="center"/>
              <w:rPr>
                <w:color w:val="000000"/>
                <w:sz w:val="24"/>
                <w:szCs w:val="24"/>
              </w:rPr>
            </w:pPr>
          </w:p>
        </w:tc>
      </w:tr>
      <w:tr w:rsidR="00BE70CF" w:rsidRPr="00A061AE" w:rsidTr="00535747">
        <w:trPr>
          <w:gridAfter w:val="1"/>
          <w:wAfter w:w="7" w:type="dxa"/>
          <w:trHeight w:val="315"/>
        </w:trPr>
        <w:tc>
          <w:tcPr>
            <w:tcW w:w="1276" w:type="dxa"/>
            <w:tcBorders>
              <w:top w:val="nil"/>
              <w:left w:val="single" w:sz="8" w:space="0" w:color="000000"/>
              <w:bottom w:val="single" w:sz="4" w:space="0" w:color="000000"/>
              <w:right w:val="single" w:sz="4" w:space="0" w:color="000000"/>
            </w:tcBorders>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2.1</w:t>
            </w:r>
          </w:p>
        </w:tc>
        <w:tc>
          <w:tcPr>
            <w:tcW w:w="4359" w:type="dxa"/>
            <w:vMerge w:val="restart"/>
            <w:tcBorders>
              <w:top w:val="nil"/>
              <w:left w:val="nil"/>
              <w:right w:val="single" w:sz="4" w:space="0" w:color="000000"/>
            </w:tcBorders>
            <w:vAlign w:val="center"/>
          </w:tcPr>
          <w:p w:rsidR="00BE70CF" w:rsidRPr="00A061AE" w:rsidRDefault="00E10C11" w:rsidP="00915ABE">
            <w:pPr>
              <w:pBdr>
                <w:top w:val="nil"/>
                <w:left w:val="nil"/>
                <w:bottom w:val="nil"/>
                <w:right w:val="nil"/>
                <w:between w:val="nil"/>
              </w:pBdr>
              <w:jc w:val="center"/>
              <w:rPr>
                <w:color w:val="000000"/>
                <w:sz w:val="24"/>
                <w:szCs w:val="24"/>
              </w:rPr>
            </w:pPr>
            <w:r w:rsidRPr="00A061AE">
              <w:rPr>
                <w:sz w:val="24"/>
                <w:szCs w:val="24"/>
              </w:rPr>
              <w:t xml:space="preserve">Disciplines of free choice of students from the </w:t>
            </w:r>
            <w:r w:rsidR="00915ABE" w:rsidRPr="00A061AE">
              <w:rPr>
                <w:sz w:val="24"/>
                <w:szCs w:val="24"/>
                <w:lang w:val="en-US"/>
              </w:rPr>
              <w:t>C</w:t>
            </w:r>
            <w:r w:rsidRPr="00A061AE">
              <w:rPr>
                <w:sz w:val="24"/>
                <w:szCs w:val="24"/>
              </w:rPr>
              <w:t xml:space="preserve">ycle of </w:t>
            </w:r>
            <w:r w:rsidR="00915ABE" w:rsidRPr="00A061AE">
              <w:rPr>
                <w:sz w:val="24"/>
                <w:szCs w:val="24"/>
                <w:lang w:val="en-US"/>
              </w:rPr>
              <w:t>P</w:t>
            </w:r>
            <w:r w:rsidRPr="00A061AE">
              <w:rPr>
                <w:sz w:val="24"/>
                <w:szCs w:val="24"/>
              </w:rPr>
              <w:t xml:space="preserve">rofessional </w:t>
            </w:r>
            <w:r w:rsidR="00915ABE" w:rsidRPr="00A061AE">
              <w:rPr>
                <w:sz w:val="24"/>
                <w:szCs w:val="24"/>
                <w:lang w:val="en-US"/>
              </w:rPr>
              <w:t>T</w:t>
            </w:r>
            <w:r w:rsidRPr="00A061AE">
              <w:rPr>
                <w:sz w:val="24"/>
                <w:szCs w:val="24"/>
              </w:rPr>
              <w:t>raining</w:t>
            </w:r>
          </w:p>
        </w:tc>
        <w:tc>
          <w:tcPr>
            <w:tcW w:w="1140"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nil"/>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rsidTr="00535747">
        <w:trPr>
          <w:gridAfter w:val="1"/>
          <w:wAfter w:w="7" w:type="dxa"/>
          <w:trHeight w:val="315"/>
        </w:trPr>
        <w:tc>
          <w:tcPr>
            <w:tcW w:w="1276" w:type="dxa"/>
            <w:tcBorders>
              <w:top w:val="nil"/>
              <w:left w:val="single" w:sz="8" w:space="0" w:color="000000"/>
              <w:bottom w:val="single" w:sz="4" w:space="0" w:color="000000"/>
              <w:right w:val="single" w:sz="4" w:space="0" w:color="000000"/>
            </w:tcBorders>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2.2</w:t>
            </w:r>
          </w:p>
        </w:tc>
        <w:tc>
          <w:tcPr>
            <w:tcW w:w="4359" w:type="dxa"/>
            <w:vMerge/>
            <w:tcBorders>
              <w:top w:val="nil"/>
              <w:left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gridAfter w:val="1"/>
          <w:wAfter w:w="7" w:type="dxa"/>
          <w:trHeight w:val="315"/>
        </w:trPr>
        <w:tc>
          <w:tcPr>
            <w:tcW w:w="1276" w:type="dxa"/>
            <w:tcBorders>
              <w:top w:val="nil"/>
              <w:left w:val="single" w:sz="8" w:space="0" w:color="000000"/>
              <w:bottom w:val="single" w:sz="4" w:space="0" w:color="000000"/>
              <w:right w:val="single" w:sz="4" w:space="0" w:color="000000"/>
            </w:tcBorders>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2.3</w:t>
            </w:r>
          </w:p>
        </w:tc>
        <w:tc>
          <w:tcPr>
            <w:tcW w:w="4359" w:type="dxa"/>
            <w:vMerge/>
            <w:tcBorders>
              <w:top w:val="nil"/>
              <w:left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rsidTr="00535747">
        <w:trPr>
          <w:gridAfter w:val="1"/>
          <w:wAfter w:w="7" w:type="dxa"/>
          <w:trHeight w:val="330"/>
        </w:trPr>
        <w:tc>
          <w:tcPr>
            <w:tcW w:w="1276" w:type="dxa"/>
            <w:tcBorders>
              <w:top w:val="nil"/>
              <w:left w:val="single" w:sz="8" w:space="0" w:color="000000"/>
              <w:bottom w:val="single" w:sz="4" w:space="0" w:color="000000"/>
              <w:right w:val="single" w:sz="4" w:space="0" w:color="000000"/>
            </w:tcBorders>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2.4</w:t>
            </w:r>
          </w:p>
        </w:tc>
        <w:tc>
          <w:tcPr>
            <w:tcW w:w="4359" w:type="dxa"/>
            <w:vMerge/>
            <w:tcBorders>
              <w:top w:val="nil"/>
              <w:left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gridAfter w:val="1"/>
          <w:wAfter w:w="7" w:type="dxa"/>
          <w:trHeight w:val="330"/>
        </w:trPr>
        <w:tc>
          <w:tcPr>
            <w:tcW w:w="1276" w:type="dxa"/>
            <w:tcBorders>
              <w:top w:val="nil"/>
              <w:left w:val="single" w:sz="8" w:space="0" w:color="000000"/>
              <w:bottom w:val="single" w:sz="4" w:space="0" w:color="000000"/>
              <w:right w:val="single" w:sz="4" w:space="0" w:color="000000"/>
            </w:tcBorders>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2.5</w:t>
            </w:r>
          </w:p>
        </w:tc>
        <w:tc>
          <w:tcPr>
            <w:tcW w:w="4359" w:type="dxa"/>
            <w:vMerge/>
            <w:tcBorders>
              <w:top w:val="nil"/>
              <w:left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94" w:type="dxa"/>
            <w:gridSpan w:val="2"/>
            <w:tcBorders>
              <w:top w:val="nil"/>
              <w:left w:val="nil"/>
              <w:bottom w:val="single" w:sz="4"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gridAfter w:val="1"/>
          <w:wAfter w:w="7" w:type="dxa"/>
          <w:trHeight w:val="330"/>
        </w:trPr>
        <w:tc>
          <w:tcPr>
            <w:tcW w:w="1276" w:type="dxa"/>
            <w:tcBorders>
              <w:top w:val="nil"/>
              <w:left w:val="single" w:sz="8" w:space="0" w:color="000000"/>
              <w:bottom w:val="single" w:sz="4" w:space="0" w:color="000000"/>
              <w:right w:val="single" w:sz="4" w:space="0" w:color="000000"/>
            </w:tcBorders>
          </w:tcPr>
          <w:p w:rsidR="00BE70CF" w:rsidRPr="00A061AE" w:rsidRDefault="00E10C11">
            <w:pPr>
              <w:pBdr>
                <w:top w:val="nil"/>
                <w:left w:val="nil"/>
                <w:bottom w:val="nil"/>
                <w:right w:val="nil"/>
                <w:between w:val="nil"/>
              </w:pBdr>
              <w:jc w:val="center"/>
              <w:rPr>
                <w:color w:val="000000"/>
                <w:sz w:val="24"/>
                <w:szCs w:val="24"/>
              </w:rPr>
            </w:pPr>
            <w:r w:rsidRPr="00A061AE">
              <w:rPr>
                <w:sz w:val="24"/>
                <w:szCs w:val="24"/>
              </w:rPr>
              <w:t>SC</w:t>
            </w:r>
            <w:r w:rsidRPr="00A061AE">
              <w:rPr>
                <w:color w:val="000000"/>
                <w:sz w:val="24"/>
                <w:szCs w:val="24"/>
              </w:rPr>
              <w:t xml:space="preserve"> 2.6</w:t>
            </w:r>
          </w:p>
        </w:tc>
        <w:tc>
          <w:tcPr>
            <w:tcW w:w="4359" w:type="dxa"/>
            <w:vMerge/>
            <w:tcBorders>
              <w:top w:val="nil"/>
              <w:left w:val="nil"/>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40"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34" w:type="dxa"/>
            <w:gridSpan w:val="2"/>
            <w:tcBorders>
              <w:top w:val="single" w:sz="4" w:space="0" w:color="000000"/>
              <w:left w:val="nil"/>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280" w:type="dxa"/>
            <w:gridSpan w:val="2"/>
            <w:tcBorders>
              <w:top w:val="nil"/>
              <w:left w:val="nil"/>
              <w:bottom w:val="single" w:sz="8"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94" w:type="dxa"/>
            <w:gridSpan w:val="2"/>
            <w:tcBorders>
              <w:top w:val="nil"/>
              <w:left w:val="nil"/>
              <w:bottom w:val="single" w:sz="8" w:space="0" w:color="000000"/>
              <w:right w:val="single" w:sz="8"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rsidTr="00535747">
        <w:trPr>
          <w:trHeight w:val="390"/>
        </w:trPr>
        <w:tc>
          <w:tcPr>
            <w:tcW w:w="5642"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rsidR="00BE70CF" w:rsidRPr="00A061AE" w:rsidRDefault="00E10C11" w:rsidP="0092219A">
            <w:pPr>
              <w:pBdr>
                <w:top w:val="nil"/>
                <w:left w:val="nil"/>
                <w:bottom w:val="nil"/>
                <w:right w:val="nil"/>
                <w:between w:val="nil"/>
              </w:pBdr>
              <w:jc w:val="center"/>
              <w:rPr>
                <w:color w:val="000000"/>
                <w:sz w:val="24"/>
                <w:szCs w:val="24"/>
              </w:rPr>
            </w:pPr>
            <w:r w:rsidRPr="00A061AE">
              <w:rPr>
                <w:b/>
                <w:sz w:val="24"/>
                <w:szCs w:val="24"/>
              </w:rPr>
              <w:t xml:space="preserve">Total for the </w:t>
            </w:r>
            <w:r w:rsidR="0092219A" w:rsidRPr="00A061AE">
              <w:rPr>
                <w:b/>
                <w:sz w:val="24"/>
                <w:szCs w:val="24"/>
                <w:lang w:val="en-US"/>
              </w:rPr>
              <w:t>C</w:t>
            </w:r>
            <w:r w:rsidRPr="00A061AE">
              <w:rPr>
                <w:b/>
                <w:sz w:val="24"/>
                <w:szCs w:val="24"/>
              </w:rPr>
              <w:t>ycle</w:t>
            </w:r>
            <w:r w:rsidR="0092219A" w:rsidRPr="00A061AE">
              <w:rPr>
                <w:b/>
                <w:sz w:val="24"/>
                <w:szCs w:val="24"/>
              </w:rPr>
              <w:t xml:space="preserve"> </w:t>
            </w:r>
            <w:r w:rsidR="0092219A" w:rsidRPr="00A061AE">
              <w:rPr>
                <w:b/>
                <w:sz w:val="24"/>
                <w:szCs w:val="24"/>
                <w:lang w:val="en-US"/>
              </w:rPr>
              <w:t>of Professional T</w:t>
            </w:r>
            <w:r w:rsidR="0092219A" w:rsidRPr="00A061AE">
              <w:rPr>
                <w:b/>
                <w:sz w:val="24"/>
                <w:szCs w:val="24"/>
              </w:rPr>
              <w:t>raining</w:t>
            </w:r>
          </w:p>
        </w:tc>
        <w:tc>
          <w:tcPr>
            <w:tcW w:w="1140" w:type="dxa"/>
            <w:gridSpan w:val="2"/>
            <w:tcBorders>
              <w:top w:val="nil"/>
              <w:left w:val="nil"/>
              <w:bottom w:val="single" w:sz="8" w:space="0" w:color="000000"/>
              <w:right w:val="single" w:sz="4" w:space="0" w:color="000000"/>
            </w:tcBorders>
            <w:shd w:val="clear" w:color="auto" w:fill="CC99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65</w:t>
            </w:r>
          </w:p>
        </w:tc>
        <w:tc>
          <w:tcPr>
            <w:tcW w:w="1134" w:type="dxa"/>
            <w:gridSpan w:val="2"/>
            <w:tcBorders>
              <w:top w:val="nil"/>
              <w:left w:val="nil"/>
              <w:bottom w:val="single" w:sz="8" w:space="0" w:color="000000"/>
              <w:right w:val="single" w:sz="4" w:space="0" w:color="000000"/>
            </w:tcBorders>
            <w:shd w:val="clear" w:color="auto" w:fill="CC99FF"/>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1950</w:t>
            </w:r>
          </w:p>
        </w:tc>
        <w:tc>
          <w:tcPr>
            <w:tcW w:w="1280" w:type="dxa"/>
            <w:gridSpan w:val="2"/>
            <w:tcBorders>
              <w:top w:val="single" w:sz="4" w:space="0" w:color="000000"/>
              <w:left w:val="nil"/>
              <w:bottom w:val="single" w:sz="8" w:space="0" w:color="000000"/>
              <w:right w:val="nil"/>
            </w:tcBorders>
            <w:shd w:val="clear" w:color="auto" w:fill="CC99FF"/>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w:t>
            </w:r>
          </w:p>
        </w:tc>
        <w:tc>
          <w:tcPr>
            <w:tcW w:w="994" w:type="dxa"/>
            <w:gridSpan w:val="2"/>
            <w:tcBorders>
              <w:top w:val="nil"/>
              <w:left w:val="single" w:sz="4" w:space="0" w:color="000000"/>
              <w:bottom w:val="single" w:sz="8" w:space="0" w:color="000000"/>
              <w:right w:val="nil"/>
            </w:tcBorders>
            <w:shd w:val="clear" w:color="auto" w:fill="CC99FF"/>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 </w:t>
            </w:r>
          </w:p>
        </w:tc>
      </w:tr>
      <w:tr w:rsidR="00BE70CF" w:rsidRPr="00A061AE" w:rsidTr="00535747">
        <w:trPr>
          <w:trHeight w:val="375"/>
        </w:trPr>
        <w:tc>
          <w:tcPr>
            <w:tcW w:w="10190" w:type="dxa"/>
            <w:gridSpan w:val="11"/>
            <w:tcBorders>
              <w:top w:val="single" w:sz="8" w:space="0" w:color="000000"/>
              <w:left w:val="single" w:sz="8" w:space="0" w:color="000000"/>
              <w:bottom w:val="single" w:sz="4" w:space="0" w:color="000000"/>
              <w:right w:val="single" w:sz="4" w:space="0" w:color="000000"/>
            </w:tcBorders>
            <w:shd w:val="clear" w:color="auto" w:fill="FFFF99"/>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TOTAL NUMBER OF HOURS</w:t>
            </w:r>
          </w:p>
        </w:tc>
      </w:tr>
      <w:tr w:rsidR="00BE70CF" w:rsidRPr="00A061AE" w:rsidTr="00535747">
        <w:trPr>
          <w:trHeight w:val="375"/>
        </w:trPr>
        <w:tc>
          <w:tcPr>
            <w:tcW w:w="5642" w:type="dxa"/>
            <w:gridSpan w:val="3"/>
            <w:tcBorders>
              <w:top w:val="single" w:sz="4" w:space="0" w:color="000000"/>
              <w:left w:val="single" w:sz="8" w:space="0" w:color="000000"/>
              <w:bottom w:val="single" w:sz="4" w:space="0" w:color="000000"/>
              <w:right w:val="single" w:sz="4" w:space="0" w:color="000000"/>
            </w:tcBorders>
            <w:shd w:val="clear" w:color="auto" w:fill="CCFFCC"/>
            <w:vAlign w:val="center"/>
          </w:tcPr>
          <w:p w:rsidR="00BE70CF" w:rsidRPr="00A061AE" w:rsidRDefault="00E10C11" w:rsidP="0092219A">
            <w:pPr>
              <w:pBdr>
                <w:top w:val="nil"/>
                <w:left w:val="nil"/>
                <w:bottom w:val="nil"/>
                <w:right w:val="nil"/>
                <w:between w:val="nil"/>
              </w:pBdr>
              <w:rPr>
                <w:color w:val="000000"/>
                <w:sz w:val="24"/>
                <w:szCs w:val="24"/>
              </w:rPr>
            </w:pPr>
            <w:r w:rsidRPr="00A061AE">
              <w:rPr>
                <w:b/>
                <w:sz w:val="24"/>
                <w:szCs w:val="24"/>
              </w:rPr>
              <w:t xml:space="preserve">Total </w:t>
            </w:r>
            <w:r w:rsidR="0092219A" w:rsidRPr="00A061AE">
              <w:rPr>
                <w:b/>
                <w:sz w:val="24"/>
                <w:szCs w:val="24"/>
                <w:lang w:val="en-US"/>
              </w:rPr>
              <w:t>D</w:t>
            </w:r>
            <w:r w:rsidRPr="00A061AE">
              <w:rPr>
                <w:b/>
                <w:sz w:val="24"/>
                <w:szCs w:val="24"/>
              </w:rPr>
              <w:t xml:space="preserve">isciplines of </w:t>
            </w:r>
            <w:r w:rsidR="0092219A" w:rsidRPr="00A061AE">
              <w:rPr>
                <w:b/>
                <w:sz w:val="24"/>
                <w:szCs w:val="24"/>
                <w:lang w:val="en-US"/>
              </w:rPr>
              <w:t>F</w:t>
            </w:r>
            <w:r w:rsidRPr="00A061AE">
              <w:rPr>
                <w:b/>
                <w:sz w:val="24"/>
                <w:szCs w:val="24"/>
              </w:rPr>
              <w:t xml:space="preserve">ree </w:t>
            </w:r>
            <w:r w:rsidR="0092219A" w:rsidRPr="00A061AE">
              <w:rPr>
                <w:b/>
                <w:sz w:val="24"/>
                <w:szCs w:val="24"/>
                <w:lang w:val="en-US"/>
              </w:rPr>
              <w:t>C</w:t>
            </w:r>
            <w:r w:rsidRPr="00A061AE">
              <w:rPr>
                <w:b/>
                <w:sz w:val="24"/>
                <w:szCs w:val="24"/>
              </w:rPr>
              <w:t>hoice</w:t>
            </w:r>
            <w:r w:rsidRPr="00A061AE">
              <w:rPr>
                <w:b/>
                <w:color w:val="000000"/>
                <w:sz w:val="24"/>
                <w:szCs w:val="24"/>
              </w:rPr>
              <w:t xml:space="preserve"> </w:t>
            </w:r>
          </w:p>
        </w:tc>
        <w:tc>
          <w:tcPr>
            <w:tcW w:w="1140" w:type="dxa"/>
            <w:gridSpan w:val="2"/>
            <w:tcBorders>
              <w:top w:val="nil"/>
              <w:left w:val="nil"/>
              <w:bottom w:val="single" w:sz="4" w:space="0" w:color="000000"/>
              <w:right w:val="single" w:sz="4" w:space="0" w:color="000000"/>
            </w:tcBorders>
            <w:shd w:val="clear" w:color="auto" w:fill="CCFFCC"/>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24</w:t>
            </w:r>
          </w:p>
        </w:tc>
        <w:tc>
          <w:tcPr>
            <w:tcW w:w="2414" w:type="dxa"/>
            <w:gridSpan w:val="4"/>
            <w:tcBorders>
              <w:top w:val="single" w:sz="4" w:space="0" w:color="000000"/>
              <w:left w:val="nil"/>
              <w:bottom w:val="single" w:sz="4" w:space="0" w:color="000000"/>
              <w:right w:val="nil"/>
            </w:tcBorders>
            <w:shd w:val="clear" w:color="auto" w:fill="CCFFCC"/>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720</w:t>
            </w:r>
          </w:p>
        </w:tc>
        <w:tc>
          <w:tcPr>
            <w:tcW w:w="994" w:type="dxa"/>
            <w:gridSpan w:val="2"/>
            <w:tcBorders>
              <w:top w:val="nil"/>
              <w:left w:val="single" w:sz="4" w:space="0" w:color="000000"/>
              <w:bottom w:val="single" w:sz="4" w:space="0" w:color="000000"/>
              <w:right w:val="single" w:sz="4" w:space="0" w:color="000000"/>
            </w:tcBorders>
            <w:shd w:val="clear" w:color="auto" w:fill="CCFFCC"/>
          </w:tcPr>
          <w:p w:rsidR="00BE70CF" w:rsidRPr="00A061AE" w:rsidRDefault="00E10C11">
            <w:pPr>
              <w:pBdr>
                <w:top w:val="nil"/>
                <w:left w:val="nil"/>
                <w:bottom w:val="nil"/>
                <w:right w:val="nil"/>
                <w:between w:val="nil"/>
              </w:pBdr>
              <w:rPr>
                <w:rFonts w:ascii="Calibri" w:eastAsia="Calibri" w:hAnsi="Calibri" w:cs="Calibri"/>
                <w:color w:val="000000"/>
                <w:sz w:val="24"/>
                <w:szCs w:val="24"/>
              </w:rPr>
            </w:pPr>
            <w:r w:rsidRPr="00A061AE">
              <w:rPr>
                <w:rFonts w:ascii="Calibri" w:eastAsia="Calibri" w:hAnsi="Calibri" w:cs="Calibri"/>
                <w:color w:val="000000"/>
                <w:sz w:val="24"/>
                <w:szCs w:val="24"/>
              </w:rPr>
              <w:t> </w:t>
            </w:r>
          </w:p>
        </w:tc>
      </w:tr>
      <w:tr w:rsidR="00BE70CF" w:rsidRPr="00A061AE" w:rsidTr="00535747">
        <w:trPr>
          <w:trHeight w:val="420"/>
        </w:trPr>
        <w:tc>
          <w:tcPr>
            <w:tcW w:w="5642" w:type="dxa"/>
            <w:gridSpan w:val="3"/>
            <w:tcBorders>
              <w:top w:val="single" w:sz="4" w:space="0" w:color="000000"/>
              <w:left w:val="single" w:sz="8" w:space="0" w:color="000000"/>
              <w:bottom w:val="single" w:sz="8" w:space="0" w:color="000000"/>
              <w:right w:val="single" w:sz="4" w:space="0" w:color="000000"/>
            </w:tcBorders>
            <w:shd w:val="clear" w:color="auto" w:fill="800080"/>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TOGETHER</w:t>
            </w:r>
            <w:r w:rsidRPr="00A061AE">
              <w:rPr>
                <w:b/>
                <w:color w:val="000000"/>
                <w:sz w:val="24"/>
                <w:szCs w:val="24"/>
              </w:rPr>
              <w:t>:</w:t>
            </w:r>
          </w:p>
        </w:tc>
        <w:tc>
          <w:tcPr>
            <w:tcW w:w="1140" w:type="dxa"/>
            <w:gridSpan w:val="2"/>
            <w:tcBorders>
              <w:top w:val="nil"/>
              <w:left w:val="nil"/>
              <w:bottom w:val="single" w:sz="8" w:space="0" w:color="000000"/>
              <w:right w:val="single" w:sz="4" w:space="0" w:color="000000"/>
            </w:tcBorders>
            <w:shd w:val="clear" w:color="auto" w:fill="800080"/>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90</w:t>
            </w:r>
          </w:p>
        </w:tc>
        <w:tc>
          <w:tcPr>
            <w:tcW w:w="2414" w:type="dxa"/>
            <w:gridSpan w:val="4"/>
            <w:tcBorders>
              <w:top w:val="single" w:sz="4" w:space="0" w:color="000000"/>
              <w:left w:val="nil"/>
              <w:bottom w:val="single" w:sz="8" w:space="0" w:color="000000"/>
              <w:right w:val="nil"/>
            </w:tcBorders>
            <w:shd w:val="clear" w:color="auto" w:fill="800080"/>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2700</w:t>
            </w:r>
          </w:p>
        </w:tc>
        <w:tc>
          <w:tcPr>
            <w:tcW w:w="994" w:type="dxa"/>
            <w:gridSpan w:val="2"/>
            <w:tcBorders>
              <w:top w:val="nil"/>
              <w:left w:val="single" w:sz="4" w:space="0" w:color="000000"/>
              <w:bottom w:val="single" w:sz="4" w:space="0" w:color="000000"/>
              <w:right w:val="single" w:sz="4" w:space="0" w:color="000000"/>
            </w:tcBorders>
            <w:shd w:val="clear" w:color="auto" w:fill="800080"/>
          </w:tcPr>
          <w:p w:rsidR="00BE70CF" w:rsidRPr="00A061AE" w:rsidRDefault="00E10C11">
            <w:pPr>
              <w:pBdr>
                <w:top w:val="nil"/>
                <w:left w:val="nil"/>
                <w:bottom w:val="nil"/>
                <w:right w:val="nil"/>
                <w:between w:val="nil"/>
              </w:pBdr>
              <w:rPr>
                <w:rFonts w:ascii="Calibri" w:eastAsia="Calibri" w:hAnsi="Calibri" w:cs="Calibri"/>
                <w:color w:val="000000"/>
                <w:sz w:val="24"/>
                <w:szCs w:val="24"/>
              </w:rPr>
            </w:pPr>
            <w:r w:rsidRPr="00A061AE">
              <w:rPr>
                <w:rFonts w:ascii="Calibri" w:eastAsia="Calibri" w:hAnsi="Calibri" w:cs="Calibri"/>
                <w:color w:val="000000"/>
                <w:sz w:val="24"/>
                <w:szCs w:val="24"/>
              </w:rPr>
              <w:t> </w:t>
            </w:r>
          </w:p>
        </w:tc>
      </w:tr>
    </w:tbl>
    <w:p w:rsidR="00BE70CF" w:rsidRPr="00A061AE" w:rsidRDefault="00E10C11">
      <w:pPr>
        <w:pBdr>
          <w:top w:val="nil"/>
          <w:left w:val="nil"/>
          <w:bottom w:val="nil"/>
          <w:right w:val="nil"/>
          <w:between w:val="nil"/>
        </w:pBdr>
        <w:ind w:firstLine="709"/>
        <w:jc w:val="both"/>
        <w:rPr>
          <w:sz w:val="28"/>
          <w:szCs w:val="28"/>
        </w:rPr>
      </w:pPr>
      <w:r w:rsidRPr="00A061AE">
        <w:rPr>
          <w:sz w:val="28"/>
          <w:szCs w:val="28"/>
        </w:rPr>
        <w:t xml:space="preserve">Selective components </w:t>
      </w:r>
      <w:r w:rsidR="00A31809" w:rsidRPr="00A061AE">
        <w:rPr>
          <w:sz w:val="28"/>
          <w:szCs w:val="28"/>
        </w:rPr>
        <w:t>–</w:t>
      </w:r>
      <w:r w:rsidRPr="00A061AE">
        <w:rPr>
          <w:sz w:val="28"/>
          <w:szCs w:val="28"/>
        </w:rPr>
        <w:t xml:space="preserve"> 24 loans (26.6%), of which:</w:t>
      </w:r>
    </w:p>
    <w:p w:rsidR="00BE70CF" w:rsidRPr="00A061AE" w:rsidRDefault="00E10C11">
      <w:pPr>
        <w:pBdr>
          <w:top w:val="nil"/>
          <w:left w:val="nil"/>
          <w:bottom w:val="nil"/>
          <w:right w:val="nil"/>
          <w:between w:val="nil"/>
        </w:pBdr>
        <w:ind w:firstLine="709"/>
        <w:jc w:val="both"/>
        <w:rPr>
          <w:sz w:val="28"/>
          <w:szCs w:val="28"/>
        </w:rPr>
      </w:pPr>
      <w:r w:rsidRPr="00A061AE">
        <w:rPr>
          <w:sz w:val="28"/>
          <w:szCs w:val="28"/>
        </w:rPr>
        <w:t xml:space="preserve">from the </w:t>
      </w:r>
      <w:r w:rsidR="00A31809" w:rsidRPr="00A061AE">
        <w:rPr>
          <w:sz w:val="28"/>
          <w:szCs w:val="28"/>
          <w:lang w:val="en-US"/>
        </w:rPr>
        <w:t>C</w:t>
      </w:r>
      <w:r w:rsidRPr="00A061AE">
        <w:rPr>
          <w:sz w:val="28"/>
          <w:szCs w:val="28"/>
        </w:rPr>
        <w:t xml:space="preserve">ycle of general training </w:t>
      </w:r>
      <w:r w:rsidR="00A31809" w:rsidRPr="00A061AE">
        <w:rPr>
          <w:sz w:val="28"/>
          <w:szCs w:val="28"/>
        </w:rPr>
        <w:t>–</w:t>
      </w:r>
      <w:r w:rsidRPr="00A061AE">
        <w:rPr>
          <w:sz w:val="28"/>
          <w:szCs w:val="28"/>
        </w:rPr>
        <w:t xml:space="preserve"> 6 credits (25%),</w:t>
      </w:r>
    </w:p>
    <w:p w:rsidR="00BE70CF" w:rsidRPr="00A061AE" w:rsidRDefault="00E10C11">
      <w:pPr>
        <w:pBdr>
          <w:top w:val="nil"/>
          <w:left w:val="nil"/>
          <w:bottom w:val="nil"/>
          <w:right w:val="nil"/>
          <w:between w:val="nil"/>
        </w:pBdr>
        <w:ind w:firstLine="709"/>
        <w:jc w:val="both"/>
        <w:rPr>
          <w:sz w:val="28"/>
          <w:szCs w:val="28"/>
        </w:rPr>
      </w:pPr>
      <w:r w:rsidRPr="00A061AE">
        <w:rPr>
          <w:sz w:val="28"/>
          <w:szCs w:val="28"/>
        </w:rPr>
        <w:t xml:space="preserve">from the </w:t>
      </w:r>
      <w:r w:rsidR="00A31809" w:rsidRPr="00A061AE">
        <w:rPr>
          <w:sz w:val="28"/>
          <w:szCs w:val="28"/>
          <w:lang w:val="en-US"/>
        </w:rPr>
        <w:t>C</w:t>
      </w:r>
      <w:r w:rsidRPr="00A061AE">
        <w:rPr>
          <w:sz w:val="28"/>
          <w:szCs w:val="28"/>
        </w:rPr>
        <w:t xml:space="preserve">ycle of professional training </w:t>
      </w:r>
      <w:r w:rsidR="00A31809" w:rsidRPr="00A061AE">
        <w:rPr>
          <w:sz w:val="28"/>
          <w:szCs w:val="28"/>
        </w:rPr>
        <w:t>–</w:t>
      </w:r>
      <w:r w:rsidRPr="00A061AE">
        <w:rPr>
          <w:sz w:val="28"/>
          <w:szCs w:val="28"/>
        </w:rPr>
        <w:t xml:space="preserve"> 18 credits (75%)</w:t>
      </w:r>
      <w:r w:rsidR="00535747" w:rsidRPr="00A061AE">
        <w:rPr>
          <w:sz w:val="28"/>
          <w:szCs w:val="28"/>
        </w:rPr>
        <w:t>.</w:t>
      </w:r>
    </w:p>
    <w:p w:rsidR="00BE70CF" w:rsidRPr="00A061AE" w:rsidRDefault="00E10C11">
      <w:pPr>
        <w:pBdr>
          <w:top w:val="nil"/>
          <w:left w:val="nil"/>
          <w:bottom w:val="nil"/>
          <w:right w:val="nil"/>
          <w:between w:val="nil"/>
        </w:pBdr>
        <w:ind w:firstLine="709"/>
        <w:jc w:val="both"/>
        <w:rPr>
          <w:sz w:val="28"/>
          <w:szCs w:val="28"/>
        </w:rPr>
      </w:pPr>
      <w:r w:rsidRPr="00A061AE">
        <w:rPr>
          <w:sz w:val="28"/>
          <w:szCs w:val="28"/>
        </w:rPr>
        <w:t xml:space="preserve">The educational component is chosen by the student from the offered </w:t>
      </w:r>
      <w:r w:rsidR="00A31809" w:rsidRPr="00A061AE">
        <w:rPr>
          <w:sz w:val="28"/>
          <w:szCs w:val="28"/>
          <w:lang w:val="en-US"/>
        </w:rPr>
        <w:t>lists</w:t>
      </w:r>
      <w:r w:rsidRPr="00A061AE">
        <w:rPr>
          <w:sz w:val="28"/>
          <w:szCs w:val="28"/>
        </w:rPr>
        <w:t>:</w:t>
      </w:r>
    </w:p>
    <w:p w:rsidR="00BE70CF" w:rsidRPr="00A061AE" w:rsidRDefault="00BE70CF">
      <w:pPr>
        <w:pBdr>
          <w:top w:val="nil"/>
          <w:left w:val="nil"/>
          <w:bottom w:val="nil"/>
          <w:right w:val="nil"/>
          <w:between w:val="nil"/>
        </w:pBdr>
        <w:ind w:firstLine="709"/>
        <w:jc w:val="both"/>
        <w:rPr>
          <w:sz w:val="28"/>
          <w:szCs w:val="28"/>
        </w:rPr>
      </w:pPr>
    </w:p>
    <w:p w:rsidR="00BE70CF" w:rsidRPr="00A061AE" w:rsidRDefault="00E10C11">
      <w:pPr>
        <w:pBdr>
          <w:top w:val="nil"/>
          <w:left w:val="nil"/>
          <w:bottom w:val="nil"/>
          <w:right w:val="nil"/>
          <w:between w:val="nil"/>
        </w:pBdr>
        <w:jc w:val="center"/>
        <w:rPr>
          <w:color w:val="000000"/>
          <w:sz w:val="28"/>
          <w:szCs w:val="28"/>
          <w:lang w:val="en-US"/>
        </w:rPr>
      </w:pPr>
      <w:r w:rsidRPr="00A061AE">
        <w:rPr>
          <w:b/>
          <w:sz w:val="28"/>
          <w:szCs w:val="28"/>
        </w:rPr>
        <w:t xml:space="preserve">According </w:t>
      </w:r>
      <w:r w:rsidR="00F131CE" w:rsidRPr="00A061AE">
        <w:rPr>
          <w:b/>
          <w:sz w:val="28"/>
          <w:szCs w:val="28"/>
        </w:rPr>
        <w:t xml:space="preserve">to the </w:t>
      </w:r>
      <w:r w:rsidR="00A31809" w:rsidRPr="00A061AE">
        <w:rPr>
          <w:b/>
          <w:sz w:val="28"/>
          <w:szCs w:val="28"/>
          <w:lang w:val="en-US"/>
        </w:rPr>
        <w:t>C</w:t>
      </w:r>
      <w:r w:rsidR="00F131CE" w:rsidRPr="00A061AE">
        <w:rPr>
          <w:b/>
          <w:sz w:val="28"/>
          <w:szCs w:val="28"/>
        </w:rPr>
        <w:t xml:space="preserve">ycle of </w:t>
      </w:r>
      <w:r w:rsidR="00A31809" w:rsidRPr="00A061AE">
        <w:rPr>
          <w:b/>
          <w:sz w:val="28"/>
          <w:szCs w:val="28"/>
          <w:lang w:val="en-US"/>
        </w:rPr>
        <w:t>G</w:t>
      </w:r>
      <w:r w:rsidR="00F131CE" w:rsidRPr="00A061AE">
        <w:rPr>
          <w:b/>
          <w:sz w:val="28"/>
          <w:szCs w:val="28"/>
        </w:rPr>
        <w:t xml:space="preserve">eneral </w:t>
      </w:r>
      <w:r w:rsidR="00A31809" w:rsidRPr="00A061AE">
        <w:rPr>
          <w:b/>
          <w:color w:val="000000"/>
          <w:sz w:val="28"/>
          <w:szCs w:val="28"/>
          <w:lang w:val="en-US"/>
        </w:rPr>
        <w:t>Training</w:t>
      </w:r>
    </w:p>
    <w:tbl>
      <w:tblPr>
        <w:tblStyle w:val="ab"/>
        <w:tblW w:w="101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677"/>
        <w:gridCol w:w="1111"/>
        <w:gridCol w:w="1157"/>
        <w:gridCol w:w="1302"/>
        <w:gridCol w:w="953"/>
      </w:tblGrid>
      <w:tr w:rsidR="00BE70CF" w:rsidRPr="00A061AE" w:rsidTr="00535747">
        <w:trPr>
          <w:trHeight w:val="20"/>
        </w:trPr>
        <w:tc>
          <w:tcPr>
            <w:tcW w:w="99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Code n/a</w:t>
            </w:r>
          </w:p>
        </w:tc>
        <w:tc>
          <w:tcPr>
            <w:tcW w:w="4677" w:type="dxa"/>
            <w:vMerge w:val="restart"/>
            <w:vAlign w:val="center"/>
          </w:tcPr>
          <w:p w:rsidR="00BE70CF" w:rsidRPr="00A061AE" w:rsidRDefault="00E10C11">
            <w:pPr>
              <w:pBdr>
                <w:top w:val="nil"/>
                <w:left w:val="nil"/>
                <w:bottom w:val="nil"/>
                <w:right w:val="nil"/>
                <w:between w:val="nil"/>
              </w:pBdr>
              <w:jc w:val="center"/>
              <w:rPr>
                <w:b/>
                <w:sz w:val="24"/>
                <w:szCs w:val="24"/>
              </w:rPr>
            </w:pPr>
            <w:r w:rsidRPr="00A061AE">
              <w:rPr>
                <w:b/>
                <w:sz w:val="24"/>
                <w:szCs w:val="24"/>
              </w:rPr>
              <w:t>Components of the educational program</w:t>
            </w:r>
          </w:p>
          <w:p w:rsidR="00BE70CF" w:rsidRPr="00A061AE" w:rsidRDefault="00E10C11" w:rsidP="00A31809">
            <w:pPr>
              <w:pBdr>
                <w:top w:val="nil"/>
                <w:left w:val="nil"/>
                <w:bottom w:val="nil"/>
                <w:right w:val="nil"/>
                <w:between w:val="nil"/>
              </w:pBdr>
              <w:jc w:val="center"/>
              <w:rPr>
                <w:b/>
                <w:sz w:val="24"/>
                <w:szCs w:val="24"/>
              </w:rPr>
            </w:pPr>
            <w:r w:rsidRPr="00A061AE">
              <w:rPr>
                <w:b/>
                <w:sz w:val="24"/>
                <w:szCs w:val="24"/>
              </w:rPr>
              <w:t xml:space="preserve">(academic disciplines, </w:t>
            </w:r>
            <w:r w:rsidR="00A31809" w:rsidRPr="00A061AE">
              <w:rPr>
                <w:b/>
                <w:sz w:val="24"/>
                <w:szCs w:val="24"/>
                <w:lang w:val="en-US"/>
              </w:rPr>
              <w:t>academic papers</w:t>
            </w:r>
            <w:r w:rsidRPr="00A061AE">
              <w:rPr>
                <w:b/>
                <w:sz w:val="24"/>
                <w:szCs w:val="24"/>
              </w:rPr>
              <w:t>, practices, qualification work)</w:t>
            </w:r>
          </w:p>
        </w:tc>
        <w:tc>
          <w:tcPr>
            <w:tcW w:w="2268" w:type="dxa"/>
            <w:gridSpan w:val="2"/>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Amount</w:t>
            </w:r>
          </w:p>
        </w:tc>
        <w:tc>
          <w:tcPr>
            <w:tcW w:w="1302" w:type="dxa"/>
            <w:vMerge w:val="restart"/>
            <w:vAlign w:val="center"/>
          </w:tcPr>
          <w:p w:rsidR="00BE70CF" w:rsidRPr="00A061AE" w:rsidRDefault="00E10C11">
            <w:pPr>
              <w:pBdr>
                <w:top w:val="nil"/>
                <w:left w:val="nil"/>
                <w:bottom w:val="nil"/>
                <w:right w:val="nil"/>
                <w:between w:val="nil"/>
              </w:pBdr>
              <w:jc w:val="center"/>
              <w:rPr>
                <w:b/>
                <w:sz w:val="24"/>
                <w:szCs w:val="24"/>
                <w:lang w:val="en-US"/>
              </w:rPr>
            </w:pPr>
            <w:r w:rsidRPr="00A061AE">
              <w:rPr>
                <w:b/>
                <w:sz w:val="24"/>
                <w:szCs w:val="24"/>
              </w:rPr>
              <w:t>Form</w:t>
            </w:r>
            <w:r w:rsidR="00A31809" w:rsidRPr="00A061AE">
              <w:rPr>
                <w:b/>
                <w:sz w:val="24"/>
                <w:szCs w:val="24"/>
                <w:lang w:val="en-US"/>
              </w:rPr>
              <w:t xml:space="preserve"> of</w:t>
            </w:r>
          </w:p>
          <w:p w:rsidR="00BE70CF" w:rsidRPr="00A061AE" w:rsidRDefault="00E10C11">
            <w:pPr>
              <w:pBdr>
                <w:top w:val="nil"/>
                <w:left w:val="nil"/>
                <w:bottom w:val="nil"/>
                <w:right w:val="nil"/>
                <w:between w:val="nil"/>
              </w:pBdr>
              <w:jc w:val="center"/>
              <w:rPr>
                <w:b/>
                <w:sz w:val="24"/>
                <w:szCs w:val="24"/>
              </w:rPr>
            </w:pPr>
            <w:r w:rsidRPr="00A061AE">
              <w:rPr>
                <w:b/>
                <w:sz w:val="24"/>
                <w:szCs w:val="24"/>
              </w:rPr>
              <w:t>the result. control</w:t>
            </w:r>
          </w:p>
          <w:p w:rsidR="00BE70CF" w:rsidRPr="00A061AE" w:rsidRDefault="00BE70CF">
            <w:pPr>
              <w:pBdr>
                <w:top w:val="nil"/>
                <w:left w:val="nil"/>
                <w:bottom w:val="nil"/>
                <w:right w:val="nil"/>
                <w:between w:val="nil"/>
              </w:pBdr>
              <w:jc w:val="center"/>
              <w:rPr>
                <w:b/>
                <w:sz w:val="24"/>
                <w:szCs w:val="24"/>
              </w:rPr>
            </w:pP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Semesters</w:t>
            </w:r>
          </w:p>
        </w:tc>
      </w:tr>
      <w:tr w:rsidR="00BE70CF" w:rsidRPr="00A061AE" w:rsidTr="00535747">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11"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ECTS credits</w:t>
            </w:r>
            <w:r w:rsidRPr="00A061AE">
              <w:rPr>
                <w:b/>
                <w:color w:val="000000"/>
                <w:sz w:val="24"/>
                <w:szCs w:val="24"/>
              </w:rPr>
              <w:t xml:space="preserve">  </w:t>
            </w:r>
          </w:p>
        </w:tc>
        <w:tc>
          <w:tcPr>
            <w:tcW w:w="1157"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sz w:val="24"/>
                <w:szCs w:val="24"/>
              </w:rPr>
              <w:t>academ. years</w:t>
            </w: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r>
      <w:tr w:rsidR="00BE70CF" w:rsidRPr="00A061AE" w:rsidTr="00535747">
        <w:trPr>
          <w:trHeight w:val="20"/>
        </w:trPr>
        <w:tc>
          <w:tcPr>
            <w:tcW w:w="993"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1</w:t>
            </w:r>
          </w:p>
        </w:tc>
        <w:tc>
          <w:tcPr>
            <w:tcW w:w="4677"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w:t>
            </w:r>
          </w:p>
        </w:tc>
        <w:tc>
          <w:tcPr>
            <w:tcW w:w="1111"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3</w:t>
            </w:r>
          </w:p>
        </w:tc>
        <w:tc>
          <w:tcPr>
            <w:tcW w:w="1157"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4</w:t>
            </w:r>
          </w:p>
        </w:tc>
        <w:tc>
          <w:tcPr>
            <w:tcW w:w="1302"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5</w:t>
            </w:r>
          </w:p>
        </w:tc>
        <w:tc>
          <w:tcPr>
            <w:tcW w:w="953"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6</w:t>
            </w:r>
          </w:p>
        </w:tc>
      </w:tr>
      <w:tr w:rsidR="00BE70CF" w:rsidRPr="00A061AE" w:rsidTr="00535747">
        <w:trPr>
          <w:trHeight w:val="68"/>
        </w:trPr>
        <w:tc>
          <w:tcPr>
            <w:tcW w:w="993" w:type="dxa"/>
            <w:vMerge w:val="restart"/>
            <w:vAlign w:val="center"/>
          </w:tcPr>
          <w:p w:rsidR="00BE70CF" w:rsidRPr="00A061AE" w:rsidRDefault="007D2529">
            <w:pPr>
              <w:pBdr>
                <w:top w:val="nil"/>
                <w:left w:val="nil"/>
                <w:bottom w:val="nil"/>
                <w:right w:val="nil"/>
                <w:between w:val="nil"/>
              </w:pBdr>
              <w:jc w:val="center"/>
              <w:rPr>
                <w:color w:val="000000"/>
                <w:sz w:val="24"/>
                <w:szCs w:val="24"/>
              </w:rPr>
            </w:pPr>
            <w:r w:rsidRPr="00A061AE">
              <w:rPr>
                <w:color w:val="000000"/>
                <w:sz w:val="24"/>
                <w:szCs w:val="24"/>
                <w:lang w:val="en-US"/>
              </w:rPr>
              <w:t>SC</w:t>
            </w:r>
            <w:r w:rsidR="00E10C11" w:rsidRPr="00A061AE">
              <w:rPr>
                <w:color w:val="000000"/>
                <w:sz w:val="24"/>
                <w:szCs w:val="24"/>
              </w:rPr>
              <w:t xml:space="preserve"> 1.1</w:t>
            </w: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Philosophical </w:t>
            </w:r>
            <w:r w:rsidR="00A31809" w:rsidRPr="00A061AE">
              <w:rPr>
                <w:sz w:val="22"/>
                <w:szCs w:val="22"/>
                <w:lang w:val="en-US"/>
              </w:rPr>
              <w:t>P</w:t>
            </w:r>
            <w:r w:rsidRPr="00A061AE">
              <w:rPr>
                <w:sz w:val="22"/>
                <w:szCs w:val="22"/>
              </w:rPr>
              <w:t xml:space="preserve">roblems of </w:t>
            </w:r>
            <w:r w:rsidR="00A31809" w:rsidRPr="00A061AE">
              <w:rPr>
                <w:sz w:val="22"/>
                <w:szCs w:val="22"/>
                <w:lang w:val="en-US"/>
              </w:rPr>
              <w:t>M</w:t>
            </w:r>
            <w:r w:rsidRPr="00A061AE">
              <w:rPr>
                <w:sz w:val="22"/>
                <w:szCs w:val="22"/>
              </w:rPr>
              <w:t xml:space="preserve">odern </w:t>
            </w:r>
            <w:r w:rsidR="00A31809" w:rsidRPr="00A061AE">
              <w:rPr>
                <w:sz w:val="22"/>
                <w:szCs w:val="22"/>
                <w:lang w:val="en-US"/>
              </w:rPr>
              <w:t>S</w:t>
            </w:r>
            <w:r w:rsidRPr="00A061AE">
              <w:rPr>
                <w:sz w:val="22"/>
                <w:szCs w:val="22"/>
              </w:rPr>
              <w:t>cience</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57"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rsidTr="00535747">
        <w:trPr>
          <w:trHeight w:val="58"/>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Global </w:t>
            </w:r>
            <w:r w:rsidR="00A31809" w:rsidRPr="00A061AE">
              <w:rPr>
                <w:sz w:val="22"/>
                <w:szCs w:val="22"/>
                <w:lang w:val="en-US"/>
              </w:rPr>
              <w:t>P</w:t>
            </w:r>
            <w:r w:rsidRPr="00A061AE">
              <w:rPr>
                <w:sz w:val="22"/>
                <w:szCs w:val="22"/>
              </w:rPr>
              <w:t xml:space="preserve">roblems of </w:t>
            </w:r>
            <w:r w:rsidR="00A31809" w:rsidRPr="00A061AE">
              <w:rPr>
                <w:sz w:val="22"/>
                <w:szCs w:val="22"/>
                <w:lang w:val="en-US"/>
              </w:rPr>
              <w:t>M</w:t>
            </w:r>
            <w:r w:rsidRPr="00A061AE">
              <w:rPr>
                <w:sz w:val="22"/>
                <w:szCs w:val="22"/>
              </w:rPr>
              <w:t xml:space="preserve">odern </w:t>
            </w:r>
            <w:r w:rsidR="00A31809" w:rsidRPr="00A061AE">
              <w:rPr>
                <w:sz w:val="22"/>
                <w:szCs w:val="22"/>
                <w:lang w:val="en-US"/>
              </w:rPr>
              <w:t>B</w:t>
            </w:r>
            <w:r w:rsidRPr="00A061AE">
              <w:rPr>
                <w:sz w:val="22"/>
                <w:szCs w:val="22"/>
              </w:rPr>
              <w:t>iology</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157"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rsidTr="00535747">
        <w:trPr>
          <w:trHeight w:val="58"/>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4677" w:type="dxa"/>
            <w:vAlign w:val="center"/>
          </w:tcPr>
          <w:p w:rsidR="00BE70CF" w:rsidRPr="00A061AE" w:rsidRDefault="00E10C11">
            <w:pPr>
              <w:pBdr>
                <w:top w:val="nil"/>
                <w:left w:val="nil"/>
                <w:bottom w:val="nil"/>
                <w:right w:val="nil"/>
                <w:between w:val="nil"/>
              </w:pBdr>
              <w:rPr>
                <w:color w:val="000000"/>
                <w:sz w:val="22"/>
                <w:szCs w:val="22"/>
              </w:rPr>
            </w:pPr>
            <w:r w:rsidRPr="00A061AE">
              <w:rPr>
                <w:sz w:val="22"/>
                <w:szCs w:val="22"/>
              </w:rPr>
              <w:t>Conflictology</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157"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rsidTr="00535747">
        <w:trPr>
          <w:trHeight w:val="48"/>
        </w:trPr>
        <w:tc>
          <w:tcPr>
            <w:tcW w:w="993" w:type="dxa"/>
            <w:vMerge w:val="restart"/>
            <w:vAlign w:val="center"/>
          </w:tcPr>
          <w:p w:rsidR="00BE70CF" w:rsidRPr="00A061AE" w:rsidRDefault="007D2529">
            <w:pPr>
              <w:pBdr>
                <w:top w:val="nil"/>
                <w:left w:val="nil"/>
                <w:bottom w:val="nil"/>
                <w:right w:val="nil"/>
                <w:between w:val="nil"/>
              </w:pBdr>
              <w:jc w:val="center"/>
              <w:rPr>
                <w:color w:val="000000"/>
                <w:sz w:val="24"/>
                <w:szCs w:val="24"/>
              </w:rPr>
            </w:pPr>
            <w:r w:rsidRPr="00A061AE">
              <w:rPr>
                <w:color w:val="000000"/>
                <w:sz w:val="24"/>
                <w:szCs w:val="24"/>
              </w:rPr>
              <w:t>SC</w:t>
            </w:r>
            <w:r w:rsidR="00E10C11" w:rsidRPr="00A061AE">
              <w:rPr>
                <w:color w:val="000000"/>
                <w:sz w:val="24"/>
                <w:szCs w:val="24"/>
              </w:rPr>
              <w:t xml:space="preserve"> 1.2</w:t>
            </w:r>
          </w:p>
        </w:tc>
        <w:tc>
          <w:tcPr>
            <w:tcW w:w="4677" w:type="dxa"/>
            <w:tcBorders>
              <w:top w:val="single" w:sz="8" w:space="0" w:color="000000"/>
              <w:left w:val="single" w:sz="4" w:space="0" w:color="000000"/>
              <w:bottom w:val="single" w:sz="8" w:space="0" w:color="000000"/>
              <w:right w:val="nil"/>
            </w:tcBorders>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Corporate </w:t>
            </w:r>
            <w:r w:rsidR="00A31809" w:rsidRPr="00A061AE">
              <w:rPr>
                <w:sz w:val="22"/>
                <w:szCs w:val="22"/>
                <w:lang w:val="en-US"/>
              </w:rPr>
              <w:t>C</w:t>
            </w:r>
            <w:r w:rsidRPr="00A061AE">
              <w:rPr>
                <w:sz w:val="22"/>
                <w:szCs w:val="22"/>
              </w:rPr>
              <w:t>ulture</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157"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 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2, 3</w:t>
            </w:r>
          </w:p>
        </w:tc>
      </w:tr>
      <w:tr w:rsidR="00BE70CF" w:rsidRPr="00A061AE" w:rsidTr="00535747">
        <w:trPr>
          <w:trHeight w:val="48"/>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tcBorders>
              <w:top w:val="single" w:sz="8" w:space="0" w:color="000000"/>
              <w:left w:val="single" w:sz="4" w:space="0" w:color="000000"/>
              <w:bottom w:val="single" w:sz="8" w:space="0" w:color="000000"/>
              <w:right w:val="nil"/>
            </w:tcBorders>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Biological </w:t>
            </w:r>
            <w:r w:rsidR="00A31809" w:rsidRPr="00A061AE">
              <w:rPr>
                <w:sz w:val="22"/>
                <w:szCs w:val="22"/>
                <w:lang w:val="en-US"/>
              </w:rPr>
              <w:t>B</w:t>
            </w:r>
            <w:r w:rsidRPr="00A061AE">
              <w:rPr>
                <w:sz w:val="22"/>
                <w:szCs w:val="22"/>
              </w:rPr>
              <w:t xml:space="preserve">ases of </w:t>
            </w:r>
            <w:r w:rsidR="00A31809" w:rsidRPr="00A061AE">
              <w:rPr>
                <w:sz w:val="22"/>
                <w:szCs w:val="22"/>
                <w:lang w:val="en-US"/>
              </w:rPr>
              <w:t>I</w:t>
            </w:r>
            <w:r w:rsidRPr="00A061AE">
              <w:rPr>
                <w:sz w:val="22"/>
                <w:szCs w:val="22"/>
              </w:rPr>
              <w:t xml:space="preserve">nfectious </w:t>
            </w:r>
            <w:r w:rsidR="00A31809" w:rsidRPr="00A061AE">
              <w:rPr>
                <w:sz w:val="22"/>
                <w:szCs w:val="22"/>
                <w:lang w:val="en-US"/>
              </w:rPr>
              <w:t>P</w:t>
            </w:r>
            <w:r w:rsidRPr="00A061AE">
              <w:rPr>
                <w:sz w:val="22"/>
                <w:szCs w:val="22"/>
              </w:rPr>
              <w:t>rocesses</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157"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rsidTr="00535747">
        <w:trPr>
          <w:trHeight w:val="387"/>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4677" w:type="dxa"/>
            <w:tcBorders>
              <w:top w:val="single" w:sz="8" w:space="0" w:color="000000"/>
              <w:left w:val="single" w:sz="4" w:space="0" w:color="000000"/>
              <w:right w:val="nil"/>
            </w:tcBorders>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Databases in </w:t>
            </w:r>
            <w:r w:rsidR="00A31809" w:rsidRPr="00A061AE">
              <w:rPr>
                <w:sz w:val="22"/>
                <w:szCs w:val="22"/>
                <w:lang w:val="en-US"/>
              </w:rPr>
              <w:t>B</w:t>
            </w:r>
            <w:r w:rsidRPr="00A061AE">
              <w:rPr>
                <w:sz w:val="22"/>
                <w:szCs w:val="22"/>
              </w:rPr>
              <w:t>iology</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157"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bl>
    <w:p w:rsidR="00BE70CF" w:rsidRPr="00A061AE" w:rsidRDefault="00BE70CF" w:rsidP="00A31809">
      <w:pPr>
        <w:pBdr>
          <w:top w:val="nil"/>
          <w:left w:val="nil"/>
          <w:bottom w:val="nil"/>
          <w:right w:val="nil"/>
          <w:between w:val="nil"/>
        </w:pBdr>
        <w:ind w:left="720"/>
        <w:jc w:val="center"/>
        <w:rPr>
          <w:color w:val="000000"/>
          <w:sz w:val="28"/>
          <w:szCs w:val="28"/>
        </w:rPr>
      </w:pPr>
    </w:p>
    <w:p w:rsidR="00BE70CF" w:rsidRPr="00A061AE" w:rsidRDefault="00F131CE">
      <w:pPr>
        <w:pBdr>
          <w:top w:val="nil"/>
          <w:left w:val="nil"/>
          <w:bottom w:val="nil"/>
          <w:right w:val="nil"/>
          <w:between w:val="nil"/>
        </w:pBdr>
        <w:jc w:val="center"/>
        <w:rPr>
          <w:color w:val="000000"/>
          <w:sz w:val="28"/>
          <w:szCs w:val="28"/>
          <w:lang w:val="en-US"/>
        </w:rPr>
      </w:pPr>
      <w:r w:rsidRPr="00A061AE">
        <w:rPr>
          <w:b/>
          <w:color w:val="000000"/>
          <w:sz w:val="28"/>
          <w:szCs w:val="28"/>
          <w:lang w:val="en-US"/>
        </w:rPr>
        <w:t xml:space="preserve">According to the </w:t>
      </w:r>
      <w:r w:rsidR="00A31809" w:rsidRPr="00A061AE">
        <w:rPr>
          <w:b/>
          <w:color w:val="000000"/>
          <w:sz w:val="28"/>
          <w:szCs w:val="28"/>
          <w:lang w:val="en-US"/>
        </w:rPr>
        <w:t>C</w:t>
      </w:r>
      <w:r w:rsidRPr="00A061AE">
        <w:rPr>
          <w:b/>
          <w:color w:val="000000"/>
          <w:sz w:val="28"/>
          <w:szCs w:val="28"/>
          <w:lang w:val="en-US"/>
        </w:rPr>
        <w:t xml:space="preserve">ycle of </w:t>
      </w:r>
      <w:r w:rsidR="00A31809" w:rsidRPr="00A061AE">
        <w:rPr>
          <w:b/>
          <w:color w:val="000000"/>
          <w:sz w:val="28"/>
          <w:szCs w:val="28"/>
          <w:lang w:val="en-US"/>
        </w:rPr>
        <w:t>P</w:t>
      </w:r>
      <w:r w:rsidRPr="00A061AE">
        <w:rPr>
          <w:b/>
          <w:color w:val="000000"/>
          <w:sz w:val="28"/>
          <w:szCs w:val="28"/>
          <w:lang w:val="en-US"/>
        </w:rPr>
        <w:t xml:space="preserve">rofessional </w:t>
      </w:r>
      <w:r w:rsidR="00A31809" w:rsidRPr="00A061AE">
        <w:rPr>
          <w:b/>
          <w:color w:val="000000"/>
          <w:sz w:val="28"/>
          <w:szCs w:val="28"/>
          <w:lang w:val="en-US"/>
        </w:rPr>
        <w:t>Training</w:t>
      </w:r>
    </w:p>
    <w:tbl>
      <w:tblPr>
        <w:tblStyle w:val="ac"/>
        <w:tblW w:w="1008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677"/>
        <w:gridCol w:w="1111"/>
        <w:gridCol w:w="1046"/>
        <w:gridCol w:w="1302"/>
        <w:gridCol w:w="953"/>
      </w:tblGrid>
      <w:tr w:rsidR="00BE70CF" w:rsidRPr="00A061AE">
        <w:trPr>
          <w:trHeight w:val="20"/>
        </w:trPr>
        <w:tc>
          <w:tcPr>
            <w:tcW w:w="993" w:type="dxa"/>
            <w:vMerge w:val="restart"/>
            <w:vAlign w:val="center"/>
          </w:tcPr>
          <w:p w:rsidR="00BE70CF" w:rsidRPr="00A061AE" w:rsidRDefault="00E10C11">
            <w:pPr>
              <w:jc w:val="center"/>
              <w:rPr>
                <w:color w:val="000000"/>
                <w:sz w:val="24"/>
                <w:szCs w:val="24"/>
              </w:rPr>
            </w:pPr>
            <w:r w:rsidRPr="00A061AE">
              <w:rPr>
                <w:b/>
                <w:sz w:val="24"/>
                <w:szCs w:val="24"/>
              </w:rPr>
              <w:t>Code n/a</w:t>
            </w:r>
          </w:p>
        </w:tc>
        <w:tc>
          <w:tcPr>
            <w:tcW w:w="4677" w:type="dxa"/>
            <w:vMerge w:val="restart"/>
            <w:vAlign w:val="center"/>
          </w:tcPr>
          <w:p w:rsidR="00BE70CF" w:rsidRPr="00A061AE" w:rsidRDefault="00E10C11">
            <w:pPr>
              <w:pBdr>
                <w:top w:val="nil"/>
                <w:left w:val="nil"/>
                <w:bottom w:val="nil"/>
                <w:right w:val="nil"/>
                <w:between w:val="nil"/>
              </w:pBdr>
              <w:jc w:val="center"/>
              <w:rPr>
                <w:b/>
                <w:sz w:val="24"/>
                <w:szCs w:val="24"/>
              </w:rPr>
            </w:pPr>
            <w:r w:rsidRPr="00A061AE">
              <w:rPr>
                <w:b/>
                <w:sz w:val="24"/>
                <w:szCs w:val="24"/>
              </w:rPr>
              <w:t>Components of the educational program</w:t>
            </w:r>
          </w:p>
          <w:p w:rsidR="00BE70CF" w:rsidRPr="00A061AE" w:rsidRDefault="00E10C11">
            <w:pPr>
              <w:pBdr>
                <w:top w:val="nil"/>
                <w:left w:val="nil"/>
                <w:bottom w:val="nil"/>
                <w:right w:val="nil"/>
                <w:between w:val="nil"/>
              </w:pBdr>
              <w:jc w:val="center"/>
              <w:rPr>
                <w:b/>
                <w:sz w:val="24"/>
                <w:szCs w:val="24"/>
              </w:rPr>
            </w:pPr>
            <w:r w:rsidRPr="00A061AE">
              <w:rPr>
                <w:b/>
                <w:sz w:val="24"/>
                <w:szCs w:val="24"/>
              </w:rPr>
              <w:t xml:space="preserve">(academic disciplines, </w:t>
            </w:r>
            <w:r w:rsidR="00A31809" w:rsidRPr="00A061AE">
              <w:rPr>
                <w:b/>
                <w:sz w:val="24"/>
                <w:szCs w:val="24"/>
                <w:lang w:val="en-US"/>
              </w:rPr>
              <w:t>academic papers</w:t>
            </w:r>
            <w:r w:rsidRPr="00A061AE">
              <w:rPr>
                <w:b/>
                <w:sz w:val="24"/>
                <w:szCs w:val="24"/>
              </w:rPr>
              <w:t>, practices, qualification work)</w:t>
            </w:r>
          </w:p>
        </w:tc>
        <w:tc>
          <w:tcPr>
            <w:tcW w:w="2157" w:type="dxa"/>
            <w:gridSpan w:val="2"/>
            <w:vAlign w:val="center"/>
          </w:tcPr>
          <w:p w:rsidR="00BE70CF" w:rsidRPr="00A061AE" w:rsidRDefault="00E10C11">
            <w:pPr>
              <w:jc w:val="center"/>
              <w:rPr>
                <w:color w:val="000000"/>
                <w:sz w:val="24"/>
                <w:szCs w:val="24"/>
              </w:rPr>
            </w:pPr>
            <w:r w:rsidRPr="00A061AE">
              <w:rPr>
                <w:b/>
                <w:sz w:val="24"/>
                <w:szCs w:val="24"/>
              </w:rPr>
              <w:t>Amount</w:t>
            </w:r>
          </w:p>
        </w:tc>
        <w:tc>
          <w:tcPr>
            <w:tcW w:w="1302" w:type="dxa"/>
            <w:vMerge w:val="restart"/>
            <w:vAlign w:val="center"/>
          </w:tcPr>
          <w:p w:rsidR="00BE70CF" w:rsidRPr="00A061AE" w:rsidRDefault="00E10C11">
            <w:pPr>
              <w:jc w:val="center"/>
              <w:rPr>
                <w:b/>
                <w:sz w:val="24"/>
                <w:szCs w:val="24"/>
                <w:lang w:val="en-US"/>
              </w:rPr>
            </w:pPr>
            <w:r w:rsidRPr="00A061AE">
              <w:rPr>
                <w:b/>
                <w:sz w:val="24"/>
                <w:szCs w:val="24"/>
              </w:rPr>
              <w:t>Form</w:t>
            </w:r>
            <w:r w:rsidR="00A31809" w:rsidRPr="00A061AE">
              <w:rPr>
                <w:b/>
                <w:sz w:val="24"/>
                <w:szCs w:val="24"/>
                <w:lang w:val="en-US"/>
              </w:rPr>
              <w:t xml:space="preserve"> of</w:t>
            </w:r>
          </w:p>
          <w:p w:rsidR="00BE70CF" w:rsidRPr="00A061AE" w:rsidRDefault="00E10C11">
            <w:pPr>
              <w:jc w:val="center"/>
              <w:rPr>
                <w:b/>
                <w:sz w:val="24"/>
                <w:szCs w:val="24"/>
              </w:rPr>
            </w:pPr>
            <w:r w:rsidRPr="00A061AE">
              <w:rPr>
                <w:b/>
                <w:sz w:val="24"/>
                <w:szCs w:val="24"/>
              </w:rPr>
              <w:t>the result. control</w:t>
            </w:r>
          </w:p>
        </w:tc>
        <w:tc>
          <w:tcPr>
            <w:tcW w:w="953" w:type="dxa"/>
            <w:vMerge w:val="restart"/>
            <w:vAlign w:val="center"/>
          </w:tcPr>
          <w:p w:rsidR="00BE70CF" w:rsidRPr="00A061AE" w:rsidRDefault="00E10C11">
            <w:pPr>
              <w:jc w:val="center"/>
              <w:rPr>
                <w:sz w:val="24"/>
                <w:szCs w:val="24"/>
              </w:rPr>
            </w:pPr>
            <w:r w:rsidRPr="00A061AE">
              <w:rPr>
                <w:b/>
                <w:sz w:val="24"/>
                <w:szCs w:val="24"/>
              </w:rPr>
              <w:t>Semesters</w:t>
            </w:r>
          </w:p>
        </w:tc>
      </w:tr>
      <w:tr w:rsidR="00BE70CF" w:rsidRPr="00A061AE">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111" w:type="dxa"/>
            <w:vAlign w:val="center"/>
          </w:tcPr>
          <w:p w:rsidR="00BE70CF" w:rsidRPr="00A061AE" w:rsidRDefault="00E10C11" w:rsidP="00535747">
            <w:pPr>
              <w:jc w:val="center"/>
              <w:rPr>
                <w:sz w:val="24"/>
                <w:szCs w:val="24"/>
              </w:rPr>
            </w:pPr>
            <w:r w:rsidRPr="00A061AE">
              <w:rPr>
                <w:b/>
                <w:sz w:val="24"/>
                <w:szCs w:val="24"/>
              </w:rPr>
              <w:t>ECTS credits</w:t>
            </w:r>
          </w:p>
        </w:tc>
        <w:tc>
          <w:tcPr>
            <w:tcW w:w="1046" w:type="dxa"/>
            <w:vAlign w:val="center"/>
          </w:tcPr>
          <w:p w:rsidR="00BE70CF" w:rsidRPr="00A061AE" w:rsidRDefault="00E10C11">
            <w:pPr>
              <w:jc w:val="center"/>
              <w:rPr>
                <w:color w:val="000000"/>
                <w:sz w:val="24"/>
                <w:szCs w:val="24"/>
              </w:rPr>
            </w:pPr>
            <w:r w:rsidRPr="00A061AE">
              <w:rPr>
                <w:b/>
                <w:sz w:val="24"/>
                <w:szCs w:val="24"/>
              </w:rPr>
              <w:t>academ. years</w:t>
            </w: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r>
      <w:tr w:rsidR="00BE70CF" w:rsidRPr="00A061AE">
        <w:trPr>
          <w:trHeight w:val="71"/>
        </w:trPr>
        <w:tc>
          <w:tcPr>
            <w:tcW w:w="993"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1</w:t>
            </w:r>
          </w:p>
        </w:tc>
        <w:tc>
          <w:tcPr>
            <w:tcW w:w="4677"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2</w:t>
            </w:r>
          </w:p>
        </w:tc>
        <w:tc>
          <w:tcPr>
            <w:tcW w:w="1111"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3</w:t>
            </w:r>
          </w:p>
        </w:tc>
        <w:tc>
          <w:tcPr>
            <w:tcW w:w="1046"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4</w:t>
            </w:r>
          </w:p>
        </w:tc>
        <w:tc>
          <w:tcPr>
            <w:tcW w:w="1302"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5</w:t>
            </w:r>
          </w:p>
        </w:tc>
        <w:tc>
          <w:tcPr>
            <w:tcW w:w="953" w:type="dxa"/>
            <w:vAlign w:val="center"/>
          </w:tcPr>
          <w:p w:rsidR="00BE70CF" w:rsidRPr="00A061AE" w:rsidRDefault="00E10C11">
            <w:pPr>
              <w:pBdr>
                <w:top w:val="nil"/>
                <w:left w:val="nil"/>
                <w:bottom w:val="nil"/>
                <w:right w:val="nil"/>
                <w:between w:val="nil"/>
              </w:pBdr>
              <w:jc w:val="center"/>
              <w:rPr>
                <w:color w:val="000000"/>
                <w:sz w:val="24"/>
                <w:szCs w:val="24"/>
              </w:rPr>
            </w:pPr>
            <w:r w:rsidRPr="00A061AE">
              <w:rPr>
                <w:b/>
                <w:color w:val="000000"/>
                <w:sz w:val="24"/>
                <w:szCs w:val="24"/>
              </w:rPr>
              <w:t>6</w:t>
            </w:r>
          </w:p>
        </w:tc>
      </w:tr>
      <w:tr w:rsidR="00BE70CF" w:rsidRPr="00A061AE">
        <w:trPr>
          <w:trHeight w:val="217"/>
        </w:trPr>
        <w:tc>
          <w:tcPr>
            <w:tcW w:w="993" w:type="dxa"/>
            <w:vMerge w:val="restart"/>
            <w:vAlign w:val="center"/>
          </w:tcPr>
          <w:p w:rsidR="00BE70CF" w:rsidRPr="00A061AE" w:rsidRDefault="007D2529">
            <w:pPr>
              <w:pBdr>
                <w:top w:val="nil"/>
                <w:left w:val="nil"/>
                <w:bottom w:val="nil"/>
                <w:right w:val="nil"/>
                <w:between w:val="nil"/>
              </w:pBdr>
              <w:rPr>
                <w:color w:val="000000"/>
                <w:sz w:val="24"/>
                <w:szCs w:val="24"/>
              </w:rPr>
            </w:pPr>
            <w:r w:rsidRPr="00A061AE">
              <w:rPr>
                <w:color w:val="000000"/>
                <w:sz w:val="24"/>
                <w:szCs w:val="24"/>
              </w:rPr>
              <w:t>SC</w:t>
            </w:r>
            <w:r w:rsidR="00E10C11" w:rsidRPr="00A061AE">
              <w:rPr>
                <w:color w:val="000000"/>
                <w:sz w:val="24"/>
                <w:szCs w:val="24"/>
              </w:rPr>
              <w:t xml:space="preserve"> 2.1</w:t>
            </w: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Biogeochemical </w:t>
            </w:r>
            <w:r w:rsidR="00A31809" w:rsidRPr="00A061AE">
              <w:rPr>
                <w:sz w:val="22"/>
                <w:szCs w:val="22"/>
                <w:lang w:val="en-US"/>
              </w:rPr>
              <w:t>A</w:t>
            </w:r>
            <w:r w:rsidRPr="00A061AE">
              <w:rPr>
                <w:sz w:val="22"/>
                <w:szCs w:val="22"/>
              </w:rPr>
              <w:t xml:space="preserve">ctivity of </w:t>
            </w:r>
            <w:r w:rsidR="00A31809" w:rsidRPr="00A061AE">
              <w:rPr>
                <w:sz w:val="22"/>
                <w:szCs w:val="22"/>
                <w:lang w:val="en-US"/>
              </w:rPr>
              <w:t>M</w:t>
            </w:r>
            <w:r w:rsidRPr="00A061AE">
              <w:rPr>
                <w:sz w:val="22"/>
                <w:szCs w:val="22"/>
              </w:rPr>
              <w:t>icroorganisms</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046"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vAlign w:val="center"/>
          </w:tcPr>
          <w:p w:rsidR="00BE70CF" w:rsidRPr="00A061AE" w:rsidRDefault="00E10C11" w:rsidP="00A31809">
            <w:pPr>
              <w:pBdr>
                <w:top w:val="nil"/>
                <w:left w:val="nil"/>
                <w:bottom w:val="nil"/>
                <w:right w:val="nil"/>
                <w:between w:val="nil"/>
              </w:pBdr>
              <w:rPr>
                <w:color w:val="000000"/>
                <w:sz w:val="24"/>
                <w:szCs w:val="24"/>
              </w:rPr>
            </w:pPr>
            <w:r w:rsidRPr="00A061AE">
              <w:rPr>
                <w:sz w:val="24"/>
                <w:szCs w:val="24"/>
              </w:rPr>
              <w:t xml:space="preserve">Technological </w:t>
            </w:r>
            <w:r w:rsidR="00A31809" w:rsidRPr="00A061AE">
              <w:rPr>
                <w:sz w:val="24"/>
                <w:szCs w:val="24"/>
                <w:lang w:val="en-US"/>
              </w:rPr>
              <w:t>B</w:t>
            </w:r>
            <w:r w:rsidRPr="00A061AE">
              <w:rPr>
                <w:sz w:val="24"/>
                <w:szCs w:val="24"/>
              </w:rPr>
              <w:t xml:space="preserve">ases of </w:t>
            </w:r>
            <w:r w:rsidR="00A31809" w:rsidRPr="00A061AE">
              <w:rPr>
                <w:sz w:val="24"/>
                <w:szCs w:val="24"/>
                <w:lang w:val="en-US"/>
              </w:rPr>
              <w:t>M</w:t>
            </w:r>
            <w:r w:rsidRPr="00A061AE">
              <w:rPr>
                <w:sz w:val="24"/>
                <w:szCs w:val="24"/>
              </w:rPr>
              <w:t xml:space="preserve">icrobiological </w:t>
            </w:r>
            <w:r w:rsidR="00A31809" w:rsidRPr="00A061AE">
              <w:rPr>
                <w:sz w:val="24"/>
                <w:szCs w:val="24"/>
                <w:lang w:val="en-US"/>
              </w:rPr>
              <w:t>P</w:t>
            </w:r>
            <w:r w:rsidRPr="00A061AE">
              <w:rPr>
                <w:sz w:val="24"/>
                <w:szCs w:val="24"/>
              </w:rPr>
              <w:t>roductions</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046"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r>
      <w:tr w:rsidR="00BE70CF" w:rsidRPr="00A061AE">
        <w:trPr>
          <w:trHeight w:val="211"/>
        </w:trPr>
        <w:tc>
          <w:tcPr>
            <w:tcW w:w="993" w:type="dxa"/>
            <w:vMerge w:val="restart"/>
            <w:vAlign w:val="center"/>
          </w:tcPr>
          <w:p w:rsidR="00BE70CF" w:rsidRPr="00A061AE" w:rsidRDefault="007D2529">
            <w:pPr>
              <w:pBdr>
                <w:top w:val="nil"/>
                <w:left w:val="nil"/>
                <w:bottom w:val="nil"/>
                <w:right w:val="nil"/>
                <w:between w:val="nil"/>
              </w:pBdr>
              <w:rPr>
                <w:color w:val="000000"/>
                <w:sz w:val="24"/>
                <w:szCs w:val="24"/>
              </w:rPr>
            </w:pPr>
            <w:r w:rsidRPr="00A061AE">
              <w:rPr>
                <w:color w:val="000000"/>
                <w:sz w:val="24"/>
                <w:szCs w:val="24"/>
              </w:rPr>
              <w:t>SC</w:t>
            </w:r>
            <w:r w:rsidR="00E10C11" w:rsidRPr="00A061AE">
              <w:rPr>
                <w:color w:val="000000"/>
                <w:sz w:val="24"/>
                <w:szCs w:val="24"/>
              </w:rPr>
              <w:t xml:space="preserve"> 2.2</w:t>
            </w: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Fundamentals of </w:t>
            </w:r>
            <w:r w:rsidR="00A31809" w:rsidRPr="00A061AE">
              <w:rPr>
                <w:sz w:val="22"/>
                <w:szCs w:val="22"/>
                <w:lang w:val="en-US"/>
              </w:rPr>
              <w:t>M</w:t>
            </w:r>
            <w:r w:rsidRPr="00A061AE">
              <w:rPr>
                <w:sz w:val="22"/>
                <w:szCs w:val="22"/>
              </w:rPr>
              <w:t xml:space="preserve">edical </w:t>
            </w:r>
            <w:r w:rsidR="00A31809" w:rsidRPr="00A061AE">
              <w:rPr>
                <w:sz w:val="22"/>
                <w:szCs w:val="22"/>
                <w:lang w:val="en-US"/>
              </w:rPr>
              <w:t>M</w:t>
            </w:r>
            <w:r w:rsidRPr="00A061AE">
              <w:rPr>
                <w:sz w:val="22"/>
                <w:szCs w:val="22"/>
              </w:rPr>
              <w:t>icrobiology</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046"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Laboratory </w:t>
            </w:r>
            <w:r w:rsidR="00A31809" w:rsidRPr="00A061AE">
              <w:rPr>
                <w:sz w:val="22"/>
                <w:szCs w:val="22"/>
                <w:lang w:val="en-US"/>
              </w:rPr>
              <w:t>D</w:t>
            </w:r>
            <w:r w:rsidRPr="00A061AE">
              <w:rPr>
                <w:sz w:val="22"/>
                <w:szCs w:val="22"/>
              </w:rPr>
              <w:t>iagnostics</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046"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trPr>
          <w:trHeight w:val="270"/>
        </w:trPr>
        <w:tc>
          <w:tcPr>
            <w:tcW w:w="993" w:type="dxa"/>
            <w:vMerge w:val="restart"/>
            <w:vAlign w:val="center"/>
          </w:tcPr>
          <w:p w:rsidR="00BE70CF" w:rsidRPr="00A061AE" w:rsidRDefault="007D2529">
            <w:pPr>
              <w:pBdr>
                <w:top w:val="nil"/>
                <w:left w:val="nil"/>
                <w:bottom w:val="nil"/>
                <w:right w:val="nil"/>
                <w:between w:val="nil"/>
              </w:pBdr>
              <w:rPr>
                <w:color w:val="000000"/>
                <w:sz w:val="24"/>
                <w:szCs w:val="24"/>
              </w:rPr>
            </w:pPr>
            <w:r w:rsidRPr="00A061AE">
              <w:rPr>
                <w:color w:val="000000"/>
                <w:sz w:val="24"/>
                <w:szCs w:val="24"/>
              </w:rPr>
              <w:lastRenderedPageBreak/>
              <w:t>SC</w:t>
            </w:r>
            <w:r w:rsidR="00E10C11" w:rsidRPr="00A061AE">
              <w:rPr>
                <w:color w:val="000000"/>
                <w:sz w:val="24"/>
                <w:szCs w:val="24"/>
              </w:rPr>
              <w:t xml:space="preserve"> 2.3</w:t>
            </w: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Microbial </w:t>
            </w:r>
            <w:r w:rsidR="00A31809" w:rsidRPr="00A061AE">
              <w:rPr>
                <w:sz w:val="22"/>
                <w:szCs w:val="22"/>
                <w:lang w:val="en-US"/>
              </w:rPr>
              <w:t>S</w:t>
            </w:r>
            <w:r w:rsidRPr="00A061AE">
              <w:rPr>
                <w:sz w:val="22"/>
                <w:szCs w:val="22"/>
              </w:rPr>
              <w:t>ynthesis</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046"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r>
      <w:tr w:rsidR="00BE70CF" w:rsidRPr="00A061AE">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tcBorders>
              <w:bottom w:val="single" w:sz="4" w:space="0" w:color="000000"/>
            </w:tcBorders>
            <w:vAlign w:val="center"/>
          </w:tcPr>
          <w:p w:rsidR="00BE70CF" w:rsidRPr="00A061AE" w:rsidRDefault="00E10C11">
            <w:pPr>
              <w:pBdr>
                <w:top w:val="nil"/>
                <w:left w:val="nil"/>
                <w:bottom w:val="nil"/>
                <w:right w:val="nil"/>
                <w:between w:val="nil"/>
              </w:pBdr>
              <w:rPr>
                <w:color w:val="000000"/>
                <w:sz w:val="22"/>
                <w:szCs w:val="22"/>
              </w:rPr>
            </w:pPr>
            <w:r w:rsidRPr="00A061AE">
              <w:rPr>
                <w:sz w:val="22"/>
                <w:szCs w:val="22"/>
              </w:rPr>
              <w:t>Technoecology</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046"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trPr>
          <w:trHeight w:val="268"/>
        </w:trPr>
        <w:tc>
          <w:tcPr>
            <w:tcW w:w="993" w:type="dxa"/>
            <w:vMerge w:val="restart"/>
            <w:vAlign w:val="center"/>
          </w:tcPr>
          <w:p w:rsidR="00BE70CF" w:rsidRPr="00A061AE" w:rsidRDefault="007D2529">
            <w:pPr>
              <w:pBdr>
                <w:top w:val="nil"/>
                <w:left w:val="nil"/>
                <w:bottom w:val="nil"/>
                <w:right w:val="nil"/>
                <w:between w:val="nil"/>
              </w:pBdr>
              <w:jc w:val="center"/>
              <w:rPr>
                <w:color w:val="000000"/>
                <w:sz w:val="24"/>
                <w:szCs w:val="24"/>
              </w:rPr>
            </w:pPr>
            <w:r w:rsidRPr="00A061AE">
              <w:rPr>
                <w:color w:val="000000"/>
                <w:sz w:val="24"/>
                <w:szCs w:val="24"/>
              </w:rPr>
              <w:t>SC</w:t>
            </w:r>
            <w:r w:rsidR="00E10C11" w:rsidRPr="00A061AE">
              <w:rPr>
                <w:color w:val="000000"/>
                <w:sz w:val="24"/>
                <w:szCs w:val="24"/>
              </w:rPr>
              <w:t xml:space="preserve"> 2.4 </w:t>
            </w: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Aquatic </w:t>
            </w:r>
            <w:r w:rsidR="00A31809" w:rsidRPr="00A061AE">
              <w:rPr>
                <w:sz w:val="22"/>
                <w:szCs w:val="22"/>
                <w:lang w:val="en-US"/>
              </w:rPr>
              <w:t>M</w:t>
            </w:r>
            <w:r w:rsidRPr="00A061AE">
              <w:rPr>
                <w:sz w:val="22"/>
                <w:szCs w:val="22"/>
              </w:rPr>
              <w:t>icrobiology</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046"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Monitoring of </w:t>
            </w:r>
            <w:r w:rsidR="00A31809" w:rsidRPr="00A061AE">
              <w:rPr>
                <w:sz w:val="22"/>
                <w:szCs w:val="22"/>
                <w:lang w:val="en-US"/>
              </w:rPr>
              <w:t>W</w:t>
            </w:r>
            <w:r w:rsidRPr="00A061AE">
              <w:rPr>
                <w:sz w:val="22"/>
                <w:szCs w:val="22"/>
              </w:rPr>
              <w:t xml:space="preserve">ater </w:t>
            </w:r>
            <w:r w:rsidR="00A31809" w:rsidRPr="00A061AE">
              <w:rPr>
                <w:sz w:val="22"/>
                <w:szCs w:val="22"/>
                <w:lang w:val="en-US"/>
              </w:rPr>
              <w:t>S</w:t>
            </w:r>
            <w:r w:rsidRPr="00A061AE">
              <w:rPr>
                <w:sz w:val="22"/>
                <w:szCs w:val="22"/>
              </w:rPr>
              <w:t>ystems</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046"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trPr>
          <w:trHeight w:val="251"/>
        </w:trPr>
        <w:tc>
          <w:tcPr>
            <w:tcW w:w="993" w:type="dxa"/>
            <w:vMerge w:val="restart"/>
            <w:vAlign w:val="center"/>
          </w:tcPr>
          <w:p w:rsidR="00BE70CF" w:rsidRPr="00A061AE" w:rsidRDefault="007D2529">
            <w:pPr>
              <w:pBdr>
                <w:top w:val="nil"/>
                <w:left w:val="nil"/>
                <w:bottom w:val="nil"/>
                <w:right w:val="nil"/>
                <w:between w:val="nil"/>
              </w:pBdr>
              <w:jc w:val="center"/>
              <w:rPr>
                <w:color w:val="000000"/>
                <w:sz w:val="24"/>
                <w:szCs w:val="24"/>
              </w:rPr>
            </w:pPr>
            <w:r w:rsidRPr="00A061AE">
              <w:rPr>
                <w:color w:val="000000"/>
                <w:sz w:val="24"/>
                <w:szCs w:val="24"/>
              </w:rPr>
              <w:t>SC</w:t>
            </w:r>
            <w:r w:rsidR="00E10C11" w:rsidRPr="00A061AE">
              <w:rPr>
                <w:color w:val="000000"/>
                <w:sz w:val="24"/>
                <w:szCs w:val="24"/>
              </w:rPr>
              <w:t xml:space="preserve"> 2.5</w:t>
            </w:r>
          </w:p>
        </w:tc>
        <w:tc>
          <w:tcPr>
            <w:tcW w:w="4677" w:type="dxa"/>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Human </w:t>
            </w:r>
            <w:r w:rsidR="00A31809" w:rsidRPr="00A061AE">
              <w:rPr>
                <w:sz w:val="22"/>
                <w:szCs w:val="22"/>
                <w:lang w:val="en-US"/>
              </w:rPr>
              <w:t>M</w:t>
            </w:r>
            <w:r w:rsidRPr="00A061AE">
              <w:rPr>
                <w:sz w:val="22"/>
                <w:szCs w:val="22"/>
              </w:rPr>
              <w:t>icroecology</w:t>
            </w:r>
          </w:p>
        </w:tc>
        <w:tc>
          <w:tcPr>
            <w:tcW w:w="1111"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046"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2</w:t>
            </w:r>
          </w:p>
        </w:tc>
      </w:tr>
      <w:tr w:rsidR="00BE70CF" w:rsidRPr="00A061AE">
        <w:trPr>
          <w:trHeight w:val="20"/>
        </w:trPr>
        <w:tc>
          <w:tcPr>
            <w:tcW w:w="993" w:type="dxa"/>
            <w:vMerge/>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tcBorders>
              <w:bottom w:val="single" w:sz="4" w:space="0" w:color="000000"/>
            </w:tcBorders>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Clinical </w:t>
            </w:r>
            <w:r w:rsidR="00A31809" w:rsidRPr="00A061AE">
              <w:rPr>
                <w:sz w:val="22"/>
                <w:szCs w:val="22"/>
                <w:lang w:val="en-US"/>
              </w:rPr>
              <w:t>I</w:t>
            </w:r>
            <w:r w:rsidRPr="00A061AE">
              <w:rPr>
                <w:sz w:val="22"/>
                <w:szCs w:val="22"/>
              </w:rPr>
              <w:t>mmunology</w:t>
            </w:r>
          </w:p>
        </w:tc>
        <w:tc>
          <w:tcPr>
            <w:tcW w:w="1111"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046"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1302"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c>
          <w:tcPr>
            <w:tcW w:w="953" w:type="dxa"/>
            <w:vMerge/>
            <w:vAlign w:val="center"/>
          </w:tcPr>
          <w:p w:rsidR="00BE70CF" w:rsidRPr="00A061AE" w:rsidRDefault="00BE70CF">
            <w:pPr>
              <w:widowControl w:val="0"/>
              <w:pBdr>
                <w:top w:val="nil"/>
                <w:left w:val="nil"/>
                <w:bottom w:val="nil"/>
                <w:right w:val="nil"/>
                <w:between w:val="nil"/>
              </w:pBdr>
              <w:spacing w:line="276" w:lineRule="auto"/>
              <w:rPr>
                <w:color w:val="000000"/>
                <w:sz w:val="22"/>
                <w:szCs w:val="22"/>
              </w:rPr>
            </w:pPr>
          </w:p>
        </w:tc>
      </w:tr>
      <w:tr w:rsidR="00BE70CF" w:rsidRPr="00A061AE">
        <w:trPr>
          <w:trHeight w:val="246"/>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BE70CF" w:rsidRPr="00A061AE" w:rsidRDefault="007D2529">
            <w:pPr>
              <w:pBdr>
                <w:top w:val="nil"/>
                <w:left w:val="nil"/>
                <w:bottom w:val="nil"/>
                <w:right w:val="nil"/>
                <w:between w:val="nil"/>
              </w:pBdr>
              <w:jc w:val="center"/>
              <w:rPr>
                <w:color w:val="000000"/>
                <w:sz w:val="24"/>
                <w:szCs w:val="24"/>
              </w:rPr>
            </w:pPr>
            <w:r w:rsidRPr="00A061AE">
              <w:rPr>
                <w:color w:val="000000"/>
                <w:sz w:val="24"/>
                <w:szCs w:val="24"/>
              </w:rPr>
              <w:t>SC</w:t>
            </w:r>
            <w:r w:rsidR="00E10C11" w:rsidRPr="00A061AE">
              <w:rPr>
                <w:color w:val="000000"/>
                <w:sz w:val="24"/>
                <w:szCs w:val="24"/>
              </w:rPr>
              <w:t xml:space="preserve"> 2.6</w:t>
            </w:r>
          </w:p>
        </w:tc>
        <w:tc>
          <w:tcPr>
            <w:tcW w:w="4677" w:type="dxa"/>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rsidP="00A31809">
            <w:pPr>
              <w:pBdr>
                <w:top w:val="nil"/>
                <w:left w:val="nil"/>
                <w:bottom w:val="nil"/>
                <w:right w:val="nil"/>
                <w:between w:val="nil"/>
              </w:pBdr>
              <w:rPr>
                <w:color w:val="000000"/>
                <w:sz w:val="22"/>
                <w:szCs w:val="22"/>
              </w:rPr>
            </w:pPr>
            <w:r w:rsidRPr="00A061AE">
              <w:rPr>
                <w:sz w:val="22"/>
                <w:szCs w:val="22"/>
              </w:rPr>
              <w:t xml:space="preserve">Bacterial </w:t>
            </w:r>
            <w:r w:rsidR="00A31809" w:rsidRPr="00A061AE">
              <w:rPr>
                <w:sz w:val="22"/>
                <w:szCs w:val="22"/>
                <w:lang w:val="en-US"/>
              </w:rPr>
              <w:t>G</w:t>
            </w:r>
            <w:r w:rsidRPr="00A061AE">
              <w:rPr>
                <w:sz w:val="22"/>
                <w:szCs w:val="22"/>
              </w:rPr>
              <w:t>enetics</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3</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90</w:t>
            </w:r>
          </w:p>
        </w:tc>
        <w:tc>
          <w:tcPr>
            <w:tcW w:w="1302" w:type="dxa"/>
            <w:vMerge w:val="restart"/>
            <w:tcBorders>
              <w:top w:val="single" w:sz="4" w:space="0" w:color="000000"/>
              <w:left w:val="single" w:sz="4" w:space="0" w:color="000000"/>
              <w:bottom w:val="single" w:sz="4" w:space="0" w:color="000000"/>
              <w:right w:val="single" w:sz="4" w:space="0" w:color="000000"/>
            </w:tcBorders>
            <w:vAlign w:val="center"/>
          </w:tcPr>
          <w:p w:rsidR="00BE70CF" w:rsidRPr="00A061AE" w:rsidRDefault="00415B71">
            <w:pPr>
              <w:pBdr>
                <w:top w:val="nil"/>
                <w:left w:val="nil"/>
                <w:bottom w:val="nil"/>
                <w:right w:val="nil"/>
                <w:between w:val="nil"/>
              </w:pBdr>
              <w:jc w:val="center"/>
              <w:rPr>
                <w:color w:val="000000"/>
                <w:sz w:val="24"/>
                <w:szCs w:val="24"/>
                <w:lang w:val="en-US"/>
              </w:rPr>
            </w:pPr>
            <w:r w:rsidRPr="00A061AE">
              <w:rPr>
                <w:color w:val="000000"/>
                <w:sz w:val="22"/>
                <w:szCs w:val="22"/>
                <w:lang w:val="en-US"/>
              </w:rPr>
              <w:t>credit</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BE70CF" w:rsidRPr="00A061AE" w:rsidRDefault="00E10C11">
            <w:pPr>
              <w:pBdr>
                <w:top w:val="nil"/>
                <w:left w:val="nil"/>
                <w:bottom w:val="nil"/>
                <w:right w:val="nil"/>
                <w:between w:val="nil"/>
              </w:pBdr>
              <w:jc w:val="center"/>
              <w:rPr>
                <w:color w:val="000000"/>
                <w:sz w:val="24"/>
                <w:szCs w:val="24"/>
              </w:rPr>
            </w:pPr>
            <w:r w:rsidRPr="00A061AE">
              <w:rPr>
                <w:color w:val="000000"/>
                <w:sz w:val="24"/>
                <w:szCs w:val="24"/>
              </w:rPr>
              <w:t>1</w:t>
            </w:r>
          </w:p>
        </w:tc>
      </w:tr>
      <w:tr w:rsidR="00BE70CF" w:rsidRPr="00A061AE">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4677" w:type="dxa"/>
            <w:tcBorders>
              <w:top w:val="single" w:sz="4" w:space="0" w:color="000000"/>
            </w:tcBorders>
            <w:vAlign w:val="center"/>
          </w:tcPr>
          <w:p w:rsidR="00BE70CF" w:rsidRPr="00A061AE" w:rsidRDefault="00E10C11">
            <w:pPr>
              <w:pBdr>
                <w:top w:val="nil"/>
                <w:left w:val="nil"/>
                <w:bottom w:val="nil"/>
                <w:right w:val="nil"/>
                <w:between w:val="nil"/>
              </w:pBdr>
              <w:rPr>
                <w:color w:val="000000"/>
                <w:sz w:val="24"/>
                <w:szCs w:val="24"/>
              </w:rPr>
            </w:pPr>
            <w:r w:rsidRPr="00A061AE">
              <w:rPr>
                <w:sz w:val="24"/>
                <w:szCs w:val="24"/>
              </w:rPr>
              <w:t>Immunogenetics</w:t>
            </w:r>
          </w:p>
        </w:tc>
        <w:tc>
          <w:tcPr>
            <w:tcW w:w="1111" w:type="dxa"/>
            <w:vMerge/>
            <w:tcBorders>
              <w:top w:val="single" w:sz="4" w:space="0" w:color="000000"/>
              <w:left w:val="single" w:sz="4"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046" w:type="dxa"/>
            <w:vMerge/>
            <w:tcBorders>
              <w:top w:val="single" w:sz="4" w:space="0" w:color="000000"/>
              <w:left w:val="single" w:sz="4"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1302" w:type="dxa"/>
            <w:vMerge/>
            <w:tcBorders>
              <w:top w:val="single" w:sz="4" w:space="0" w:color="000000"/>
              <w:left w:val="single" w:sz="4"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BE70CF" w:rsidRPr="00A061AE" w:rsidRDefault="00BE70CF">
            <w:pPr>
              <w:widowControl w:val="0"/>
              <w:pBdr>
                <w:top w:val="nil"/>
                <w:left w:val="nil"/>
                <w:bottom w:val="nil"/>
                <w:right w:val="nil"/>
                <w:between w:val="nil"/>
              </w:pBdr>
              <w:spacing w:line="276" w:lineRule="auto"/>
              <w:rPr>
                <w:color w:val="000000"/>
                <w:sz w:val="24"/>
                <w:szCs w:val="24"/>
              </w:rPr>
            </w:pPr>
          </w:p>
        </w:tc>
      </w:tr>
    </w:tbl>
    <w:p w:rsidR="00BE70CF" w:rsidRPr="00A061AE" w:rsidRDefault="00BE70CF">
      <w:pPr>
        <w:pBdr>
          <w:top w:val="nil"/>
          <w:left w:val="nil"/>
          <w:bottom w:val="nil"/>
          <w:right w:val="nil"/>
          <w:between w:val="nil"/>
        </w:pBdr>
        <w:ind w:left="1080" w:hanging="360"/>
        <w:rPr>
          <w:color w:val="000000"/>
          <w:sz w:val="28"/>
          <w:szCs w:val="28"/>
          <w:lang w:val="en-US"/>
        </w:rPr>
        <w:sectPr w:rsidR="00BE70CF" w:rsidRPr="00A061AE">
          <w:footerReference w:type="even" r:id="rId15"/>
          <w:footerReference w:type="default" r:id="rId16"/>
          <w:pgSz w:w="11906" w:h="16838"/>
          <w:pgMar w:top="567" w:right="850" w:bottom="1134" w:left="1701" w:header="709" w:footer="408" w:gutter="0"/>
          <w:pgNumType w:start="1"/>
          <w:cols w:space="720"/>
          <w:titlePg/>
        </w:sectPr>
      </w:pPr>
    </w:p>
    <w:p w:rsidR="00BE70CF" w:rsidRPr="00A061AE" w:rsidRDefault="00E10C11" w:rsidP="00A32345">
      <w:pPr>
        <w:pBdr>
          <w:top w:val="nil"/>
          <w:left w:val="nil"/>
          <w:bottom w:val="nil"/>
          <w:right w:val="nil"/>
          <w:between w:val="nil"/>
        </w:pBdr>
        <w:jc w:val="center"/>
        <w:rPr>
          <w:b/>
          <w:sz w:val="28"/>
          <w:szCs w:val="28"/>
        </w:rPr>
      </w:pPr>
      <w:r w:rsidRPr="00A061AE">
        <w:rPr>
          <w:b/>
          <w:color w:val="000000"/>
          <w:sz w:val="28"/>
          <w:szCs w:val="28"/>
        </w:rPr>
        <w:lastRenderedPageBreak/>
        <w:t xml:space="preserve">2.2. </w:t>
      </w:r>
      <w:r w:rsidRPr="00A061AE">
        <w:rPr>
          <w:b/>
          <w:sz w:val="28"/>
          <w:szCs w:val="28"/>
        </w:rPr>
        <w:t xml:space="preserve">Structural and </w:t>
      </w:r>
      <w:r w:rsidR="00A32345" w:rsidRPr="00A061AE">
        <w:rPr>
          <w:b/>
          <w:sz w:val="28"/>
          <w:szCs w:val="28"/>
          <w:lang w:val="en-US"/>
        </w:rPr>
        <w:t>L</w:t>
      </w:r>
      <w:r w:rsidRPr="00A061AE">
        <w:rPr>
          <w:b/>
          <w:sz w:val="28"/>
          <w:szCs w:val="28"/>
        </w:rPr>
        <w:t xml:space="preserve">ogical </w:t>
      </w:r>
      <w:r w:rsidR="00A32345" w:rsidRPr="00A061AE">
        <w:rPr>
          <w:b/>
          <w:sz w:val="28"/>
          <w:szCs w:val="28"/>
          <w:lang w:val="en-US"/>
        </w:rPr>
        <w:t>S</w:t>
      </w:r>
      <w:r w:rsidRPr="00A061AE">
        <w:rPr>
          <w:b/>
          <w:sz w:val="28"/>
          <w:szCs w:val="28"/>
        </w:rPr>
        <w:t xml:space="preserve">cheme of the </w:t>
      </w:r>
      <w:r w:rsidR="00A32345" w:rsidRPr="00A061AE">
        <w:rPr>
          <w:b/>
          <w:sz w:val="28"/>
          <w:szCs w:val="28"/>
          <w:lang w:val="en-US"/>
        </w:rPr>
        <w:t>E</w:t>
      </w:r>
      <w:r w:rsidRPr="00A061AE">
        <w:rPr>
          <w:b/>
          <w:sz w:val="28"/>
          <w:szCs w:val="28"/>
        </w:rPr>
        <w:t xml:space="preserve">ducational </w:t>
      </w:r>
      <w:r w:rsidR="00A32345" w:rsidRPr="00A061AE">
        <w:rPr>
          <w:b/>
          <w:sz w:val="28"/>
          <w:szCs w:val="28"/>
          <w:lang w:val="en-US"/>
        </w:rPr>
        <w:t>P</w:t>
      </w:r>
      <w:r w:rsidRPr="00A061AE">
        <w:rPr>
          <w:b/>
          <w:sz w:val="28"/>
          <w:szCs w:val="28"/>
        </w:rPr>
        <w:t>rogram</w:t>
      </w:r>
    </w:p>
    <w:p w:rsidR="00FE340B" w:rsidRPr="00A061AE" w:rsidRDefault="00E10C11" w:rsidP="00FE340B">
      <w:pPr>
        <w:pBdr>
          <w:top w:val="nil"/>
          <w:left w:val="nil"/>
          <w:bottom w:val="nil"/>
          <w:right w:val="nil"/>
          <w:between w:val="nil"/>
        </w:pBdr>
        <w:jc w:val="center"/>
        <w:rPr>
          <w:b/>
          <w:sz w:val="28"/>
          <w:szCs w:val="28"/>
          <w:lang w:val="en-US"/>
        </w:rPr>
      </w:pPr>
      <w:r w:rsidRPr="00A061AE">
        <w:rPr>
          <w:b/>
          <w:sz w:val="28"/>
          <w:szCs w:val="28"/>
        </w:rPr>
        <w:t xml:space="preserve">091 </w:t>
      </w:r>
      <w:r w:rsidR="00A32345" w:rsidRPr="00A061AE">
        <w:rPr>
          <w:b/>
          <w:sz w:val="28"/>
          <w:szCs w:val="28"/>
          <w:lang w:val="en-US"/>
        </w:rPr>
        <w:t>‘</w:t>
      </w:r>
      <w:r w:rsidRPr="00A061AE">
        <w:rPr>
          <w:b/>
          <w:sz w:val="28"/>
          <w:szCs w:val="28"/>
        </w:rPr>
        <w:t>Biology</w:t>
      </w:r>
      <w:bookmarkStart w:id="0" w:name="_30j0zll" w:colFirst="0" w:colLast="0"/>
      <w:bookmarkEnd w:id="0"/>
      <w:r w:rsidR="00A32345" w:rsidRPr="00A061AE">
        <w:rPr>
          <w:b/>
          <w:sz w:val="28"/>
          <w:szCs w:val="28"/>
          <w:lang w:val="en-US"/>
        </w:rPr>
        <w:t>’</w:t>
      </w:r>
    </w:p>
    <w:p w:rsidR="00FE340B" w:rsidRPr="00A061AE" w:rsidRDefault="001B2FA0" w:rsidP="00FE340B">
      <w:pPr>
        <w:ind w:left="756" w:right="235"/>
        <w:jc w:val="center"/>
        <w:rPr>
          <w:b/>
          <w:sz w:val="32"/>
          <w:szCs w:val="32"/>
        </w:rPr>
      </w:pPr>
      <w:r w:rsidRPr="00A061AE">
        <w:rPr>
          <w:noProof/>
        </w:rPr>
        <w:pict>
          <v:group id="_x0000_s1026" style="position:absolute;left:0;text-align:left;margin-left:4.5pt;margin-top:16.55pt;width:498.45pt;height:683.9pt;z-index:251665408" coordorigin="1224,2268" coordsize="9969,1367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Текстове поле 2" o:spid="_x0000_s1027" type="#_x0000_t176" style="position:absolute;left:1287;top:2966;width:5751;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style="mso-next-textbox:#Текстове поле 2">
                <w:txbxContent>
                  <w:p w:rsidR="0092219A" w:rsidRPr="0066431D" w:rsidRDefault="0092219A" w:rsidP="00FE340B">
                    <w:pPr>
                      <w:jc w:val="center"/>
                      <w:rPr>
                        <w:lang w:val="en-US"/>
                      </w:rPr>
                    </w:pPr>
                    <w:r w:rsidRPr="00A061AE">
                      <w:rPr>
                        <w:lang w:val="en-US"/>
                      </w:rPr>
                      <w:t>Bussiness English Language</w:t>
                    </w:r>
                    <w:r>
                      <w:rPr>
                        <w:lang w:val="en-US"/>
                      </w:rPr>
                      <w:t xml:space="preserve"> </w:t>
                    </w:r>
                  </w:p>
                </w:txbxContent>
              </v:textbox>
            </v:shape>
            <v:shapetype id="_x0000_t202" coordsize="21600,21600" o:spt="202" path="m,l,21600r21600,l21600,xe">
              <v:stroke joinstyle="miter"/>
              <v:path gradientshapeok="t" o:connecttype="rect"/>
            </v:shapetype>
            <v:shape id="Текстове поле 2" o:spid="_x0000_s1028" type="#_x0000_t202" style="position:absolute;left:1953;top:2284;width:1552;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2219A" w:rsidRPr="0066431D" w:rsidRDefault="0092219A" w:rsidP="00FE340B">
                    <w:pPr>
                      <w:jc w:val="center"/>
                      <w:rPr>
                        <w:lang w:val="en-US"/>
                      </w:rPr>
                    </w:pPr>
                    <w:r>
                      <w:t xml:space="preserve">І </w:t>
                    </w:r>
                    <w:r>
                      <w:rPr>
                        <w:lang w:val="en-US"/>
                      </w:rPr>
                      <w:t>semester</w:t>
                    </w:r>
                  </w:p>
                </w:txbxContent>
              </v:textbox>
            </v:shape>
            <v:shape id="Текстове поле 2" o:spid="_x0000_s1029" type="#_x0000_t202" style="position:absolute;left:5392;top:2268;width:155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92219A" w:rsidRPr="0066431D" w:rsidRDefault="0092219A" w:rsidP="00FE340B">
                    <w:pPr>
                      <w:jc w:val="center"/>
                      <w:rPr>
                        <w:lang w:val="en-US"/>
                      </w:rPr>
                    </w:pPr>
                    <w:r>
                      <w:t xml:space="preserve">ІІ </w:t>
                    </w:r>
                    <w:r>
                      <w:rPr>
                        <w:lang w:val="en-US"/>
                      </w:rPr>
                      <w:t>semester</w:t>
                    </w:r>
                  </w:p>
                </w:txbxContent>
              </v:textbox>
            </v:shape>
            <v:shape id="Текстове поле 2" o:spid="_x0000_s1030" type="#_x0000_t202" style="position:absolute;left:8673;top:2284;width:155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92219A" w:rsidRPr="0066431D" w:rsidRDefault="0092219A" w:rsidP="00FE340B">
                    <w:pPr>
                      <w:jc w:val="center"/>
                      <w:rPr>
                        <w:lang w:val="en-US"/>
                      </w:rPr>
                    </w:pPr>
                    <w:r>
                      <w:t xml:space="preserve">ІІІ </w:t>
                    </w:r>
                    <w:r>
                      <w:rPr>
                        <w:lang w:val="en-US"/>
                      </w:rPr>
                      <w:t>semester</w:t>
                    </w:r>
                  </w:p>
                </w:txbxContent>
              </v:textbox>
            </v:shape>
            <v:shapetype id="_x0000_t32" coordsize="21600,21600" o:spt="32" o:oned="t" path="m,l21600,21600e" filled="f">
              <v:path arrowok="t" fillok="f" o:connecttype="none"/>
              <o:lock v:ext="edit" shapetype="t"/>
            </v:shapetype>
            <v:shape id="_x0000_s1031" type="#_x0000_t32" style="position:absolute;left:4594;top:7215;width:703;height:0" o:connectortype="straight">
              <v:stroke endarrow="block"/>
            </v:shape>
            <v:shape id="Текстове поле 2" o:spid="_x0000_s1032" type="#_x0000_t176" style="position:absolute;left:1272;top:3713;width:2773;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Qn8YA&#10;AADcAAAADwAAAGRycy9kb3ducmV2LnhtbESPQW/CMAyF75P2HyJP4jZShsSgIyA0BOKwyzqkXb3G&#10;NBWNUzWhFH79fJi0m633/N7n5Xrwjeqpi3VgA5NxBoq4DLbmysDxa/c8BxUTssUmMBm4UYT16vFh&#10;ibkNV/6kvkiVkhCOORpwKbW51rF05DGOQ0ss2il0HpOsXaVth1cJ941+ybKZ9lizNDhs6d1ReS4u&#10;3sDwcf9ZXPaTskhuPnv9nvbbzVEbM3oaNm+gEg3p3/x3fbCC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rQn8YAAADcAAAADwAAAAAAAAAAAAAAAACYAgAAZHJz&#10;L2Rvd25yZXYueG1sUEsFBgAAAAAEAAQA9QAAAIsDAAAAAA==&#10;">
              <v:textbox>
                <w:txbxContent>
                  <w:p w:rsidR="0092219A" w:rsidRPr="0066431D" w:rsidRDefault="0092219A" w:rsidP="00915ABE">
                    <w:pPr>
                      <w:jc w:val="center"/>
                      <w:rPr>
                        <w:lang w:val="en-US"/>
                      </w:rPr>
                    </w:pPr>
                    <w:r w:rsidRPr="00A061AE">
                      <w:rPr>
                        <w:lang w:val="en-US"/>
                      </w:rPr>
                      <w:t>High School Didactics</w:t>
                    </w:r>
                  </w:p>
                </w:txbxContent>
              </v:textbox>
            </v:shape>
            <v:shape id="Текстове поле 2" o:spid="_x0000_s1033" type="#_x0000_t176" style="position:absolute;left:1224;top:4671;width:3337;height:1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1BMMA&#10;AADcAAAADwAAAGRycy9kb3ducmV2LnhtbERPTWvCQBC9F/oflin0VjdasCZ1FVEsHrw0Cl6n2TEb&#10;zM6G7BpTf70rCN7m8T5nOu9tLTpqfeVYwXCQgCAunK64VLDfrT8mIHxA1lg7JgX/5GE+e32ZYqbd&#10;hX+py0MpYgj7DBWYEJpMSl8YsugHriGO3NG1FkOEbSl1i5cYbms5SpKxtFhxbDDY0NJQccrPVkG/&#10;vf6l559hkQczGX8dPrvVYi+Ven/rF98gAvXhKX64N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Z1BMMAAADcAAAADwAAAAAAAAAAAAAAAACYAgAAZHJzL2Rv&#10;d25yZXYueG1sUEsFBgAAAAAEAAQA9QAAAIgDAAAAAA==&#10;">
              <v:textbox>
                <w:txbxContent>
                  <w:p w:rsidR="0092219A" w:rsidRPr="00716BC1" w:rsidRDefault="0092219A" w:rsidP="00FE340B">
                    <w:pPr>
                      <w:jc w:val="center"/>
                    </w:pPr>
                    <w:r w:rsidRPr="00A061AE">
                      <w:t xml:space="preserve">Research </w:t>
                    </w:r>
                    <w:r w:rsidRPr="00A061AE">
                      <w:rPr>
                        <w:lang w:val="en-US"/>
                      </w:rPr>
                      <w:t>M</w:t>
                    </w:r>
                    <w:r w:rsidRPr="00A061AE">
                      <w:t xml:space="preserve">ethodology with the </w:t>
                    </w:r>
                    <w:r w:rsidRPr="00A061AE">
                      <w:rPr>
                        <w:lang w:val="en-US"/>
                      </w:rPr>
                      <w:t>B</w:t>
                    </w:r>
                    <w:r w:rsidRPr="00A061AE">
                      <w:t xml:space="preserve">asics of </w:t>
                    </w:r>
                    <w:r w:rsidRPr="00A061AE">
                      <w:rPr>
                        <w:lang w:val="en-US"/>
                      </w:rPr>
                      <w:t>M</w:t>
                    </w:r>
                    <w:r w:rsidRPr="00A061AE">
                      <w:t xml:space="preserve">odern </w:t>
                    </w:r>
                    <w:r w:rsidRPr="00A061AE">
                      <w:rPr>
                        <w:lang w:val="en-US"/>
                      </w:rPr>
                      <w:t>E</w:t>
                    </w:r>
                    <w:r w:rsidRPr="00A061AE">
                      <w:t xml:space="preserve">xperimental </w:t>
                    </w:r>
                    <w:r w:rsidRPr="00A061AE">
                      <w:rPr>
                        <w:lang w:val="en-US"/>
                      </w:rPr>
                      <w:t>B</w:t>
                    </w:r>
                    <w:r w:rsidRPr="00A061AE">
                      <w:t>iology</w:t>
                    </w:r>
                  </w:p>
                </w:txbxContent>
              </v:textbox>
            </v:shape>
            <v:shape id="Текстове поле 2" o:spid="_x0000_s1034" type="#_x0000_t176" style="position:absolute;left:1272;top:6794;width:3281;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cUA&#10;AADcAAAADwAAAGRycy9kb3ducmV2LnhtbESPQWvCQBSE7wX/w/IEb3UTBavRVcTS0oOXRsHrM/vM&#10;BrNvQ3aNaX+9Wyh4HGbmG2a16W0tOmp95VhBOk5AEBdOV1wqOB4+XucgfEDWWDsmBT/kYbMevKww&#10;0+7O39TloRQRwj5DBSaEJpPSF4Ys+rFriKN3ca3FEGVbSt3iPcJtLSdJMpMWK44LBhvaGSqu+c0q&#10;6Pe/58XtMy3yYOazt9O0e98epVKjYb9dggjUh2f4v/2lFUySFP7O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435xQAAANwAAAAPAAAAAAAAAAAAAAAAAJgCAABkcnMv&#10;ZG93bnJldi54bWxQSwUGAAAAAAQABAD1AAAAigMAAAAA&#10;">
              <v:textbox>
                <w:txbxContent>
                  <w:p w:rsidR="0092219A" w:rsidRPr="0066431D" w:rsidRDefault="0092219A" w:rsidP="0066431D">
                    <w:pPr>
                      <w:rPr>
                        <w:lang w:val="en-US"/>
                      </w:rPr>
                    </w:pPr>
                    <w:r w:rsidRPr="00A061AE">
                      <w:rPr>
                        <w:lang w:val="en-US"/>
                      </w:rPr>
                      <w:t>Bioethics, Biosafety and Labor Protection in Industries using Biological Objects</w:t>
                    </w:r>
                  </w:p>
                </w:txbxContent>
              </v:textbox>
            </v:shape>
            <v:shape id="Текстове поле 2" o:spid="_x0000_s1035" type="#_x0000_t176" style="position:absolute;left:5139;top:3924;width:3039;height:1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TjsUA&#10;AADcAAAADwAAAGRycy9kb3ducmV2LnhtbESPQWvCQBSE7wX/w/IEb3VjBKvRVcTS0oOXRsHrM/vM&#10;BrNvQ3aNaX+9Wyh4HGbmG2a16W0tOmp95VjBZJyAIC6crrhUcDx8vM5B+ICssXZMCn7Iw2Y9eFlh&#10;pt2dv6nLQykihH2GCkwITSalLwxZ9GPXEEfv4lqLIcq2lLrFe4TbWqZJMpMWK44LBhvaGSqu+c0q&#10;6Pe/58Xtc1Lkwcxnb6dp9749SqVGw367BBGoD8/wf/tLK0iTFP7O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ROOxQAAANwAAAAPAAAAAAAAAAAAAAAAAJgCAABkcnMv&#10;ZG93bnJldi54bWxQSwUGAAAAAAQABAD1AAAAigMAAAAA&#10;">
              <v:textbox>
                <w:txbxContent>
                  <w:p w:rsidR="0092219A" w:rsidRPr="00A061AE" w:rsidRDefault="0092219A" w:rsidP="00FE340B">
                    <w:pPr>
                      <w:ind w:right="235"/>
                      <w:jc w:val="center"/>
                      <w:rPr>
                        <w:lang w:val="en-US"/>
                      </w:rPr>
                    </w:pPr>
                    <w:r w:rsidRPr="00A061AE">
                      <w:t xml:space="preserve">Disciplines of free choice of students from the </w:t>
                    </w:r>
                    <w:r w:rsidRPr="00A061AE">
                      <w:rPr>
                        <w:lang w:val="en-US"/>
                      </w:rPr>
                      <w:t>G</w:t>
                    </w:r>
                    <w:r w:rsidRPr="00A061AE">
                      <w:t xml:space="preserve">eneral </w:t>
                    </w:r>
                    <w:r w:rsidRPr="00A061AE">
                      <w:rPr>
                        <w:lang w:val="en-US"/>
                      </w:rPr>
                      <w:t>U</w:t>
                    </w:r>
                    <w:r w:rsidRPr="00A061AE">
                      <w:t xml:space="preserve">niversity </w:t>
                    </w:r>
                    <w:r w:rsidRPr="00A061AE">
                      <w:rPr>
                        <w:lang w:val="en-US"/>
                      </w:rPr>
                      <w:t>L</w:t>
                    </w:r>
                    <w:r w:rsidRPr="00A061AE">
                      <w:t xml:space="preserve">ist of </w:t>
                    </w:r>
                    <w:r w:rsidRPr="00A061AE">
                      <w:rPr>
                        <w:lang w:val="en-US"/>
                      </w:rPr>
                      <w:t>D</w:t>
                    </w:r>
                    <w:r w:rsidRPr="00A061AE">
                      <w:t>isciplines</w:t>
                    </w:r>
                  </w:p>
                  <w:p w:rsidR="0092219A" w:rsidRPr="0066431D" w:rsidRDefault="0092219A" w:rsidP="00FE340B">
                    <w:pPr>
                      <w:ind w:right="235"/>
                      <w:jc w:val="center"/>
                      <w:rPr>
                        <w:lang w:val="en-US"/>
                      </w:rPr>
                    </w:pPr>
                    <w:r w:rsidRPr="00A061AE">
                      <w:rPr>
                        <w:lang w:val="en-US"/>
                      </w:rPr>
                      <w:t>SC 1.1</w:t>
                    </w:r>
                  </w:p>
                </w:txbxContent>
              </v:textbox>
            </v:shape>
            <v:shape id="Текстове поле 2" o:spid="_x0000_s1036" type="#_x0000_t176" style="position:absolute;left:4996;top:8435;width:2883;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FcQA&#10;AADcAAAADwAAAGRycy9kb3ducmV2LnhtbESPQWvCQBSE7wX/w/IEb3WjgtXoKqIoPXhpKnh9Zp/Z&#10;YPZtyK4x9te7hUKPw8x8wyzXna1ES40vHSsYDRMQxLnTJRcKTt/79xkIH5A1Vo5JwZM8rFe9tyWm&#10;2j34i9osFCJC2KeowIRQp1L63JBFP3Q1cfSurrEYomwKqRt8RLit5DhJptJiyXHBYE1bQ/ktu1sF&#10;3fHnMr8fRnkWzGz6cZ60u81JKjXod5sFiEBd+A//tT+1gnEyg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thXEAAAA3AAAAA8AAAAAAAAAAAAAAAAAmAIAAGRycy9k&#10;b3ducmV2LnhtbFBLBQYAAAAABAAEAPUAAACJAwAAAAA=&#10;">
              <v:textbox>
                <w:txbxContent>
                  <w:p w:rsidR="0092219A" w:rsidRPr="006E78E2" w:rsidRDefault="0092219A" w:rsidP="006E78E2">
                    <w:pPr>
                      <w:rPr>
                        <w:lang w:val="en-US"/>
                      </w:rPr>
                    </w:pPr>
                    <w:r w:rsidRPr="00A061AE">
                      <w:rPr>
                        <w:lang w:val="en-US"/>
                      </w:rPr>
                      <w:t>Molecular Microbiology</w:t>
                    </w:r>
                  </w:p>
                </w:txbxContent>
              </v:textbox>
            </v:shape>
            <v:shape id="Текстове поле 2" o:spid="_x0000_s1037" type="#_x0000_t176" style="position:absolute;left:1272;top:5889;width:699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uYcYA&#10;AADcAAAADwAAAGRycy9kb3ducmV2LnhtbESPQWvCQBSE70L/w/IKvdVNtFhN3YhUWjx4aRS8PrOv&#10;2dDs25BdY9pf7woFj8PMfMMsV4NtRE+drx0rSMcJCOLS6ZorBYf9x/MchA/IGhvHpOCXPKzyh9ES&#10;M+0u/EV9ESoRIewzVGBCaDMpfWnIoh+7ljh6366zGKLsKqk7vES4beQkSWbSYs1xwWBL74bKn+Js&#10;FQy7v9Pi/JmWRTDz2etx2m/WB6nU0+OwfgMRaAj38H97qxVMkhe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guYcYAAADcAAAADwAAAAAAAAAAAAAAAACYAgAAZHJz&#10;L2Rvd25yZXYueG1sUEsFBgAAAAAEAAQA9QAAAIsDAAAAAA==&#10;">
              <v:textbox>
                <w:txbxContent>
                  <w:p w:rsidR="0092219A" w:rsidRPr="00915ABE" w:rsidRDefault="0092219A" w:rsidP="00FE340B">
                    <w:pPr>
                      <w:jc w:val="center"/>
                    </w:pPr>
                    <w:r w:rsidRPr="00A061AE">
                      <w:rPr>
                        <w:rFonts w:ascii="Times" w:eastAsia="Times" w:hAnsi="Times" w:cs="Times"/>
                      </w:rPr>
                      <w:t xml:space="preserve">Computer </w:t>
                    </w:r>
                    <w:r w:rsidRPr="00A061AE">
                      <w:rPr>
                        <w:rFonts w:ascii="Times" w:eastAsia="Times" w:hAnsi="Times" w:cs="Times"/>
                        <w:lang w:val="en-US"/>
                      </w:rPr>
                      <w:t>S</w:t>
                    </w:r>
                    <w:r w:rsidRPr="00A061AE">
                      <w:rPr>
                        <w:rFonts w:ascii="Times" w:eastAsia="Times" w:hAnsi="Times" w:cs="Times"/>
                      </w:rPr>
                      <w:t xml:space="preserve">imulation in </w:t>
                    </w:r>
                    <w:r w:rsidRPr="00A061AE">
                      <w:rPr>
                        <w:rFonts w:ascii="Times" w:eastAsia="Times" w:hAnsi="Times" w:cs="Times"/>
                        <w:lang w:val="en-US"/>
                      </w:rPr>
                      <w:t>B</w:t>
                    </w:r>
                    <w:r w:rsidRPr="00A061AE">
                      <w:rPr>
                        <w:rFonts w:ascii="Times" w:eastAsia="Times" w:hAnsi="Times" w:cs="Times"/>
                      </w:rPr>
                      <w:t>iology</w:t>
                    </w:r>
                  </w:p>
                </w:txbxContent>
              </v:textbox>
            </v:shape>
            <v:shape id="Текстове поле 2" o:spid="_x0000_s1038" type="#_x0000_t176" style="position:absolute;left:1367;top:8455;width:3237;height:1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L+sYA&#10;AADcAAAADwAAAGRycy9kb3ducmV2LnhtbESPQWvCQBSE70L/w/IKvdVNlFpN3YhUWjx4aRS8PrOv&#10;2dDs25BdY9pf7woFj8PMfMMsV4NtRE+drx0rSMcJCOLS6ZorBYf9x/MchA/IGhvHpOCXPKzyh9ES&#10;M+0u/EV9ESoRIewzVGBCaDMpfWnIoh+7ljh6366zGKLsKqk7vES4beQkSWbSYs1xwWBL74bKn+Js&#10;FQy7v9Pi/JmWRTDz2etx2m/WB6nU0+OwfgMRaAj38H97qxVMkhe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SL+sYAAADcAAAADwAAAAAAAAAAAAAAAACYAgAAZHJz&#10;L2Rvd25yZXYueG1sUEsFBgAAAAAEAAQA9QAAAIsDAAAAAA==&#10;">
              <v:textbox>
                <w:txbxContent>
                  <w:p w:rsidR="0092219A" w:rsidRPr="00716BC1" w:rsidRDefault="0092219A" w:rsidP="00FE340B">
                    <w:pPr>
                      <w:jc w:val="center"/>
                    </w:pPr>
                    <w:r w:rsidRPr="00A061AE">
                      <w:t xml:space="preserve">Metabolism of </w:t>
                    </w:r>
                    <w:r w:rsidRPr="00A061AE">
                      <w:rPr>
                        <w:lang w:val="en-US"/>
                      </w:rPr>
                      <w:t>M</w:t>
                    </w:r>
                    <w:r w:rsidRPr="00A061AE">
                      <w:t xml:space="preserve">icroorganisms and </w:t>
                    </w:r>
                    <w:r w:rsidRPr="00A061AE">
                      <w:rPr>
                        <w:lang w:val="en-US"/>
                      </w:rPr>
                      <w:t>B</w:t>
                    </w:r>
                    <w:r w:rsidRPr="00A061AE">
                      <w:t xml:space="preserve">asics of </w:t>
                    </w:r>
                    <w:r w:rsidRPr="00A061AE">
                      <w:rPr>
                        <w:lang w:val="en-US"/>
                      </w:rPr>
                      <w:t>I</w:t>
                    </w:r>
                    <w:r w:rsidRPr="00A061AE">
                      <w:t xml:space="preserve">ndustrial </w:t>
                    </w:r>
                    <w:r w:rsidRPr="00A061AE">
                      <w:rPr>
                        <w:lang w:val="en-US"/>
                      </w:rPr>
                      <w:t>M</w:t>
                    </w:r>
                    <w:r w:rsidRPr="00A061AE">
                      <w:t>icrobiology</w:t>
                    </w:r>
                  </w:p>
                </w:txbxContent>
              </v:textbox>
            </v:shape>
            <v:shape id="Текстове поле 2" o:spid="_x0000_s1039" type="#_x0000_t176" style="position:absolute;left:1890;top:9771;width:2663;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VjcUA&#10;AADcAAAADwAAAGRycy9kb3ducmV2LnhtbESPQWvCQBSE7wX/w/IKvdVNLEQb3YhYWjz0YhS8vmaf&#10;2dDs25BdY+qv7xYKHoeZ+YZZrUfbioF63zhWkE4TEMSV0w3XCo6H9+cFCB+QNbaOScEPeVgXk4cV&#10;5tpdeU9DGWoRIexzVGBC6HIpfWXIop+6jjh6Z9dbDFH2tdQ9XiPctnKWJJm02HBcMNjR1lD1XV6s&#10;gvHz9vV6+UirMphFNj+9DG+bo1Tq6XHcLEEEGsM9/N/eaQWzJIO/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hWNxQAAANwAAAAPAAAAAAAAAAAAAAAAAJgCAABkcnMv&#10;ZG93bnJldi54bWxQSwUGAAAAAAQABAD1AAAAigMAAAAA&#10;">
              <v:textbox>
                <w:txbxContent>
                  <w:p w:rsidR="0092219A" w:rsidRPr="006E78E2" w:rsidRDefault="0092219A" w:rsidP="00FE340B">
                    <w:pPr>
                      <w:jc w:val="center"/>
                      <w:rPr>
                        <w:lang w:val="en-US"/>
                      </w:rPr>
                    </w:pPr>
                    <w:r>
                      <w:rPr>
                        <w:lang w:val="en-US"/>
                      </w:rPr>
                      <w:t xml:space="preserve"> </w:t>
                    </w:r>
                    <w:r w:rsidRPr="006E78E2">
                      <w:t>Antibiotics</w:t>
                    </w:r>
                  </w:p>
                </w:txbxContent>
              </v:textbox>
            </v:shape>
            <v:shape id="Текстове поле 2" o:spid="_x0000_s1040" type="#_x0000_t176" style="position:absolute;left:1493;top:12694;width:2663;height: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wFsQA&#10;AADcAAAADwAAAGRycy9kb3ducmV2LnhtbESPQWvCQBSE70L/w/IK3nSjgtroKtKiePDSKPT6zL5m&#10;Q7NvQ3aN0V/vCgWPw8x8wyzXna1ES40vHSsYDRMQxLnTJRcKTsftYA7CB2SNlWNScCMP69Vbb4mp&#10;dlf+pjYLhYgQ9ikqMCHUqZQ+N2TRD11NHL1f11gMUTaF1A1eI9xWcpwkU2mx5LhgsKZPQ/lfdrEK&#10;usP9/HHZjfIsmPl09jNpvzYnqVT/vdssQATqwiv8395rBeNkBs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asBbEAAAA3AAAAA8AAAAAAAAAAAAAAAAAmAIAAGRycy9k&#10;b3ducmV2LnhtbFBLBQYAAAAABAAEAPUAAACJAwAAAAA=&#10;">
              <v:textbox>
                <w:txbxContent>
                  <w:p w:rsidR="0092219A" w:rsidRPr="00716BC1" w:rsidRDefault="0092219A" w:rsidP="00FE340B">
                    <w:pPr>
                      <w:jc w:val="center"/>
                    </w:pPr>
                    <w:r w:rsidRPr="00A061AE">
                      <w:t xml:space="preserve">Molecular </w:t>
                    </w:r>
                    <w:r w:rsidRPr="00A061AE">
                      <w:rPr>
                        <w:lang w:val="en-US"/>
                      </w:rPr>
                      <w:t>I</w:t>
                    </w:r>
                    <w:r w:rsidRPr="00A061AE">
                      <w:t>mmunology</w:t>
                    </w:r>
                  </w:p>
                </w:txbxContent>
              </v:textbox>
            </v:shape>
            <v:shape id="Текстове поле 2" o:spid="_x0000_s1041" type="#_x0000_t176" style="position:absolute;left:1858;top:10485;width:6021;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kZMEA&#10;AADcAAAADwAAAGRycy9kb3ducmV2LnhtbERPTYvCMBC9C/sfwizsTVNdULcaRVYUD16sgtfZZmzK&#10;NpPSxFr99eYgeHy87/mys5VoqfGlYwXDQQKCOHe65ELB6bjpT0H4gKyxckwK7uRhufjozTHV7sYH&#10;arNQiBjCPkUFJoQ6ldLnhiz6gauJI3dxjcUQYVNI3eAthttKjpJkLC2WHBsM1vRrKP/PrlZBt3/8&#10;/Vy3wzwLZjqenL/b9eoklfr67FYzEIG68Ba/3DutYJTE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JGTBAAAA3AAAAA8AAAAAAAAAAAAAAAAAmAIAAGRycy9kb3du&#10;cmV2LnhtbFBLBQYAAAAABAAEAPUAAACGAwAAAAA=&#10;">
              <v:textbox>
                <w:txbxContent>
                  <w:p w:rsidR="0092219A" w:rsidRPr="006E78E2" w:rsidRDefault="0092219A" w:rsidP="00FE340B">
                    <w:pPr>
                      <w:jc w:val="center"/>
                      <w:rPr>
                        <w:lang w:val="en-US"/>
                      </w:rPr>
                    </w:pPr>
                    <w:r w:rsidRPr="00A061AE">
                      <w:rPr>
                        <w:lang w:val="en-US"/>
                      </w:rPr>
                      <w:t>Wastewater Treatment</w:t>
                    </w:r>
                  </w:p>
                </w:txbxContent>
              </v:textbox>
            </v:shape>
            <v:shape id="Текстове поле 2" o:spid="_x0000_s1042" type="#_x0000_t176" style="position:absolute;left:5297;top:7062;width:5896;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dJ8UA&#10;AADcAAAADwAAAGRycy9kb3ducmV2LnhtbESPQWvCQBSE7wX/w/KE3nQTi1ZTVxFLiwcvTYVen9nX&#10;bDD7NmTXmPrrXUHocZiZb5jlure16Kj1lWMF6TgBQVw4XXGp4PD9MZqD8AFZY+2YFPyRh/Vq8LTE&#10;TLsLf1GXh1JECPsMFZgQmkxKXxiy6MeuIY7er2sthijbUuoWLxFuazlJkpm0WHFcMNjQ1lBxys9W&#10;Qb+/Hhfnz7TIg5nPXn9euvfNQSr1POw3byAC9eE//GjvtIJJOo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0nxQAAANwAAAAPAAAAAAAAAAAAAAAAAJgCAABkcnMv&#10;ZG93bnJldi54bWxQSwUGAAAAAAQABAD1AAAAigMAAAAA&#10;">
              <v:textbox>
                <w:txbxContent>
                  <w:p w:rsidR="0092219A" w:rsidRPr="00A061AE" w:rsidRDefault="0092219A" w:rsidP="0066431D">
                    <w:pPr>
                      <w:ind w:right="235"/>
                      <w:jc w:val="center"/>
                      <w:rPr>
                        <w:lang w:val="en-US"/>
                      </w:rPr>
                    </w:pPr>
                    <w:r w:rsidRPr="00A061AE">
                      <w:t xml:space="preserve">Disciplines of free choice of students from the </w:t>
                    </w:r>
                    <w:r w:rsidRPr="00A061AE">
                      <w:rPr>
                        <w:lang w:val="en-US"/>
                      </w:rPr>
                      <w:t>G</w:t>
                    </w:r>
                    <w:r w:rsidRPr="00A061AE">
                      <w:t xml:space="preserve">eneral </w:t>
                    </w:r>
                    <w:r w:rsidRPr="00A061AE">
                      <w:rPr>
                        <w:lang w:val="en-US"/>
                      </w:rPr>
                      <w:t>U</w:t>
                    </w:r>
                    <w:r w:rsidRPr="00A061AE">
                      <w:t xml:space="preserve">niversity </w:t>
                    </w:r>
                    <w:r w:rsidRPr="00A061AE">
                      <w:rPr>
                        <w:lang w:val="en-US"/>
                      </w:rPr>
                      <w:t>L</w:t>
                    </w:r>
                    <w:r w:rsidRPr="00A061AE">
                      <w:t xml:space="preserve">ist of </w:t>
                    </w:r>
                    <w:r w:rsidRPr="00A061AE">
                      <w:rPr>
                        <w:lang w:val="en-US"/>
                      </w:rPr>
                      <w:t>D</w:t>
                    </w:r>
                    <w:r w:rsidRPr="00A061AE">
                      <w:t>isciplines</w:t>
                    </w:r>
                  </w:p>
                  <w:p w:rsidR="0092219A" w:rsidRPr="005C1ABA" w:rsidRDefault="0092219A" w:rsidP="00FE340B">
                    <w:pPr>
                      <w:ind w:right="235"/>
                      <w:jc w:val="center"/>
                    </w:pPr>
                    <w:r w:rsidRPr="00A061AE">
                      <w:rPr>
                        <w:lang w:val="en-US"/>
                      </w:rPr>
                      <w:t>SC</w:t>
                    </w:r>
                    <w:r w:rsidRPr="00A061AE">
                      <w:t xml:space="preserve"> 1.2</w:t>
                    </w:r>
                  </w:p>
                </w:txbxContent>
              </v:textbox>
            </v:shape>
            <v:shape id="Текстове поле 2" o:spid="_x0000_s1043" type="#_x0000_t176" style="position:absolute;left:8268;top:11841;width:2925;height: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yucIA&#10;AADcAAAADwAAAGRycy9kb3ducmV2LnhtbERPz2vCMBS+C/4P4QneNK2Cus4o4ph48GIn7PrWvDXF&#10;5qU0sVb/enMY7Pjx/V5ve1uLjlpfOVaQThMQxIXTFZcKLl+fkxUIH5A11o5JwYM8bDfDwRoz7e58&#10;pi4PpYgh7DNUYEJoMil9Yciin7qGOHK/rrUYImxLqVu8x3Bby1mSLKTFimODwYb2hoprfrMK+tPz&#10;5+12SIs8mNVi+T3vPnYXqdR41O/eQQTqw7/4z33UCmZpXBv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LK5wgAAANwAAAAPAAAAAAAAAAAAAAAAAJgCAABkcnMvZG93&#10;bnJldi54bWxQSwUGAAAAAAQABAD1AAAAhwMAAAAA&#10;">
              <v:textbox>
                <w:txbxContent>
                  <w:p w:rsidR="0092219A" w:rsidRPr="00B615C2" w:rsidRDefault="0092219A" w:rsidP="00FE340B">
                    <w:pPr>
                      <w:jc w:val="center"/>
                    </w:pPr>
                    <w:r w:rsidRPr="00A061AE">
                      <w:t xml:space="preserve">Immunochemistry and </w:t>
                    </w:r>
                    <w:r w:rsidRPr="00A061AE">
                      <w:rPr>
                        <w:lang w:val="en-US"/>
                      </w:rPr>
                      <w:t>I</w:t>
                    </w:r>
                    <w:r w:rsidRPr="00A061AE">
                      <w:t>mmunology of</w:t>
                    </w:r>
                    <w:r w:rsidRPr="00A061AE">
                      <w:rPr>
                        <w:sz w:val="24"/>
                        <w:szCs w:val="24"/>
                      </w:rPr>
                      <w:t xml:space="preserve"> </w:t>
                    </w:r>
                    <w:r w:rsidRPr="00A061AE">
                      <w:rPr>
                        <w:lang w:val="en-US"/>
                      </w:rPr>
                      <w:t>R</w:t>
                    </w:r>
                    <w:r w:rsidRPr="00A061AE">
                      <w:t>eproduction</w:t>
                    </w:r>
                  </w:p>
                </w:txbxContent>
              </v:textbox>
            </v:shape>
            <v:shape id="Текстове поле 2" o:spid="_x0000_s1044" type="#_x0000_t176" style="position:absolute;left:5091;top:14983;width:2379;height: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92219A" w:rsidRPr="006E78E2" w:rsidRDefault="0092219A" w:rsidP="00FE340B">
                    <w:pPr>
                      <w:jc w:val="center"/>
                      <w:rPr>
                        <w:lang w:val="en-US"/>
                      </w:rPr>
                    </w:pPr>
                    <w:r w:rsidRPr="00A061AE">
                      <w:rPr>
                        <w:lang w:val="en-US"/>
                      </w:rPr>
                      <w:t>Pedagogical Practice</w:t>
                    </w:r>
                    <w:bookmarkStart w:id="1" w:name="_GoBack"/>
                    <w:bookmarkEnd w:id="1"/>
                    <w:r>
                      <w:rPr>
                        <w:lang w:val="en-US"/>
                      </w:rPr>
                      <w:t xml:space="preserve"> </w:t>
                    </w:r>
                  </w:p>
                  <w:p w:rsidR="0092219A" w:rsidRPr="00716BC1" w:rsidRDefault="0092219A" w:rsidP="00FE340B">
                    <w:pPr>
                      <w:jc w:val="center"/>
                    </w:pPr>
                  </w:p>
                </w:txbxContent>
              </v:textbox>
            </v:shape>
            <v:shape id="Текстове поле 2" o:spid="_x0000_s1045" type="#_x0000_t176" style="position:absolute;left:5044;top:13977;width:2442;height: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92219A" w:rsidRDefault="0092219A" w:rsidP="00A061AE">
                    <w:pPr>
                      <w:jc w:val="center"/>
                    </w:pPr>
                    <w:r w:rsidRPr="00A061AE">
                      <w:t xml:space="preserve">Research </w:t>
                    </w:r>
                    <w:r w:rsidRPr="00A061AE">
                      <w:rPr>
                        <w:lang w:val="en-US"/>
                      </w:rPr>
                      <w:t>P</w:t>
                    </w:r>
                    <w:r w:rsidRPr="00A061AE">
                      <w:t>ractice</w:t>
                    </w:r>
                  </w:p>
                </w:txbxContent>
              </v:textbox>
            </v:shape>
            <v:shape id="Текстове поле 2" o:spid="_x0000_s1046" type="#_x0000_t176" style="position:absolute;left:8353;top:12992;width:2840;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92219A" w:rsidRPr="00716BC1" w:rsidRDefault="0092219A" w:rsidP="00FE340B">
                    <w:pPr>
                      <w:ind w:left="10" w:hanging="10"/>
                      <w:jc w:val="center"/>
                    </w:pPr>
                    <w:r w:rsidRPr="00A061AE">
                      <w:t>Industrial (</w:t>
                    </w:r>
                    <w:r w:rsidRPr="00A061AE">
                      <w:rPr>
                        <w:lang w:val="en-US"/>
                      </w:rPr>
                      <w:t>U</w:t>
                    </w:r>
                    <w:r w:rsidRPr="00A061AE">
                      <w:t xml:space="preserve">ndergraduate) </w:t>
                    </w:r>
                    <w:r w:rsidRPr="00A061AE">
                      <w:rPr>
                        <w:lang w:val="en-US"/>
                      </w:rPr>
                      <w:t>P</w:t>
                    </w:r>
                    <w:r w:rsidRPr="00A061AE">
                      <w:t>ractice</w:t>
                    </w:r>
                  </w:p>
                </w:txbxContent>
              </v:textbox>
            </v:shape>
            <v:shape id="Текстове поле 2" o:spid="_x0000_s1047" type="#_x0000_t176" style="position:absolute;left:8468;top:14285;width:2584;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92219A" w:rsidRDefault="0092219A" w:rsidP="00A061AE">
                    <w:pPr>
                      <w:jc w:val="center"/>
                    </w:pPr>
                    <w:r w:rsidRPr="00A061AE">
                      <w:t xml:space="preserve">Comprehensive </w:t>
                    </w:r>
                    <w:r w:rsidRPr="00A061AE">
                      <w:rPr>
                        <w:lang w:val="en-US"/>
                      </w:rPr>
                      <w:t>A</w:t>
                    </w:r>
                    <w:r w:rsidRPr="00A061AE">
                      <w:t xml:space="preserve">ttestation </w:t>
                    </w:r>
                    <w:r w:rsidRPr="00A061AE">
                      <w:rPr>
                        <w:lang w:val="en-US"/>
                      </w:rPr>
                      <w:t>E</w:t>
                    </w:r>
                    <w:r w:rsidRPr="00A061AE">
                      <w:t>xam</w:t>
                    </w:r>
                  </w:p>
                </w:txbxContent>
              </v:textbox>
            </v:shape>
            <v:shape id="Текстове поле 2" o:spid="_x0000_s1048" type="#_x0000_t176" style="position:absolute;left:8420;top:15146;width:2584;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92219A" w:rsidRPr="006E78E2" w:rsidRDefault="0092219A" w:rsidP="00FE340B">
                    <w:pPr>
                      <w:jc w:val="center"/>
                      <w:rPr>
                        <w:lang w:val="en-US"/>
                      </w:rPr>
                    </w:pPr>
                    <w:r w:rsidRPr="00A061AE">
                      <w:rPr>
                        <w:lang w:val="en-US"/>
                      </w:rPr>
                      <w:t>Defense of Master's Qualification Work</w:t>
                    </w:r>
                  </w:p>
                  <w:p w:rsidR="0092219A" w:rsidRDefault="0092219A" w:rsidP="00FE340B"/>
                </w:txbxContent>
              </v:textbox>
            </v:shape>
            <v:shape id="Текстове поле 2" o:spid="_x0000_s1049" type="#_x0000_t176" style="position:absolute;left:5187;top:11325;width:2488;height:1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92219A" w:rsidRPr="00A061AE" w:rsidRDefault="0092219A" w:rsidP="006E78E2">
                    <w:pPr>
                      <w:ind w:right="235"/>
                      <w:jc w:val="center"/>
                      <w:rPr>
                        <w:lang w:val="en-US"/>
                      </w:rPr>
                    </w:pPr>
                    <w:r w:rsidRPr="00A061AE">
                      <w:rPr>
                        <w:lang w:val="en-US"/>
                      </w:rPr>
                      <w:t>Disciplines of free choice of students from the Cycle of Professional Training</w:t>
                    </w:r>
                  </w:p>
                  <w:p w:rsidR="0092219A" w:rsidRPr="00A061AE" w:rsidRDefault="0092219A" w:rsidP="006E78E2">
                    <w:pPr>
                      <w:ind w:right="235"/>
                      <w:jc w:val="center"/>
                      <w:rPr>
                        <w:lang w:val="en-US"/>
                      </w:rPr>
                    </w:pPr>
                    <w:r w:rsidRPr="00A061AE">
                      <w:rPr>
                        <w:lang w:val="en-US"/>
                      </w:rPr>
                      <w:t xml:space="preserve">    SC</w:t>
                    </w:r>
                    <w:r w:rsidRPr="00A061AE">
                      <w:t xml:space="preserve"> 2.</w:t>
                    </w:r>
                    <w:r w:rsidRPr="00A061AE">
                      <w:rPr>
                        <w:lang w:val="en-US"/>
                      </w:rPr>
                      <w:t>4</w:t>
                    </w:r>
                  </w:p>
                  <w:p w:rsidR="0092219A" w:rsidRPr="00716BC1" w:rsidRDefault="0092219A" w:rsidP="006E78E2">
                    <w:pPr>
                      <w:ind w:right="235"/>
                    </w:pPr>
                    <w:r w:rsidRPr="00A061AE">
                      <w:rPr>
                        <w:lang w:val="en-US"/>
                      </w:rPr>
                      <w:t xml:space="preserve">               SC </w:t>
                    </w:r>
                    <w:r w:rsidRPr="00A061AE">
                      <w:t>2.5</w:t>
                    </w:r>
                  </w:p>
                </w:txbxContent>
              </v:textbox>
            </v:shape>
            <v:shape id="Текстове поле 2" o:spid="_x0000_s1050" type="#_x0000_t176" style="position:absolute;left:8435;top:8244;width:2712;height:2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92219A" w:rsidRPr="00A061AE" w:rsidRDefault="0092219A" w:rsidP="006E78E2">
                    <w:pPr>
                      <w:ind w:right="235"/>
                      <w:jc w:val="center"/>
                      <w:rPr>
                        <w:lang w:val="en-US"/>
                      </w:rPr>
                    </w:pPr>
                    <w:r w:rsidRPr="00A061AE">
                      <w:rPr>
                        <w:lang w:val="en-US"/>
                      </w:rPr>
                      <w:t>Disciplines of free choice of students from the Cycle of Professional Training</w:t>
                    </w:r>
                  </w:p>
                  <w:p w:rsidR="0092219A" w:rsidRPr="00A061AE" w:rsidRDefault="0092219A" w:rsidP="006E78E2">
                    <w:pPr>
                      <w:ind w:right="235"/>
                    </w:pPr>
                    <w:r w:rsidRPr="00A061AE">
                      <w:rPr>
                        <w:lang w:val="en-US"/>
                      </w:rPr>
                      <w:t xml:space="preserve">              SC</w:t>
                    </w:r>
                    <w:r w:rsidRPr="00A061AE">
                      <w:t xml:space="preserve"> 2.1</w:t>
                    </w:r>
                  </w:p>
                  <w:p w:rsidR="0092219A" w:rsidRPr="00A061AE" w:rsidRDefault="0092219A" w:rsidP="00FE340B">
                    <w:pPr>
                      <w:ind w:right="235"/>
                      <w:jc w:val="center"/>
                    </w:pPr>
                    <w:r w:rsidRPr="00A061AE">
                      <w:rPr>
                        <w:lang w:val="en-US"/>
                      </w:rPr>
                      <w:t>SC</w:t>
                    </w:r>
                    <w:r w:rsidRPr="00A061AE">
                      <w:t xml:space="preserve"> 2.3</w:t>
                    </w:r>
                  </w:p>
                  <w:p w:rsidR="0092219A" w:rsidRPr="00716BC1" w:rsidRDefault="0092219A" w:rsidP="00FE340B">
                    <w:pPr>
                      <w:ind w:right="235"/>
                      <w:jc w:val="center"/>
                    </w:pPr>
                    <w:r w:rsidRPr="00A061AE">
                      <w:rPr>
                        <w:lang w:val="en-US"/>
                      </w:rPr>
                      <w:t>SC</w:t>
                    </w:r>
                    <w:r w:rsidRPr="00A061AE">
                      <w:t xml:space="preserve"> 2.6</w:t>
                    </w:r>
                  </w:p>
                </w:txbxContent>
              </v:textbox>
            </v:shape>
            <v:shape id="Пряма зі стрілкою 9" o:spid="_x0000_s1051" type="#_x0000_t32" style="position:absolute;left:2746;top:8212;width:0;height: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6BsEAAADaAAAADwAAAGRycy9kb3ducmV2LnhtbESPQYvCMBSE7wv+h/AEL6KpHmStRhFB&#10;9Kou0uOzebbV5qU2sdZ/bwRhj8PMfMPMl60pRUO1KywrGA0jEMSp1QVnCv6Om8EvCOeRNZaWScGL&#10;HCwXnZ85xto+eU/NwWciQNjFqCD3voqldGlOBt3QVsTBu9jaoA+yzqSu8RngppTjKJpIgwWHhRwr&#10;WueU3g4Po+B+uRbJflPhaXu+ZedH0m/KXV+pXrddzUB4av1/+NveaQVT+Fw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ToGwQAAANoAAAAPAAAAAAAAAAAAAAAA&#10;AKECAABkcnMvZG93bnJldi54bWxQSwUGAAAAAAQABAD5AAAAjwMAAAAA&#10;" strokeweight=".5pt">
              <v:stroke endarrow="block" joinstyle="miter"/>
            </v:shape>
            <v:shape id="Пряма зі стрілкою 11" o:spid="_x0000_s1052" type="#_x0000_t32" style="position:absolute;left:4156;top:12897;width:1008;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VUD8MAAADbAAAADwAAAGRycy9kb3ducmV2LnhtbERPS2vCQBC+F/wPywje6saCpUZXkUKJ&#10;zSHg4+JtyI7ZYHY2ZLdJ7K/vFgq9zcf3nM1utI3oqfO1YwWLeQKCuHS65krB5fzx/AbCB2SNjWNS&#10;8CAPu+3kaYOpdgMfqT+FSsQQ9ikqMCG0qZS+NGTRz11LHLmb6yyGCLtK6g6HGG4b+ZIkr9JizbHB&#10;YEvvhsr76csqKA6r7JoXn6H/Xj6y/Fgnpm8uSs2m434NItAY/sV/7oOO8xfw+0s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1VA/DAAAA2wAAAA8AAAAAAAAAAAAA&#10;AAAAoQIAAGRycy9kb3ducmV2LnhtbFBLBQYAAAAABAAEAPkAAACRAwAAAAA=&#10;" strokeweight=".5pt">
              <v:stroke endarrow="block" joinstyle="miter"/>
            </v:shape>
            <v:shape id="Пряма зі стрілкою 12" o:spid="_x0000_s1053" type="#_x0000_t32" style="position:absolute;left:7658;top:12304;width:588;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wDr4AAADbAAAADwAAAGRycy9kb3ducmV2LnhtbERPSwrCMBDdC94hjOBGNNWFSDWKCKJb&#10;P4jLsRnbajOpTaz19kYQ3M3jfWe2aEwhaqpcblnBcBCBIE6szjlVcDys+xMQziNrLCyTgjc5WMzb&#10;rRnG2r54R/XepyKEsItRQeZ9GUvpkowMuoEtiQN3tZVBH2CVSl3hK4SbQo6iaCwN5hwaMixplVFy&#10;3z+Ngsf1lp936xJPm8s9vTzPvbrY9pTqdprlFISnxv/FP/dWh/k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vrAOvgAAANsAAAAPAAAAAAAAAAAAAAAAAKEC&#10;AABkcnMvZG93bnJldi54bWxQSwUGAAAAAAQABAD5AAAAjAMAAAAA&#10;" strokeweight=".5pt">
              <v:stroke endarrow="block" joinstyle="miter"/>
            </v:shape>
            <v:shape id="Пряма зі стрілкою 17" o:spid="_x0000_s1054" type="#_x0000_t32" style="position:absolute;left:4594;top:8910;width:4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TlsIAAADbAAAADwAAAGRycy9kb3ducmV2LnhtbERPS2vCQBC+C/6HZYRepNm0h1rSrFIE&#10;qdekUjxOspNHzc7G7Brjv3cLBW/z8T0n3UymEyMNrrWs4CWKQRCXVrdcKzh8757fQTiPrLGzTApu&#10;5GCzns9STLS9ckZj7msRQtglqKDxvk+kdGVDBl1ke+LAVXYw6AMcaqkHvIZw08nXOH6TBlsODQ32&#10;tG2oPOUXo+Bc/bbHbNfjz1dxqovLcTl2+6VST4vp8wOEp8k/xP/uvQ7zV/D3Szh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kTlsIAAADbAAAADwAAAAAAAAAAAAAA&#10;AAChAgAAZHJzL2Rvd25yZXYueG1sUEsFBgAAAAAEAAQA+QAAAJADAAAAAA==&#10;" strokeweight=".5pt">
              <v:stroke endarrow="block" joinstyle="miter"/>
            </v:shape>
            <v:shape id="Пряма зі стрілкою 18" o:spid="_x0000_s1055" type="#_x0000_t32" style="position:absolute;left:7897;top:8910;width:54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aH5MMAAADbAAAADwAAAGRycy9kb3ducmV2LnhtbESPT4vCQAzF78J+hyHCXkSn7kGkOooI&#10;olf/ID3GTmyrnUy3M9but98cFvaW8F7e+2W57l2tOmpD5dnAdJKAIs69rbgwcDnvxnNQISJbrD2T&#10;gR8KsF59DJaYWv/mI3WnWCgJ4ZCigTLGJtU65CU5DBPfEIt2963DKGtbaNviW8Jdrb+SZKYdViwN&#10;JTa0LSl/nl7OwPf9UWXHXYPX/e1Z3F7ZqKsPI2M+h/1mASpSH//Nf9cHK/gCK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h+TDAAAA2wAAAA8AAAAAAAAAAAAA&#10;AAAAoQIAAGRycy9kb3ducmV2LnhtbFBLBQYAAAAABAAEAPkAAACRAwAAAAA=&#10;" strokeweight=".5pt">
              <v:stroke endarrow="block" joinstyle="miter"/>
            </v:shape>
            <v:shape id="Текстове поле 2" o:spid="_x0000_s1056" type="#_x0000_t176" style="position:absolute;left:1921;top:11070;width:2712;height: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92219A" w:rsidRPr="006E78E2" w:rsidRDefault="0092219A" w:rsidP="006E78E2">
                    <w:pPr>
                      <w:ind w:right="235"/>
                      <w:jc w:val="center"/>
                      <w:rPr>
                        <w:lang w:val="en-US"/>
                      </w:rPr>
                    </w:pPr>
                  </w:p>
                  <w:p w:rsidR="0092219A" w:rsidRPr="006E78E2" w:rsidRDefault="0092219A" w:rsidP="006E78E2">
                    <w:pPr>
                      <w:ind w:right="235"/>
                      <w:jc w:val="center"/>
                      <w:rPr>
                        <w:lang w:val="en-US"/>
                      </w:rPr>
                    </w:pPr>
                    <w:r w:rsidRPr="00A061AE">
                      <w:rPr>
                        <w:lang w:val="en-US"/>
                      </w:rPr>
                      <w:t>Disciplines of free choice of students from the Cycle of Professional Training SC</w:t>
                    </w:r>
                    <w:r w:rsidRPr="00A061AE">
                      <w:t xml:space="preserve"> 2.</w:t>
                    </w:r>
                    <w:r w:rsidRPr="00A061AE">
                      <w:rPr>
                        <w:lang w:val="en-US"/>
                      </w:rPr>
                      <w:t>2</w:t>
                    </w:r>
                  </w:p>
                  <w:p w:rsidR="0092219A" w:rsidRDefault="0092219A" w:rsidP="00FE340B">
                    <w:pPr>
                      <w:ind w:right="235"/>
                      <w:jc w:val="center"/>
                    </w:pPr>
                  </w:p>
                  <w:p w:rsidR="0092219A" w:rsidRDefault="0092219A" w:rsidP="00FE340B">
                    <w:pPr>
                      <w:ind w:right="235"/>
                      <w:jc w:val="center"/>
                    </w:pPr>
                  </w:p>
                  <w:p w:rsidR="0092219A" w:rsidRDefault="0092219A" w:rsidP="00FE340B">
                    <w:pPr>
                      <w:ind w:right="235"/>
                      <w:jc w:val="center"/>
                    </w:pPr>
                  </w:p>
                  <w:p w:rsidR="0092219A" w:rsidRPr="005C1ABA" w:rsidRDefault="0092219A" w:rsidP="00FE340B">
                    <w:pPr>
                      <w:ind w:right="235"/>
                      <w:jc w:val="center"/>
                    </w:pPr>
                  </w:p>
                </w:txbxContent>
              </v:textbox>
            </v:shape>
            <v:line id="Пряма сполучна лінія 25" o:spid="_x0000_s1057" style="position:absolute;flip:x;visibility:visible" from="1509,9527" to="1520,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JycMAAADbAAAADwAAAGRycy9kb3ducmV2LnhtbESP0WrCQBRE34X+w3ILvplNA7U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5CcnDAAAA2wAAAA8AAAAAAAAAAAAA&#10;AAAAoQIAAGRycy9kb3ducmV2LnhtbFBLBQYAAAAABAAEAPkAAACRAwAAAAA=&#10;" strokeweight=".5pt">
              <v:stroke joinstyle="miter"/>
            </v:line>
            <v:shape id="Пряма зі стрілкою 26" o:spid="_x0000_s1058" type="#_x0000_t32" style="position:absolute;left:1525;top:10030;width:3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GxsQAAADbAAAADwAAAGRycy9kb3ducmV2LnhtbESPQYvCMBSE74L/ITxhb5oqKNo1igii&#10;60Gwetnbo3k2xealNLHW/fWbhQWPw8x8wyzXna1ES40vHSsYjxIQxLnTJRcKrpfdcA7CB2SNlWNS&#10;8CIP61W/t8RUuyefqc1CISKEfYoKTAh1KqXPDVn0I1cTR+/mGoshyqaQusFnhNtKTpJkJi2WHBcM&#10;1rQ1lN+zh1VwOiz238fTV2h/pq/98Vwmpq2uSn0Mus0niEBdeIf/2wetYDKD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AbGxAAAANsAAAAPAAAAAAAAAAAA&#10;AAAAAKECAABkcnMvZG93bnJldi54bWxQSwUGAAAAAAQABAD5AAAAkgMAAAAA&#10;" strokeweight=".5pt">
              <v:stroke endarrow="block" joinstyle="miter"/>
            </v:shape>
            <v:shape id="Пряма зі стрілкою 27" o:spid="_x0000_s1059" type="#_x0000_t32" style="position:absolute;left:1525;top:10713;width:319;height: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XcYAAADbAAAADwAAAGRycy9kb3ducmV2LnhtbESPS2vDMBCE74X8B7GB3ho5hj7iRDGh&#10;UJL6EMjjkttibSwTa2Us1bH766tCocdhZr5hVvlgG9FT52vHCuazBARx6XTNlYLz6ePpDYQPyBob&#10;x6RgJA/5evKwwky7Ox+oP4ZKRAj7DBWYENpMSl8asuhnriWO3tV1FkOUXSV1h/cIt41Mk+RFWqw5&#10;Lhhs6d1QeTt+WQX73WJ7Kfafof9+HrfFoU5M35yVepwOmyWIQEP4D/+1d1pB+gq/X+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8o13GAAAA2wAAAA8AAAAAAAAA&#10;AAAAAAAAoQIAAGRycy9kb3ducmV2LnhtbFBLBQYAAAAABAAEAPkAAACUAwAAAAA=&#10;" strokeweight=".5pt">
              <v:stroke endarrow="block" joinstyle="miter"/>
            </v:shape>
            <v:shape id="Пряма зі стрілкою 29" o:spid="_x0000_s1060" type="#_x0000_t32" style="position:absolute;left:1525;top:11979;width:4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wsQAAADbAAAADwAAAGRycy9kb3ducmV2LnhtbESPT2vCQBTE7wW/w/KEXqRu9FDamFVE&#10;kOaatIjHZ/blj2bfxuyapN++Wyj0OMzMb5hkN5lWDNS7xrKC1TICQVxY3XCl4Ovz+PIGwnlkja1l&#10;UvBNDnbb2VOCsbYjZzTkvhIBwi5GBbX3XSylK2oy6Ja2Iw5eaXuDPsi+krrHMcBNK9dR9CoNNhwW&#10;auzoUFNxyx9Gwb28Nufs2OHp43KrLo/zYmjThVLP82m/AeFp8v/hv3aqFazf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ujCxAAAANsAAAAPAAAAAAAAAAAA&#10;AAAAAKECAABkcnMvZG93bnJldi54bWxQSwUGAAAAAAQABAD5AAAAkgMAAAAA&#10;" strokeweight=".5pt">
              <v:stroke endarrow="block" joinstyle="miter"/>
            </v:shape>
            <v:shape id="Пряма зі стрілкою 225" o:spid="_x0000_s1061" type="#_x0000_t32" style="position:absolute;left:6233;top:13230;width:14;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8jksIAAADcAAAADwAAAGRycy9kb3ducmV2LnhtbESPQYvCMBSE74L/ITzBi2hqYUWqUUQQ&#10;vaqLeHw2z7bavNQm1vrvzYKwx2FmvmHmy9aUoqHaFZYVjEcRCOLU6oIzBb/HzXAKwnlkjaVlUvAm&#10;B8tFtzPHRNsX76k5+EwECLsEFeTeV4mULs3JoBvZijh4V1sb9EHWmdQ1vgLclDKOook0WHBYyLGi&#10;dU7p/fA0Ch7XW3Hebyo8bS/37PI8D5pyN1Cq32tXMxCeWv8f/rZ3WkEc/8DfmXAE5O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8jksIAAADcAAAADwAAAAAAAAAAAAAA&#10;AAChAgAAZHJzL2Rvd25yZXYueG1sUEsFBgAAAAAEAAQA+QAAAJADAAAAAA==&#1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4045;top:4130;width:1119;height:339" o:connectortype="elbow" adj="10790,-263150,-77154">
              <v:stroke endarrow="block"/>
            </v:shape>
            <v:shape id="_x0000_s1063" type="#_x0000_t32" style="position:absolute;left:4584;top:5122;width:555;height:0" o:connectortype="elbow" adj="-176536,-1,-176536">
              <v:stroke endarrow="block"/>
            </v:shape>
            <v:shape id="_x0000_s1064" type="#_x0000_t32" style="position:absolute;left:4604;top:9366;width:1772;height:0" o:connectortype="straight"/>
            <v:shape id="_x0000_s1065" type="#_x0000_t32" style="position:absolute;left:6384;top:9379;width:22;height:1060" o:connectortype="straight">
              <v:stroke endarrow="block"/>
            </v:shape>
            <v:shape id="_x0000_s1066" type="#_x0000_t32" style="position:absolute;left:7710;top:11658;width:2190;height:15" o:connectortype="straight"/>
            <v:shape id="_x0000_s1067" type="#_x0000_t32" style="position:absolute;left:9873;top:10723;width:1;height:950;flip:y" o:connectortype="straight">
              <v:stroke endarrow="block"/>
            </v:shape>
            <v:shape id="_x0000_s1068" type="#_x0000_t32" style="position:absolute;left:7248;top:13245;width:15;height:435" o:connectortype="straight"/>
            <v:shape id="_x0000_s1069" type="#_x0000_t32" style="position:absolute;left:7278;top:13665;width:1095;height:0" o:connectortype="straight">
              <v:stroke endarrow="block"/>
            </v:shape>
            <v:shape id="_x0000_s1070" type="#_x0000_t32" style="position:absolute;left:6981;top:6371;width:12;height:691" o:connectortype="straight">
              <v:stroke endarrow="block"/>
            </v:shape>
          </v:group>
        </w:pict>
      </w:r>
      <w:bookmarkStart w:id="2" w:name="_MON_1661850933"/>
      <w:bookmarkEnd w:id="2"/>
      <w:r w:rsidR="00FE340B" w:rsidRPr="00A061AE">
        <w:object w:dxaOrig="9639"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22.8pt" o:ole="">
            <v:imagedata r:id="rId17" o:title=""/>
          </v:shape>
          <o:OLEObject Type="Embed" ProgID="Word.Document.8" ShapeID="_x0000_i1025" DrawAspect="Content" ObjectID="_1671826783" r:id="rId18">
            <o:FieldCodes>\s</o:FieldCodes>
          </o:OLEObject>
        </w:object>
      </w:r>
    </w:p>
    <w:p w:rsidR="00FE340B" w:rsidRPr="00A061AE" w:rsidRDefault="00FE340B" w:rsidP="00FE340B">
      <w:pPr>
        <w:ind w:left="756" w:right="235"/>
        <w:jc w:val="center"/>
        <w:rPr>
          <w:b/>
          <w:sz w:val="32"/>
          <w:szCs w:val="32"/>
        </w:rPr>
      </w:pPr>
    </w:p>
    <w:p w:rsidR="00FE340B" w:rsidRPr="00A061AE" w:rsidRDefault="00FE340B" w:rsidP="00FE340B">
      <w:pPr>
        <w:ind w:left="756" w:right="235"/>
        <w:jc w:val="center"/>
        <w:rPr>
          <w:b/>
          <w:sz w:val="32"/>
          <w:szCs w:val="32"/>
        </w:rPr>
      </w:pPr>
    </w:p>
    <w:p w:rsidR="00BE70CF" w:rsidRPr="00A061AE" w:rsidRDefault="001B2FA0" w:rsidP="00FE340B">
      <w:pPr>
        <w:spacing w:line="360" w:lineRule="auto"/>
        <w:ind w:left="-426" w:firstLine="852"/>
        <w:jc w:val="center"/>
        <w:rPr>
          <w:b/>
          <w:sz w:val="28"/>
          <w:szCs w:val="28"/>
        </w:rPr>
      </w:pPr>
      <w:r w:rsidRPr="00A061AE">
        <w:rPr>
          <w:b/>
          <w:noProof/>
          <w:sz w:val="28"/>
          <w:szCs w:val="28"/>
        </w:rPr>
        <w:pict>
          <v:shape id="_x0000_s1071" type="#_x0000_t32" style="position:absolute;left:0;text-align:left;margin-left:263.6pt;margin-top:374.6pt;width:0;height:17.1pt;z-index:251666432" o:connectortype="straight">
            <v:stroke endarrow="block"/>
          </v:shape>
        </w:pict>
      </w:r>
      <w:r w:rsidR="00FE340B" w:rsidRPr="00A061AE">
        <w:rPr>
          <w:b/>
          <w:sz w:val="28"/>
          <w:szCs w:val="28"/>
        </w:rPr>
        <w:br w:type="page"/>
      </w:r>
      <w:r w:rsidR="00E10C11" w:rsidRPr="00A061AE">
        <w:rPr>
          <w:b/>
          <w:color w:val="000000"/>
          <w:sz w:val="28"/>
          <w:szCs w:val="28"/>
        </w:rPr>
        <w:lastRenderedPageBreak/>
        <w:t xml:space="preserve">3. </w:t>
      </w:r>
      <w:r w:rsidR="00E10C11" w:rsidRPr="00A061AE">
        <w:rPr>
          <w:b/>
          <w:sz w:val="28"/>
          <w:szCs w:val="28"/>
        </w:rPr>
        <w:t xml:space="preserve">Form of </w:t>
      </w:r>
      <w:r w:rsidR="0082220B" w:rsidRPr="00A061AE">
        <w:rPr>
          <w:b/>
          <w:sz w:val="28"/>
          <w:szCs w:val="28"/>
          <w:lang w:val="en-US"/>
        </w:rPr>
        <w:t>C</w:t>
      </w:r>
      <w:r w:rsidR="00E10C11" w:rsidRPr="00A061AE">
        <w:rPr>
          <w:b/>
          <w:sz w:val="28"/>
          <w:szCs w:val="28"/>
        </w:rPr>
        <w:t xml:space="preserve">ertification of </w:t>
      </w:r>
      <w:r w:rsidR="0082220B" w:rsidRPr="00A061AE">
        <w:rPr>
          <w:b/>
          <w:sz w:val="28"/>
          <w:szCs w:val="28"/>
          <w:lang w:val="en-US"/>
        </w:rPr>
        <w:t>A</w:t>
      </w:r>
      <w:r w:rsidR="00E10C11" w:rsidRPr="00A061AE">
        <w:rPr>
          <w:b/>
          <w:sz w:val="28"/>
          <w:szCs w:val="28"/>
        </w:rPr>
        <w:t xml:space="preserve">pplicants for </w:t>
      </w:r>
      <w:r w:rsidR="0082220B" w:rsidRPr="00A061AE">
        <w:rPr>
          <w:b/>
          <w:sz w:val="28"/>
          <w:szCs w:val="28"/>
          <w:lang w:val="en-US"/>
        </w:rPr>
        <w:t>H</w:t>
      </w:r>
      <w:r w:rsidR="00E10C11" w:rsidRPr="00A061AE">
        <w:rPr>
          <w:b/>
          <w:sz w:val="28"/>
          <w:szCs w:val="28"/>
        </w:rPr>
        <w:t xml:space="preserve">igher </w:t>
      </w:r>
      <w:r w:rsidR="0082220B" w:rsidRPr="00A061AE">
        <w:rPr>
          <w:b/>
          <w:sz w:val="28"/>
          <w:szCs w:val="28"/>
          <w:lang w:val="en-US"/>
        </w:rPr>
        <w:t>E</w:t>
      </w:r>
      <w:r w:rsidR="00E10C11" w:rsidRPr="00A061AE">
        <w:rPr>
          <w:b/>
          <w:sz w:val="28"/>
          <w:szCs w:val="28"/>
        </w:rPr>
        <w:t>ducation</w:t>
      </w:r>
    </w:p>
    <w:p w:rsidR="00BE70CF" w:rsidRPr="00A061AE" w:rsidRDefault="00E10C11" w:rsidP="0082220B">
      <w:pPr>
        <w:pBdr>
          <w:top w:val="nil"/>
          <w:left w:val="nil"/>
          <w:bottom w:val="nil"/>
          <w:right w:val="nil"/>
          <w:between w:val="nil"/>
        </w:pBdr>
        <w:rPr>
          <w:color w:val="000000"/>
          <w:sz w:val="28"/>
          <w:szCs w:val="28"/>
        </w:rPr>
      </w:pPr>
      <w:r w:rsidRPr="00A061AE">
        <w:rPr>
          <w:sz w:val="28"/>
          <w:szCs w:val="28"/>
        </w:rPr>
        <w:t xml:space="preserve">Attestation of graduation certificates of specialty 091 </w:t>
      </w:r>
      <w:r w:rsidR="0082220B" w:rsidRPr="00A061AE">
        <w:rPr>
          <w:sz w:val="28"/>
          <w:szCs w:val="28"/>
          <w:lang w:val="en-US"/>
        </w:rPr>
        <w:t>‘</w:t>
      </w:r>
      <w:r w:rsidRPr="00A061AE">
        <w:rPr>
          <w:sz w:val="28"/>
          <w:szCs w:val="28"/>
        </w:rPr>
        <w:t>Biology</w:t>
      </w:r>
      <w:r w:rsidR="0082220B" w:rsidRPr="00A061AE">
        <w:rPr>
          <w:sz w:val="28"/>
          <w:szCs w:val="28"/>
          <w:lang w:val="en-US"/>
        </w:rPr>
        <w:t>’</w:t>
      </w:r>
      <w:r w:rsidRPr="00A061AE">
        <w:rPr>
          <w:sz w:val="28"/>
          <w:szCs w:val="28"/>
        </w:rPr>
        <w:t xml:space="preserve"> is carried out in the form of a comprehensive attestation examination for the master and presentation of master's qualification work.</w:t>
      </w:r>
      <w:r w:rsidR="0082220B" w:rsidRPr="00A061AE">
        <w:rPr>
          <w:sz w:val="28"/>
          <w:szCs w:val="28"/>
          <w:lang w:val="en-US"/>
        </w:rPr>
        <w:t xml:space="preserve"> </w:t>
      </w:r>
      <w:r w:rsidRPr="00A061AE">
        <w:rPr>
          <w:sz w:val="28"/>
          <w:szCs w:val="28"/>
        </w:rPr>
        <w:t>Certification is carried out openly and publicly</w:t>
      </w:r>
      <w:r w:rsidRPr="00A061AE">
        <w:rPr>
          <w:color w:val="000000"/>
          <w:sz w:val="28"/>
          <w:szCs w:val="28"/>
        </w:rPr>
        <w:t>.</w:t>
      </w:r>
    </w:p>
    <w:p w:rsidR="00BE70CF" w:rsidRPr="00A061AE" w:rsidRDefault="00E10C11" w:rsidP="0082220B">
      <w:pPr>
        <w:pBdr>
          <w:top w:val="nil"/>
          <w:left w:val="nil"/>
          <w:bottom w:val="nil"/>
          <w:right w:val="nil"/>
          <w:between w:val="nil"/>
        </w:pBdr>
        <w:rPr>
          <w:color w:val="000000"/>
          <w:sz w:val="28"/>
          <w:szCs w:val="28"/>
        </w:rPr>
      </w:pPr>
      <w:r w:rsidRPr="00A061AE">
        <w:rPr>
          <w:sz w:val="28"/>
          <w:szCs w:val="28"/>
        </w:rPr>
        <w:t xml:space="preserve">Certification ends with the issuance of a standard document on the award of a master's degree with the qualification of </w:t>
      </w:r>
      <w:r w:rsidR="0082220B" w:rsidRPr="00A061AE">
        <w:rPr>
          <w:sz w:val="28"/>
          <w:szCs w:val="28"/>
          <w:lang w:val="en-US"/>
        </w:rPr>
        <w:t>‘M</w:t>
      </w:r>
      <w:r w:rsidRPr="00A061AE">
        <w:rPr>
          <w:sz w:val="28"/>
          <w:szCs w:val="28"/>
        </w:rPr>
        <w:t xml:space="preserve">aster of </w:t>
      </w:r>
      <w:r w:rsidR="0082220B" w:rsidRPr="00A061AE">
        <w:rPr>
          <w:sz w:val="28"/>
          <w:szCs w:val="28"/>
          <w:lang w:val="en-US"/>
        </w:rPr>
        <w:t>B</w:t>
      </w:r>
      <w:r w:rsidRPr="00A061AE">
        <w:rPr>
          <w:sz w:val="28"/>
          <w:szCs w:val="28"/>
        </w:rPr>
        <w:t>iology</w:t>
      </w:r>
      <w:r w:rsidR="0082220B" w:rsidRPr="00A061AE">
        <w:rPr>
          <w:sz w:val="28"/>
          <w:szCs w:val="28"/>
          <w:lang w:val="en-US"/>
        </w:rPr>
        <w:t>’</w:t>
      </w:r>
      <w:r w:rsidRPr="00A061AE">
        <w:rPr>
          <w:sz w:val="28"/>
          <w:szCs w:val="28"/>
        </w:rPr>
        <w:t>.</w:t>
      </w:r>
    </w:p>
    <w:p w:rsidR="00BE70CF" w:rsidRPr="00A061AE" w:rsidRDefault="00BE70CF">
      <w:pPr>
        <w:pBdr>
          <w:top w:val="nil"/>
          <w:left w:val="nil"/>
          <w:bottom w:val="nil"/>
          <w:right w:val="nil"/>
          <w:between w:val="nil"/>
        </w:pBdr>
        <w:ind w:firstLine="709"/>
        <w:jc w:val="both"/>
        <w:rPr>
          <w:color w:val="000000"/>
          <w:sz w:val="28"/>
          <w:szCs w:val="28"/>
        </w:rPr>
      </w:pPr>
    </w:p>
    <w:p w:rsidR="00BE70CF" w:rsidRPr="00A061AE" w:rsidRDefault="00E10C11">
      <w:pPr>
        <w:pBdr>
          <w:top w:val="nil"/>
          <w:left w:val="nil"/>
          <w:bottom w:val="nil"/>
          <w:right w:val="nil"/>
          <w:between w:val="nil"/>
        </w:pBdr>
        <w:ind w:firstLine="709"/>
        <w:jc w:val="center"/>
        <w:rPr>
          <w:color w:val="000000"/>
          <w:sz w:val="28"/>
          <w:szCs w:val="28"/>
        </w:rPr>
      </w:pPr>
      <w:r w:rsidRPr="00A061AE">
        <w:rPr>
          <w:b/>
          <w:color w:val="000000"/>
          <w:sz w:val="28"/>
          <w:szCs w:val="28"/>
        </w:rPr>
        <w:t xml:space="preserve">3.1. </w:t>
      </w:r>
      <w:r w:rsidRPr="00A061AE">
        <w:rPr>
          <w:b/>
          <w:sz w:val="28"/>
          <w:szCs w:val="28"/>
        </w:rPr>
        <w:t xml:space="preserve">Requirements for </w:t>
      </w:r>
      <w:r w:rsidR="00A32345" w:rsidRPr="00A061AE">
        <w:rPr>
          <w:b/>
          <w:sz w:val="28"/>
          <w:szCs w:val="28"/>
          <w:lang w:val="en-US"/>
        </w:rPr>
        <w:t>Q</w:t>
      </w:r>
      <w:r w:rsidRPr="00A061AE">
        <w:rPr>
          <w:b/>
          <w:sz w:val="28"/>
          <w:szCs w:val="28"/>
        </w:rPr>
        <w:t xml:space="preserve">ualification </w:t>
      </w:r>
      <w:r w:rsidR="00A32345" w:rsidRPr="00A061AE">
        <w:rPr>
          <w:b/>
          <w:sz w:val="28"/>
          <w:szCs w:val="28"/>
          <w:lang w:val="en-US"/>
        </w:rPr>
        <w:t>W</w:t>
      </w:r>
      <w:r w:rsidRPr="00A061AE">
        <w:rPr>
          <w:b/>
          <w:sz w:val="28"/>
          <w:szCs w:val="28"/>
        </w:rPr>
        <w:t>ork</w:t>
      </w:r>
    </w:p>
    <w:p w:rsidR="00BE70CF" w:rsidRPr="00A061AE" w:rsidRDefault="00E10C11" w:rsidP="0082220B">
      <w:pPr>
        <w:pBdr>
          <w:top w:val="nil"/>
          <w:left w:val="nil"/>
          <w:bottom w:val="nil"/>
          <w:right w:val="nil"/>
          <w:between w:val="nil"/>
        </w:pBdr>
        <w:rPr>
          <w:color w:val="000000"/>
          <w:sz w:val="28"/>
          <w:szCs w:val="28"/>
        </w:rPr>
      </w:pPr>
      <w:r w:rsidRPr="00A061AE">
        <w:rPr>
          <w:sz w:val="28"/>
          <w:szCs w:val="28"/>
        </w:rPr>
        <w:t xml:space="preserve">Qualifying master's thesis of a candidate for higher education master's degree in </w:t>
      </w:r>
      <w:r w:rsidR="00A32345" w:rsidRPr="00A061AE">
        <w:rPr>
          <w:sz w:val="28"/>
          <w:szCs w:val="28"/>
          <w:lang w:val="en-US"/>
        </w:rPr>
        <w:t>‘</w:t>
      </w:r>
      <w:r w:rsidRPr="00A061AE">
        <w:rPr>
          <w:sz w:val="28"/>
          <w:szCs w:val="28"/>
        </w:rPr>
        <w:t>Biology</w:t>
      </w:r>
      <w:r w:rsidR="00A32345" w:rsidRPr="00A061AE">
        <w:rPr>
          <w:sz w:val="28"/>
          <w:szCs w:val="28"/>
          <w:lang w:val="en-US"/>
        </w:rPr>
        <w:t>’</w:t>
      </w:r>
      <w:r w:rsidRPr="00A061AE">
        <w:rPr>
          <w:sz w:val="28"/>
          <w:szCs w:val="28"/>
        </w:rPr>
        <w:t xml:space="preserve"> is an independent detailed research, specific conditions</w:t>
      </w:r>
      <w:r w:rsidRPr="00A061AE">
        <w:rPr>
          <w:color w:val="000000"/>
          <w:sz w:val="28"/>
          <w:szCs w:val="28"/>
        </w:rPr>
        <w:t>,</w:t>
      </w:r>
      <w:r w:rsidRPr="00A061AE">
        <w:rPr>
          <w:sz w:val="28"/>
          <w:szCs w:val="28"/>
        </w:rPr>
        <w:t>which reflects the integral competence of its author and summarizes the acquired knowledge, skills and abilities in the main disciplines provided by the curriculum.</w:t>
      </w:r>
      <w:r w:rsidR="00A32345" w:rsidRPr="00A061AE">
        <w:rPr>
          <w:sz w:val="28"/>
          <w:szCs w:val="28"/>
          <w:lang w:val="en-US"/>
        </w:rPr>
        <w:t xml:space="preserve"> </w:t>
      </w:r>
      <w:r w:rsidRPr="00A061AE">
        <w:rPr>
          <w:sz w:val="28"/>
          <w:szCs w:val="28"/>
        </w:rPr>
        <w:t>Qualification work involves solving a complex problem and problem in the field of medical and biological sciences, which requires research and / or innovation, is characterized by uncertainty of conditions and requirements.The graduate must certify that he has mastered the necessary knowledge and skills of their practical application in specific conditions.</w:t>
      </w:r>
    </w:p>
    <w:p w:rsidR="00BE70CF" w:rsidRPr="00A061AE" w:rsidRDefault="00E10C11" w:rsidP="0082220B">
      <w:pPr>
        <w:pBdr>
          <w:top w:val="nil"/>
          <w:left w:val="nil"/>
          <w:bottom w:val="nil"/>
          <w:right w:val="nil"/>
          <w:between w:val="nil"/>
        </w:pBdr>
        <w:rPr>
          <w:color w:val="000000"/>
          <w:sz w:val="28"/>
          <w:szCs w:val="28"/>
        </w:rPr>
      </w:pPr>
      <w:r w:rsidRPr="00A061AE">
        <w:rPr>
          <w:sz w:val="28"/>
          <w:szCs w:val="28"/>
        </w:rPr>
        <w:t>The state of readiness of the qualifying work of the applicant for a master's degree for defense is determined by the supervisor. A prerequisite for admission to present is the master's successful completion of his curriculum</w:t>
      </w:r>
      <w:r w:rsidRPr="00A061AE">
        <w:rPr>
          <w:color w:val="000000"/>
          <w:sz w:val="28"/>
          <w:szCs w:val="28"/>
        </w:rPr>
        <w:t>.</w:t>
      </w:r>
    </w:p>
    <w:p w:rsidR="00BE70CF" w:rsidRPr="00A061AE" w:rsidRDefault="00E10C11" w:rsidP="0082220B">
      <w:pPr>
        <w:pBdr>
          <w:top w:val="nil"/>
          <w:left w:val="nil"/>
          <w:bottom w:val="nil"/>
          <w:right w:val="nil"/>
          <w:between w:val="nil"/>
        </w:pBdr>
        <w:rPr>
          <w:color w:val="000000"/>
          <w:sz w:val="28"/>
          <w:szCs w:val="28"/>
        </w:rPr>
      </w:pPr>
      <w:r w:rsidRPr="00A061AE">
        <w:rPr>
          <w:sz w:val="28"/>
          <w:szCs w:val="28"/>
        </w:rPr>
        <w:t>Qualification works are allowed for defense</w:t>
      </w:r>
      <w:r w:rsidRPr="00A061AE">
        <w:rPr>
          <w:color w:val="000000"/>
          <w:sz w:val="28"/>
          <w:szCs w:val="28"/>
        </w:rPr>
        <w:t xml:space="preserve">, </w:t>
      </w:r>
      <w:r w:rsidRPr="00A061AE">
        <w:rPr>
          <w:sz w:val="28"/>
          <w:szCs w:val="28"/>
        </w:rPr>
        <w:t>performed by the applicant for a master's degree independently in accordance with the principles of academic integrity</w:t>
      </w:r>
      <w:r w:rsidRPr="00A061AE">
        <w:rPr>
          <w:color w:val="000000"/>
          <w:sz w:val="28"/>
          <w:szCs w:val="28"/>
        </w:rPr>
        <w:t xml:space="preserve">. </w:t>
      </w:r>
      <w:r w:rsidRPr="00A061AE">
        <w:rPr>
          <w:sz w:val="28"/>
          <w:szCs w:val="28"/>
        </w:rPr>
        <w:t>Qualification work is checked for plagiarism.</w:t>
      </w:r>
      <w:r w:rsidRPr="00A061AE">
        <w:rPr>
          <w:color w:val="000000"/>
          <w:sz w:val="28"/>
          <w:szCs w:val="28"/>
        </w:rPr>
        <w:t xml:space="preserve"> </w:t>
      </w:r>
      <w:r w:rsidRPr="00A061AE">
        <w:rPr>
          <w:sz w:val="28"/>
          <w:szCs w:val="28"/>
        </w:rPr>
        <w:t>Qualifying work for the week before the presentation is posted on the official website of the University</w:t>
      </w:r>
      <w:r w:rsidRPr="00A061AE">
        <w:rPr>
          <w:color w:val="000000"/>
          <w:sz w:val="28"/>
          <w:szCs w:val="28"/>
        </w:rPr>
        <w:t>.</w:t>
      </w:r>
    </w:p>
    <w:p w:rsidR="00BE70CF" w:rsidRPr="00A061AE" w:rsidRDefault="00E10C11" w:rsidP="0082220B">
      <w:pPr>
        <w:pBdr>
          <w:top w:val="nil"/>
          <w:left w:val="nil"/>
          <w:bottom w:val="nil"/>
          <w:right w:val="nil"/>
          <w:between w:val="nil"/>
        </w:pBdr>
        <w:rPr>
          <w:color w:val="000000"/>
          <w:sz w:val="28"/>
          <w:szCs w:val="28"/>
        </w:rPr>
      </w:pPr>
      <w:r w:rsidRPr="00A061AE">
        <w:rPr>
          <w:sz w:val="28"/>
          <w:szCs w:val="28"/>
        </w:rPr>
        <w:t>Establishment of conformity of the level and volume of knowledge, abilities, competences mastered by applicants of higher education to requirements of standards of higher education occurs through final certification which is carried out openly and publicly at meeting of the examination commission.</w:t>
      </w:r>
    </w:p>
    <w:p w:rsidR="00BE70CF" w:rsidRPr="00A061AE" w:rsidRDefault="00BE70CF">
      <w:pPr>
        <w:pBdr>
          <w:top w:val="nil"/>
          <w:left w:val="nil"/>
          <w:bottom w:val="nil"/>
          <w:right w:val="nil"/>
          <w:between w:val="nil"/>
        </w:pBdr>
        <w:spacing w:line="360" w:lineRule="auto"/>
        <w:ind w:firstLine="709"/>
        <w:jc w:val="center"/>
        <w:rPr>
          <w:color w:val="000000"/>
          <w:sz w:val="28"/>
          <w:szCs w:val="28"/>
        </w:rPr>
      </w:pPr>
    </w:p>
    <w:p w:rsidR="00BE70CF" w:rsidRPr="00A061AE" w:rsidRDefault="00E10C11">
      <w:pPr>
        <w:pBdr>
          <w:top w:val="nil"/>
          <w:left w:val="nil"/>
          <w:bottom w:val="nil"/>
          <w:right w:val="nil"/>
          <w:between w:val="nil"/>
        </w:pBdr>
        <w:spacing w:line="360" w:lineRule="auto"/>
        <w:ind w:firstLine="709"/>
        <w:jc w:val="center"/>
        <w:rPr>
          <w:b/>
          <w:color w:val="000000"/>
          <w:sz w:val="28"/>
          <w:szCs w:val="28"/>
        </w:rPr>
      </w:pPr>
      <w:r w:rsidRPr="00A061AE">
        <w:rPr>
          <w:b/>
          <w:color w:val="000000"/>
          <w:sz w:val="28"/>
          <w:szCs w:val="28"/>
        </w:rPr>
        <w:t>3.2.</w:t>
      </w:r>
      <w:r w:rsidRPr="00A061AE">
        <w:rPr>
          <w:b/>
          <w:color w:val="000000"/>
          <w:sz w:val="32"/>
          <w:szCs w:val="32"/>
        </w:rPr>
        <w:t xml:space="preserve"> </w:t>
      </w:r>
      <w:r w:rsidRPr="00A061AE">
        <w:rPr>
          <w:b/>
          <w:sz w:val="28"/>
          <w:szCs w:val="28"/>
        </w:rPr>
        <w:t xml:space="preserve">Requirements for the </w:t>
      </w:r>
      <w:r w:rsidR="0082220B" w:rsidRPr="00A061AE">
        <w:rPr>
          <w:b/>
          <w:sz w:val="28"/>
          <w:szCs w:val="28"/>
          <w:lang w:val="en-US"/>
        </w:rPr>
        <w:t>A</w:t>
      </w:r>
      <w:r w:rsidRPr="00A061AE">
        <w:rPr>
          <w:b/>
          <w:sz w:val="28"/>
          <w:szCs w:val="28"/>
        </w:rPr>
        <w:t xml:space="preserve">ttestation </w:t>
      </w:r>
      <w:r w:rsidR="0082220B" w:rsidRPr="00A061AE">
        <w:rPr>
          <w:b/>
          <w:sz w:val="28"/>
          <w:szCs w:val="28"/>
          <w:lang w:val="en-US"/>
        </w:rPr>
        <w:t>E</w:t>
      </w:r>
      <w:r w:rsidRPr="00A061AE">
        <w:rPr>
          <w:b/>
          <w:sz w:val="28"/>
          <w:szCs w:val="28"/>
        </w:rPr>
        <w:t>xam</w:t>
      </w:r>
    </w:p>
    <w:p w:rsidR="00BE70CF" w:rsidRPr="00A061AE" w:rsidRDefault="00E10C11" w:rsidP="00C25E2F">
      <w:pPr>
        <w:pBdr>
          <w:top w:val="nil"/>
          <w:left w:val="nil"/>
          <w:bottom w:val="nil"/>
          <w:right w:val="nil"/>
          <w:between w:val="nil"/>
        </w:pBdr>
        <w:rPr>
          <w:color w:val="000000"/>
          <w:sz w:val="28"/>
          <w:szCs w:val="28"/>
        </w:rPr>
      </w:pPr>
      <w:r w:rsidRPr="00A061AE">
        <w:rPr>
          <w:sz w:val="28"/>
          <w:szCs w:val="28"/>
        </w:rPr>
        <w:t xml:space="preserve">The program of the complex attestation exam in the specialty </w:t>
      </w:r>
      <w:r w:rsidR="0082220B" w:rsidRPr="00A061AE">
        <w:rPr>
          <w:sz w:val="28"/>
          <w:szCs w:val="28"/>
          <w:lang w:val="en-US"/>
        </w:rPr>
        <w:t>‘</w:t>
      </w:r>
      <w:r w:rsidRPr="00A061AE">
        <w:rPr>
          <w:sz w:val="28"/>
          <w:szCs w:val="28"/>
        </w:rPr>
        <w:t>Biology</w:t>
      </w:r>
      <w:r w:rsidR="0082220B" w:rsidRPr="00A061AE">
        <w:rPr>
          <w:sz w:val="28"/>
          <w:szCs w:val="28"/>
          <w:lang w:val="en-US"/>
        </w:rPr>
        <w:t>’</w:t>
      </w:r>
      <w:r w:rsidRPr="00A061AE">
        <w:rPr>
          <w:sz w:val="28"/>
          <w:szCs w:val="28"/>
        </w:rPr>
        <w:t xml:space="preserve"> includes three disciplines from the obligatory component of the educational program of the cycle</w:t>
      </w:r>
      <w:r w:rsidR="0082220B" w:rsidRPr="00A061AE">
        <w:rPr>
          <w:sz w:val="28"/>
          <w:szCs w:val="28"/>
          <w:lang w:val="en-US"/>
        </w:rPr>
        <w:t>s</w:t>
      </w:r>
      <w:r w:rsidRPr="00A061AE">
        <w:rPr>
          <w:sz w:val="28"/>
          <w:szCs w:val="28"/>
        </w:rPr>
        <w:t xml:space="preserve"> of general and professional training, which allows to check the level of formation of the relevant skills and abilities</w:t>
      </w:r>
      <w:r w:rsidRPr="00A061AE">
        <w:rPr>
          <w:color w:val="000000"/>
          <w:sz w:val="28"/>
          <w:szCs w:val="28"/>
        </w:rPr>
        <w:t xml:space="preserve">: </w:t>
      </w:r>
    </w:p>
    <w:p w:rsidR="00BE70CF" w:rsidRPr="00A061AE" w:rsidRDefault="00E10C11" w:rsidP="0082220B">
      <w:pPr>
        <w:numPr>
          <w:ilvl w:val="0"/>
          <w:numId w:val="1"/>
        </w:numPr>
        <w:pBdr>
          <w:top w:val="nil"/>
          <w:left w:val="nil"/>
          <w:bottom w:val="nil"/>
          <w:right w:val="nil"/>
          <w:between w:val="nil"/>
        </w:pBdr>
        <w:tabs>
          <w:tab w:val="left" w:pos="284"/>
        </w:tabs>
        <w:ind w:left="0" w:firstLine="0"/>
        <w:rPr>
          <w:color w:val="000000"/>
          <w:sz w:val="28"/>
          <w:szCs w:val="28"/>
        </w:rPr>
      </w:pPr>
      <w:r w:rsidRPr="00A061AE">
        <w:rPr>
          <w:sz w:val="28"/>
          <w:szCs w:val="28"/>
        </w:rPr>
        <w:t xml:space="preserve">Research </w:t>
      </w:r>
      <w:r w:rsidR="0082220B" w:rsidRPr="00A061AE">
        <w:rPr>
          <w:sz w:val="28"/>
          <w:szCs w:val="28"/>
          <w:lang w:val="en-US"/>
        </w:rPr>
        <w:t>M</w:t>
      </w:r>
      <w:r w:rsidRPr="00A061AE">
        <w:rPr>
          <w:sz w:val="28"/>
          <w:szCs w:val="28"/>
        </w:rPr>
        <w:t xml:space="preserve">ethodology with the </w:t>
      </w:r>
      <w:r w:rsidR="0082220B" w:rsidRPr="00A061AE">
        <w:rPr>
          <w:sz w:val="28"/>
          <w:szCs w:val="28"/>
          <w:lang w:val="en-US"/>
        </w:rPr>
        <w:t>B</w:t>
      </w:r>
      <w:r w:rsidRPr="00A061AE">
        <w:rPr>
          <w:sz w:val="28"/>
          <w:szCs w:val="28"/>
        </w:rPr>
        <w:t xml:space="preserve">asics of </w:t>
      </w:r>
      <w:r w:rsidR="0082220B" w:rsidRPr="00A061AE">
        <w:rPr>
          <w:sz w:val="28"/>
          <w:szCs w:val="28"/>
          <w:lang w:val="en-US"/>
        </w:rPr>
        <w:t>M</w:t>
      </w:r>
      <w:r w:rsidRPr="00A061AE">
        <w:rPr>
          <w:sz w:val="28"/>
          <w:szCs w:val="28"/>
        </w:rPr>
        <w:t xml:space="preserve">odern </w:t>
      </w:r>
      <w:r w:rsidR="0082220B" w:rsidRPr="00A061AE">
        <w:rPr>
          <w:sz w:val="28"/>
          <w:szCs w:val="28"/>
          <w:lang w:val="en-US"/>
        </w:rPr>
        <w:t>E</w:t>
      </w:r>
      <w:r w:rsidRPr="00A061AE">
        <w:rPr>
          <w:sz w:val="28"/>
          <w:szCs w:val="28"/>
        </w:rPr>
        <w:t xml:space="preserve">xperimental </w:t>
      </w:r>
      <w:r w:rsidR="0082220B" w:rsidRPr="00A061AE">
        <w:rPr>
          <w:sz w:val="28"/>
          <w:szCs w:val="28"/>
          <w:lang w:val="en-US"/>
        </w:rPr>
        <w:t>B</w:t>
      </w:r>
      <w:r w:rsidRPr="00A061AE">
        <w:rPr>
          <w:sz w:val="28"/>
          <w:szCs w:val="28"/>
        </w:rPr>
        <w:t>iology</w:t>
      </w:r>
      <w:r w:rsidRPr="00A061AE">
        <w:rPr>
          <w:color w:val="000000"/>
          <w:sz w:val="28"/>
          <w:szCs w:val="28"/>
        </w:rPr>
        <w:t xml:space="preserve">; </w:t>
      </w:r>
    </w:p>
    <w:p w:rsidR="00BE70CF" w:rsidRPr="00A061AE" w:rsidRDefault="00E10C11" w:rsidP="0082220B">
      <w:pPr>
        <w:numPr>
          <w:ilvl w:val="0"/>
          <w:numId w:val="1"/>
        </w:numPr>
        <w:pBdr>
          <w:top w:val="nil"/>
          <w:left w:val="nil"/>
          <w:bottom w:val="nil"/>
          <w:right w:val="nil"/>
          <w:between w:val="nil"/>
        </w:pBdr>
        <w:tabs>
          <w:tab w:val="left" w:pos="284"/>
        </w:tabs>
        <w:ind w:left="0" w:firstLine="0"/>
        <w:rPr>
          <w:color w:val="000000"/>
          <w:sz w:val="28"/>
          <w:szCs w:val="28"/>
        </w:rPr>
      </w:pPr>
      <w:r w:rsidRPr="00A061AE">
        <w:rPr>
          <w:sz w:val="28"/>
          <w:szCs w:val="28"/>
        </w:rPr>
        <w:t xml:space="preserve">Metabolism of </w:t>
      </w:r>
      <w:r w:rsidR="0082220B" w:rsidRPr="00A061AE">
        <w:rPr>
          <w:sz w:val="28"/>
          <w:szCs w:val="28"/>
          <w:lang w:val="en-US"/>
        </w:rPr>
        <w:t>M</w:t>
      </w:r>
      <w:r w:rsidRPr="00A061AE">
        <w:rPr>
          <w:sz w:val="28"/>
          <w:szCs w:val="28"/>
        </w:rPr>
        <w:t xml:space="preserve">icroorganisms and </w:t>
      </w:r>
      <w:r w:rsidR="0082220B" w:rsidRPr="00A061AE">
        <w:rPr>
          <w:sz w:val="28"/>
          <w:szCs w:val="28"/>
          <w:lang w:val="en-US"/>
        </w:rPr>
        <w:t>B</w:t>
      </w:r>
      <w:r w:rsidRPr="00A061AE">
        <w:rPr>
          <w:sz w:val="28"/>
          <w:szCs w:val="28"/>
        </w:rPr>
        <w:t xml:space="preserve">asics of </w:t>
      </w:r>
      <w:r w:rsidR="0082220B" w:rsidRPr="00A061AE">
        <w:rPr>
          <w:sz w:val="28"/>
          <w:szCs w:val="28"/>
          <w:lang w:val="en-US"/>
        </w:rPr>
        <w:t>I</w:t>
      </w:r>
      <w:r w:rsidRPr="00A061AE">
        <w:rPr>
          <w:sz w:val="28"/>
          <w:szCs w:val="28"/>
        </w:rPr>
        <w:t xml:space="preserve">ndustrial </w:t>
      </w:r>
      <w:r w:rsidR="0082220B" w:rsidRPr="00A061AE">
        <w:rPr>
          <w:sz w:val="28"/>
          <w:szCs w:val="28"/>
          <w:lang w:val="en-US"/>
        </w:rPr>
        <w:t>M</w:t>
      </w:r>
      <w:r w:rsidRPr="00A061AE">
        <w:rPr>
          <w:sz w:val="28"/>
          <w:szCs w:val="28"/>
        </w:rPr>
        <w:t>icrobiology</w:t>
      </w:r>
      <w:r w:rsidRPr="00A061AE">
        <w:rPr>
          <w:color w:val="000000"/>
          <w:sz w:val="28"/>
          <w:szCs w:val="28"/>
        </w:rPr>
        <w:t>;</w:t>
      </w:r>
    </w:p>
    <w:p w:rsidR="00BE70CF" w:rsidRPr="00A061AE" w:rsidRDefault="00E10C11" w:rsidP="0082220B">
      <w:pPr>
        <w:numPr>
          <w:ilvl w:val="0"/>
          <w:numId w:val="1"/>
        </w:numPr>
        <w:pBdr>
          <w:top w:val="nil"/>
          <w:left w:val="nil"/>
          <w:bottom w:val="nil"/>
          <w:right w:val="nil"/>
          <w:between w:val="nil"/>
        </w:pBdr>
        <w:tabs>
          <w:tab w:val="left" w:pos="284"/>
        </w:tabs>
        <w:ind w:left="0" w:firstLine="0"/>
        <w:rPr>
          <w:color w:val="000000"/>
          <w:sz w:val="28"/>
          <w:szCs w:val="28"/>
        </w:rPr>
      </w:pPr>
      <w:r w:rsidRPr="00A061AE">
        <w:rPr>
          <w:sz w:val="28"/>
          <w:szCs w:val="28"/>
        </w:rPr>
        <w:t xml:space="preserve">Immunochemistry and </w:t>
      </w:r>
      <w:r w:rsidR="0082220B" w:rsidRPr="00A061AE">
        <w:rPr>
          <w:sz w:val="28"/>
          <w:szCs w:val="28"/>
          <w:lang w:val="en-US"/>
        </w:rPr>
        <w:t>I</w:t>
      </w:r>
      <w:r w:rsidRPr="00A061AE">
        <w:rPr>
          <w:sz w:val="28"/>
          <w:szCs w:val="28"/>
        </w:rPr>
        <w:t xml:space="preserve">mmunology of </w:t>
      </w:r>
      <w:r w:rsidR="0082220B" w:rsidRPr="00A061AE">
        <w:rPr>
          <w:sz w:val="28"/>
          <w:szCs w:val="28"/>
          <w:lang w:val="en-US"/>
        </w:rPr>
        <w:t>R</w:t>
      </w:r>
      <w:r w:rsidRPr="00A061AE">
        <w:rPr>
          <w:sz w:val="28"/>
          <w:szCs w:val="28"/>
        </w:rPr>
        <w:t>eproduction</w:t>
      </w:r>
      <w:r w:rsidRPr="00A061AE">
        <w:rPr>
          <w:color w:val="000000"/>
          <w:sz w:val="28"/>
          <w:szCs w:val="28"/>
        </w:rPr>
        <w:t>.</w:t>
      </w:r>
    </w:p>
    <w:p w:rsidR="00BE70CF" w:rsidRPr="00A061AE" w:rsidRDefault="00E10C11" w:rsidP="00C25E2F">
      <w:pPr>
        <w:pBdr>
          <w:top w:val="nil"/>
          <w:left w:val="nil"/>
          <w:bottom w:val="nil"/>
          <w:right w:val="nil"/>
          <w:between w:val="nil"/>
        </w:pBdr>
        <w:rPr>
          <w:color w:val="000000"/>
          <w:sz w:val="28"/>
          <w:szCs w:val="28"/>
        </w:rPr>
      </w:pPr>
      <w:r w:rsidRPr="00A061AE">
        <w:rPr>
          <w:sz w:val="28"/>
          <w:szCs w:val="28"/>
        </w:rPr>
        <w:t xml:space="preserve">Approval of the decision of the examination commission on awarding the qualification </w:t>
      </w:r>
      <w:r w:rsidR="0082220B" w:rsidRPr="00A061AE">
        <w:rPr>
          <w:sz w:val="28"/>
          <w:szCs w:val="28"/>
          <w:lang w:val="en-US"/>
        </w:rPr>
        <w:t>‘</w:t>
      </w:r>
      <w:r w:rsidRPr="00A061AE">
        <w:rPr>
          <w:sz w:val="28"/>
          <w:szCs w:val="28"/>
        </w:rPr>
        <w:t>Master of Biology</w:t>
      </w:r>
      <w:r w:rsidR="0082220B" w:rsidRPr="00A061AE">
        <w:rPr>
          <w:sz w:val="28"/>
          <w:szCs w:val="28"/>
          <w:lang w:val="en-US"/>
        </w:rPr>
        <w:t>’</w:t>
      </w:r>
      <w:r w:rsidRPr="00A061AE">
        <w:rPr>
          <w:sz w:val="28"/>
          <w:szCs w:val="28"/>
        </w:rPr>
        <w:t xml:space="preserve"> and the issuance of a master's degree based on the results of the final certification of students are announced after the registration of the </w:t>
      </w:r>
      <w:r w:rsidR="0082220B" w:rsidRPr="00A061AE">
        <w:rPr>
          <w:sz w:val="28"/>
          <w:szCs w:val="28"/>
          <w:lang w:val="en-US"/>
        </w:rPr>
        <w:t>protocol</w:t>
      </w:r>
      <w:r w:rsidRPr="00A061AE">
        <w:rPr>
          <w:sz w:val="28"/>
          <w:szCs w:val="28"/>
        </w:rPr>
        <w:t>s of the examination commission</w:t>
      </w:r>
      <w:r w:rsidRPr="00A061AE">
        <w:rPr>
          <w:color w:val="000000"/>
          <w:sz w:val="28"/>
          <w:szCs w:val="28"/>
        </w:rPr>
        <w:t>.</w:t>
      </w:r>
    </w:p>
    <w:p w:rsidR="00BE70CF" w:rsidRPr="00A061AE" w:rsidRDefault="00E10C11">
      <w:pPr>
        <w:pBdr>
          <w:top w:val="nil"/>
          <w:left w:val="nil"/>
          <w:bottom w:val="nil"/>
          <w:right w:val="nil"/>
          <w:between w:val="nil"/>
        </w:pBdr>
        <w:ind w:firstLine="709"/>
        <w:jc w:val="both"/>
        <w:rPr>
          <w:color w:val="000000"/>
          <w:sz w:val="28"/>
          <w:szCs w:val="28"/>
        </w:rPr>
      </w:pPr>
      <w:r w:rsidRPr="00A061AE">
        <w:br w:type="page"/>
      </w:r>
    </w:p>
    <w:p w:rsidR="00BE70CF" w:rsidRPr="00A061AE" w:rsidRDefault="00E10C11" w:rsidP="00D414B4">
      <w:pPr>
        <w:pStyle w:val="af3"/>
        <w:numPr>
          <w:ilvl w:val="0"/>
          <w:numId w:val="1"/>
        </w:numPr>
        <w:pBdr>
          <w:top w:val="nil"/>
          <w:left w:val="nil"/>
          <w:bottom w:val="nil"/>
          <w:right w:val="nil"/>
          <w:between w:val="nil"/>
        </w:pBdr>
        <w:jc w:val="center"/>
        <w:rPr>
          <w:color w:val="262626"/>
          <w:sz w:val="28"/>
          <w:szCs w:val="28"/>
        </w:rPr>
      </w:pPr>
      <w:r w:rsidRPr="00A061AE">
        <w:rPr>
          <w:b/>
          <w:color w:val="262626"/>
          <w:sz w:val="28"/>
          <w:szCs w:val="28"/>
        </w:rPr>
        <w:lastRenderedPageBreak/>
        <w:t xml:space="preserve">Requirements for the </w:t>
      </w:r>
      <w:r w:rsidR="00D414B4" w:rsidRPr="00A061AE">
        <w:rPr>
          <w:b/>
          <w:color w:val="262626"/>
          <w:sz w:val="28"/>
          <w:szCs w:val="28"/>
          <w:lang w:val="en-US"/>
        </w:rPr>
        <w:t>A</w:t>
      </w:r>
      <w:r w:rsidRPr="00A061AE">
        <w:rPr>
          <w:b/>
          <w:color w:val="262626"/>
          <w:sz w:val="28"/>
          <w:szCs w:val="28"/>
        </w:rPr>
        <w:t xml:space="preserve">vailability of an </w:t>
      </w:r>
      <w:r w:rsidR="00D414B4" w:rsidRPr="00A061AE">
        <w:rPr>
          <w:b/>
          <w:color w:val="262626"/>
          <w:sz w:val="28"/>
          <w:szCs w:val="28"/>
          <w:lang w:val="en-US"/>
        </w:rPr>
        <w:t>I</w:t>
      </w:r>
      <w:r w:rsidRPr="00A061AE">
        <w:rPr>
          <w:b/>
          <w:color w:val="262626"/>
          <w:sz w:val="28"/>
          <w:szCs w:val="28"/>
        </w:rPr>
        <w:t xml:space="preserve">nternal </w:t>
      </w:r>
      <w:r w:rsidR="00D414B4" w:rsidRPr="00A061AE">
        <w:rPr>
          <w:b/>
          <w:color w:val="262626"/>
          <w:sz w:val="28"/>
          <w:szCs w:val="28"/>
          <w:lang w:val="en-US"/>
        </w:rPr>
        <w:t>Q</w:t>
      </w:r>
      <w:r w:rsidRPr="00A061AE">
        <w:rPr>
          <w:b/>
          <w:color w:val="262626"/>
          <w:sz w:val="28"/>
          <w:szCs w:val="28"/>
        </w:rPr>
        <w:t xml:space="preserve">uality </w:t>
      </w:r>
      <w:r w:rsidR="00D414B4" w:rsidRPr="00A061AE">
        <w:rPr>
          <w:b/>
          <w:color w:val="262626"/>
          <w:sz w:val="28"/>
          <w:szCs w:val="28"/>
          <w:lang w:val="en-US"/>
        </w:rPr>
        <w:t>A</w:t>
      </w:r>
      <w:r w:rsidRPr="00A061AE">
        <w:rPr>
          <w:b/>
          <w:color w:val="262626"/>
          <w:sz w:val="28"/>
          <w:szCs w:val="28"/>
        </w:rPr>
        <w:t xml:space="preserve">ssurance </w:t>
      </w:r>
      <w:r w:rsidR="00D414B4" w:rsidRPr="00A061AE">
        <w:rPr>
          <w:b/>
          <w:color w:val="262626"/>
          <w:sz w:val="28"/>
          <w:szCs w:val="28"/>
          <w:lang w:val="en-US"/>
        </w:rPr>
        <w:t>S</w:t>
      </w:r>
      <w:r w:rsidRPr="00A061AE">
        <w:rPr>
          <w:b/>
          <w:color w:val="262626"/>
          <w:sz w:val="28"/>
          <w:szCs w:val="28"/>
        </w:rPr>
        <w:t xml:space="preserve">ystem for </w:t>
      </w:r>
      <w:r w:rsidR="00D414B4" w:rsidRPr="00A061AE">
        <w:rPr>
          <w:b/>
          <w:color w:val="262626"/>
          <w:sz w:val="28"/>
          <w:szCs w:val="28"/>
          <w:lang w:val="en-US"/>
        </w:rPr>
        <w:t>H</w:t>
      </w:r>
      <w:r w:rsidRPr="00A061AE">
        <w:rPr>
          <w:b/>
          <w:color w:val="262626"/>
          <w:sz w:val="28"/>
          <w:szCs w:val="28"/>
        </w:rPr>
        <w:t xml:space="preserve">igher </w:t>
      </w:r>
      <w:r w:rsidR="00D414B4" w:rsidRPr="00A061AE">
        <w:rPr>
          <w:b/>
          <w:color w:val="262626"/>
          <w:sz w:val="28"/>
          <w:szCs w:val="28"/>
          <w:lang w:val="en-US"/>
        </w:rPr>
        <w:t>E</w:t>
      </w:r>
      <w:r w:rsidRPr="00A061AE">
        <w:rPr>
          <w:b/>
          <w:color w:val="262626"/>
          <w:sz w:val="28"/>
          <w:szCs w:val="28"/>
        </w:rPr>
        <w:t>ducation</w:t>
      </w:r>
    </w:p>
    <w:p w:rsidR="00BE70CF" w:rsidRPr="00A061AE" w:rsidRDefault="00E10C11" w:rsidP="00D414B4">
      <w:pPr>
        <w:pBdr>
          <w:top w:val="nil"/>
          <w:left w:val="nil"/>
          <w:bottom w:val="nil"/>
          <w:right w:val="nil"/>
          <w:between w:val="nil"/>
        </w:pBdr>
        <w:rPr>
          <w:color w:val="000000"/>
          <w:sz w:val="28"/>
          <w:szCs w:val="28"/>
        </w:rPr>
      </w:pPr>
      <w:r w:rsidRPr="00A061AE">
        <w:rPr>
          <w:sz w:val="28"/>
          <w:szCs w:val="28"/>
        </w:rPr>
        <w:t>Higher education institutions are primarily responsible for the quality of higher education services.</w:t>
      </w:r>
    </w:p>
    <w:p w:rsidR="00BE70CF" w:rsidRPr="00A061AE" w:rsidRDefault="00E10C11" w:rsidP="00D414B4">
      <w:pPr>
        <w:pBdr>
          <w:top w:val="nil"/>
          <w:left w:val="nil"/>
          <w:bottom w:val="nil"/>
          <w:right w:val="nil"/>
          <w:between w:val="nil"/>
        </w:pBdr>
        <w:rPr>
          <w:color w:val="000000"/>
          <w:sz w:val="28"/>
          <w:szCs w:val="28"/>
        </w:rPr>
      </w:pPr>
      <w:r w:rsidRPr="00A061AE">
        <w:rPr>
          <w:sz w:val="28"/>
          <w:szCs w:val="28"/>
        </w:rPr>
        <w:t>The University has a system of quality assurance of educational activities and quality of higher education (internal quality assurance system), which provides for the implementation of such procedures and measures</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1)</w:t>
      </w:r>
      <w:r w:rsidR="00D414B4" w:rsidRPr="00A061AE">
        <w:rPr>
          <w:color w:val="000000"/>
          <w:sz w:val="28"/>
          <w:szCs w:val="28"/>
          <w:lang w:val="en-US"/>
        </w:rPr>
        <w:t xml:space="preserve"> </w:t>
      </w:r>
      <w:r w:rsidRPr="00A061AE">
        <w:rPr>
          <w:sz w:val="28"/>
          <w:szCs w:val="28"/>
        </w:rPr>
        <w:t>defining the principles and procedures for ensuring the quality of higher education</w:t>
      </w:r>
      <w:r w:rsidRPr="00A061AE">
        <w:rPr>
          <w:color w:val="000000"/>
          <w:sz w:val="28"/>
          <w:szCs w:val="28"/>
        </w:rPr>
        <w:t>;</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2) </w:t>
      </w:r>
      <w:r w:rsidRPr="00A061AE">
        <w:rPr>
          <w:sz w:val="28"/>
          <w:szCs w:val="28"/>
        </w:rPr>
        <w:t>monitoring and periodic review of educational programs</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3) </w:t>
      </w:r>
      <w:r w:rsidRPr="00A061AE">
        <w:rPr>
          <w:sz w:val="28"/>
          <w:szCs w:val="28"/>
        </w:rPr>
        <w:t>annual evaluation of applicants for higher education, research and teaching staff of the institution of higher education and regular publication of the results of such evaluations on the official website of the higher education</w:t>
      </w:r>
      <w:r w:rsidR="00D414B4" w:rsidRPr="00A061AE">
        <w:rPr>
          <w:sz w:val="28"/>
          <w:szCs w:val="28"/>
        </w:rPr>
        <w:t xml:space="preserve"> institution</w:t>
      </w:r>
      <w:r w:rsidRPr="00A061AE">
        <w:rPr>
          <w:sz w:val="28"/>
          <w:szCs w:val="28"/>
        </w:rPr>
        <w:t>, on information stands and in any other way</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4) </w:t>
      </w:r>
      <w:r w:rsidRPr="00A061AE">
        <w:rPr>
          <w:sz w:val="28"/>
          <w:szCs w:val="28"/>
        </w:rPr>
        <w:t>providing advanced training of pedagogical, scientific and scientific-pedagogical workers</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5) </w:t>
      </w:r>
      <w:r w:rsidRPr="00A061AE">
        <w:rPr>
          <w:sz w:val="28"/>
          <w:szCs w:val="28"/>
        </w:rPr>
        <w:t>ensuring the availability of the necessary resources for the organization of the educational process, including independent work of students, for each educational program</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6) </w:t>
      </w:r>
      <w:r w:rsidRPr="00A061AE">
        <w:rPr>
          <w:sz w:val="28"/>
          <w:szCs w:val="28"/>
        </w:rPr>
        <w:t>ensuring the availability of information systems for effective management of the educational process</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7) </w:t>
      </w:r>
      <w:r w:rsidRPr="00A061AE">
        <w:rPr>
          <w:sz w:val="28"/>
          <w:szCs w:val="28"/>
        </w:rPr>
        <w:t>ensuring publicity of information about educational programs, higher education degrees and qualifications</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8) </w:t>
      </w:r>
      <w:r w:rsidRPr="00A061AE">
        <w:rPr>
          <w:sz w:val="28"/>
          <w:szCs w:val="28"/>
        </w:rPr>
        <w:t>ensuring an effective system for preventing and detecting academic plagiarism in the scientific works of University staff and applicants for higher education</w:t>
      </w:r>
      <w:r w:rsidRPr="00A061AE">
        <w:rPr>
          <w:color w:val="000000"/>
          <w:sz w:val="28"/>
          <w:szCs w:val="28"/>
        </w:rPr>
        <w:t xml:space="preserve">; </w:t>
      </w:r>
    </w:p>
    <w:p w:rsidR="00BE70CF" w:rsidRPr="00A061AE" w:rsidRDefault="00E10C11" w:rsidP="00D414B4">
      <w:pPr>
        <w:pBdr>
          <w:top w:val="nil"/>
          <w:left w:val="nil"/>
          <w:bottom w:val="nil"/>
          <w:right w:val="nil"/>
          <w:between w:val="nil"/>
        </w:pBdr>
        <w:rPr>
          <w:color w:val="000000"/>
          <w:sz w:val="28"/>
          <w:szCs w:val="28"/>
        </w:rPr>
      </w:pPr>
      <w:r w:rsidRPr="00A061AE">
        <w:rPr>
          <w:color w:val="000000"/>
          <w:sz w:val="28"/>
          <w:szCs w:val="28"/>
        </w:rPr>
        <w:t xml:space="preserve">9) </w:t>
      </w:r>
      <w:r w:rsidRPr="00A061AE">
        <w:rPr>
          <w:sz w:val="28"/>
          <w:szCs w:val="28"/>
        </w:rPr>
        <w:t xml:space="preserve">other procedures and measures described in the Regulations on the </w:t>
      </w:r>
      <w:r w:rsidR="00D414B4" w:rsidRPr="00A061AE">
        <w:rPr>
          <w:sz w:val="28"/>
          <w:szCs w:val="28"/>
          <w:lang w:val="en-US"/>
        </w:rPr>
        <w:t>S</w:t>
      </w:r>
      <w:r w:rsidRPr="00A061AE">
        <w:rPr>
          <w:sz w:val="28"/>
          <w:szCs w:val="28"/>
        </w:rPr>
        <w:t xml:space="preserve">ystem of </w:t>
      </w:r>
      <w:r w:rsidR="00D414B4" w:rsidRPr="00A061AE">
        <w:rPr>
          <w:sz w:val="28"/>
          <w:szCs w:val="28"/>
          <w:lang w:val="en-US"/>
        </w:rPr>
        <w:t>Q</w:t>
      </w:r>
      <w:r w:rsidRPr="00A061AE">
        <w:rPr>
          <w:sz w:val="28"/>
          <w:szCs w:val="28"/>
        </w:rPr>
        <w:t xml:space="preserve">uality </w:t>
      </w:r>
      <w:r w:rsidR="00D414B4" w:rsidRPr="00A061AE">
        <w:rPr>
          <w:sz w:val="28"/>
          <w:szCs w:val="28"/>
          <w:lang w:val="en-US"/>
        </w:rPr>
        <w:t>A</w:t>
      </w:r>
      <w:r w:rsidRPr="00A061AE">
        <w:rPr>
          <w:sz w:val="28"/>
          <w:szCs w:val="28"/>
        </w:rPr>
        <w:t xml:space="preserve">ssurance of </w:t>
      </w:r>
      <w:r w:rsidR="00D414B4" w:rsidRPr="00A061AE">
        <w:rPr>
          <w:sz w:val="28"/>
          <w:szCs w:val="28"/>
          <w:lang w:val="en-US"/>
        </w:rPr>
        <w:t>H</w:t>
      </w:r>
      <w:r w:rsidRPr="00A061AE">
        <w:rPr>
          <w:sz w:val="28"/>
          <w:szCs w:val="28"/>
        </w:rPr>
        <w:t xml:space="preserve">igher </w:t>
      </w:r>
      <w:r w:rsidR="00D414B4" w:rsidRPr="00A061AE">
        <w:rPr>
          <w:sz w:val="28"/>
          <w:szCs w:val="28"/>
          <w:lang w:val="en-US"/>
        </w:rPr>
        <w:t>E</w:t>
      </w:r>
      <w:r w:rsidRPr="00A061AE">
        <w:rPr>
          <w:sz w:val="28"/>
          <w:szCs w:val="28"/>
        </w:rPr>
        <w:t xml:space="preserve">ducation, approved by the decision of the Academic Council of the University </w:t>
      </w:r>
      <w:r w:rsidR="00C25E2F" w:rsidRPr="00A061AE">
        <w:rPr>
          <w:sz w:val="28"/>
          <w:szCs w:val="28"/>
          <w:lang w:val="en-US"/>
        </w:rPr>
        <w:t>‘</w:t>
      </w:r>
      <w:r w:rsidRPr="00A061AE">
        <w:rPr>
          <w:sz w:val="28"/>
          <w:szCs w:val="28"/>
        </w:rPr>
        <w:t>Ukraine</w:t>
      </w:r>
      <w:r w:rsidR="00C25E2F" w:rsidRPr="00A061AE">
        <w:rPr>
          <w:sz w:val="28"/>
          <w:szCs w:val="28"/>
          <w:lang w:val="en-US"/>
        </w:rPr>
        <w:t>’</w:t>
      </w:r>
      <w:r w:rsidRPr="00A061AE">
        <w:rPr>
          <w:sz w:val="28"/>
          <w:szCs w:val="28"/>
        </w:rPr>
        <w:t xml:space="preserve"> of February 22, 2018, protocol </w:t>
      </w:r>
      <w:r w:rsidR="00C25E2F" w:rsidRPr="00A061AE">
        <w:rPr>
          <w:sz w:val="28"/>
          <w:szCs w:val="28"/>
          <w:lang w:val="en-US"/>
        </w:rPr>
        <w:t>No</w:t>
      </w:r>
      <w:r w:rsidRPr="00A061AE">
        <w:rPr>
          <w:sz w:val="28"/>
          <w:szCs w:val="28"/>
        </w:rPr>
        <w:t>1.</w:t>
      </w:r>
    </w:p>
    <w:p w:rsidR="00BE70CF" w:rsidRPr="00A061AE" w:rsidRDefault="00E10C11" w:rsidP="00D414B4">
      <w:pPr>
        <w:pBdr>
          <w:top w:val="nil"/>
          <w:left w:val="nil"/>
          <w:bottom w:val="nil"/>
          <w:right w:val="nil"/>
          <w:between w:val="nil"/>
        </w:pBdr>
        <w:rPr>
          <w:sz w:val="28"/>
          <w:szCs w:val="28"/>
        </w:rPr>
      </w:pPr>
      <w:r w:rsidRPr="00A061AE">
        <w:rPr>
          <w:sz w:val="28"/>
          <w:szCs w:val="28"/>
        </w:rPr>
        <w:t>The system of ensuring the quality of educational activities and the quality of higher education (internal quality assurance system) by the higher education institution is assessed by the National Agency for Quality Assurance in Higher Education or its independent institutions for evaluation and quality assurance of higher education</w:t>
      </w:r>
      <w:r w:rsidR="00C25E2F" w:rsidRPr="00A061AE">
        <w:rPr>
          <w:sz w:val="28"/>
          <w:szCs w:val="28"/>
          <w:lang w:val="en-US"/>
        </w:rPr>
        <w:t xml:space="preserve"> </w:t>
      </w:r>
      <w:r w:rsidR="00C25E2F" w:rsidRPr="00A061AE">
        <w:rPr>
          <w:rStyle w:val="jlqj4b"/>
          <w:sz w:val="28"/>
          <w:szCs w:val="28"/>
          <w:lang w:val="en"/>
        </w:rPr>
        <w:t>for its</w:t>
      </w:r>
      <w:r w:rsidR="00C25E2F" w:rsidRPr="00A061AE">
        <w:rPr>
          <w:rStyle w:val="jlqj4b"/>
          <w:lang w:val="en"/>
        </w:rPr>
        <w:t xml:space="preserve"> </w:t>
      </w:r>
      <w:r w:rsidR="00C25E2F" w:rsidRPr="00A061AE">
        <w:rPr>
          <w:rStyle w:val="jlqj4b"/>
          <w:sz w:val="28"/>
          <w:szCs w:val="28"/>
          <w:lang w:val="en"/>
        </w:rPr>
        <w:t>compliance with the requirements of the</w:t>
      </w:r>
      <w:r w:rsidR="00C25E2F" w:rsidRPr="00A061AE">
        <w:rPr>
          <w:rStyle w:val="jlqj4b"/>
          <w:lang w:val="en"/>
        </w:rPr>
        <w:t xml:space="preserve"> </w:t>
      </w:r>
      <w:r w:rsidR="00C25E2F" w:rsidRPr="00A061AE">
        <w:rPr>
          <w:sz w:val="28"/>
          <w:szCs w:val="28"/>
        </w:rPr>
        <w:t>system of ensuring the</w:t>
      </w:r>
      <w:r w:rsidRPr="00A061AE">
        <w:rPr>
          <w:sz w:val="28"/>
          <w:szCs w:val="28"/>
        </w:rPr>
        <w:t xml:space="preserve"> quality of higher education, approved by the National Agency for Quality Assurance in Higher Education, and international standards and recommendations for quality assurance in higher education.</w:t>
      </w:r>
    </w:p>
    <w:p w:rsidR="00BE70CF" w:rsidRPr="00A061AE" w:rsidRDefault="00E10C11" w:rsidP="00D414B4">
      <w:pPr>
        <w:pBdr>
          <w:top w:val="nil"/>
          <w:left w:val="nil"/>
          <w:bottom w:val="nil"/>
          <w:right w:val="nil"/>
          <w:between w:val="nil"/>
        </w:pBdr>
        <w:jc w:val="center"/>
        <w:rPr>
          <w:color w:val="000000"/>
          <w:sz w:val="28"/>
          <w:szCs w:val="28"/>
        </w:rPr>
      </w:pPr>
      <w:r w:rsidRPr="00A061AE">
        <w:br w:type="page"/>
      </w:r>
      <w:r w:rsidRPr="00A061AE">
        <w:rPr>
          <w:b/>
          <w:color w:val="000000"/>
          <w:sz w:val="28"/>
          <w:szCs w:val="28"/>
        </w:rPr>
        <w:lastRenderedPageBreak/>
        <w:t xml:space="preserve">5. </w:t>
      </w:r>
      <w:r w:rsidRPr="00A061AE">
        <w:rPr>
          <w:b/>
          <w:sz w:val="28"/>
          <w:szCs w:val="28"/>
        </w:rPr>
        <w:t xml:space="preserve">Requirements of </w:t>
      </w:r>
      <w:r w:rsidR="00D414B4" w:rsidRPr="00A061AE">
        <w:rPr>
          <w:b/>
          <w:sz w:val="28"/>
          <w:szCs w:val="28"/>
          <w:lang w:val="en-US"/>
        </w:rPr>
        <w:t>P</w:t>
      </w:r>
      <w:r w:rsidRPr="00A061AE">
        <w:rPr>
          <w:b/>
          <w:sz w:val="28"/>
          <w:szCs w:val="28"/>
        </w:rPr>
        <w:t xml:space="preserve">rofessional </w:t>
      </w:r>
      <w:r w:rsidR="00D414B4" w:rsidRPr="00A061AE">
        <w:rPr>
          <w:b/>
          <w:sz w:val="28"/>
          <w:szCs w:val="28"/>
          <w:lang w:val="en-US"/>
        </w:rPr>
        <w:t>S</w:t>
      </w:r>
      <w:r w:rsidRPr="00A061AE">
        <w:rPr>
          <w:b/>
          <w:sz w:val="28"/>
          <w:szCs w:val="28"/>
        </w:rPr>
        <w:t>tandards</w:t>
      </w:r>
    </w:p>
    <w:p w:rsidR="00BE70CF" w:rsidRPr="00A061AE" w:rsidRDefault="00E10C11">
      <w:pPr>
        <w:pBdr>
          <w:top w:val="nil"/>
          <w:left w:val="nil"/>
          <w:bottom w:val="nil"/>
          <w:right w:val="nil"/>
          <w:between w:val="nil"/>
        </w:pBdr>
        <w:spacing w:line="276" w:lineRule="auto"/>
        <w:ind w:firstLine="567"/>
        <w:jc w:val="both"/>
        <w:rPr>
          <w:color w:val="000000"/>
          <w:sz w:val="28"/>
          <w:szCs w:val="28"/>
        </w:rPr>
      </w:pPr>
      <w:r w:rsidRPr="00A061AE">
        <w:rPr>
          <w:sz w:val="28"/>
          <w:szCs w:val="28"/>
        </w:rPr>
        <w:t>There are no generally known professional standards</w:t>
      </w:r>
      <w:r w:rsidRPr="00A061AE">
        <w:rPr>
          <w:color w:val="000000"/>
          <w:sz w:val="28"/>
          <w:szCs w:val="28"/>
        </w:rPr>
        <w:t>.</w:t>
      </w:r>
    </w:p>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b/>
          <w:sz w:val="28"/>
          <w:szCs w:val="28"/>
        </w:rPr>
      </w:pPr>
      <w:r w:rsidRPr="00A061AE">
        <w:rPr>
          <w:b/>
          <w:color w:val="000000"/>
          <w:sz w:val="28"/>
          <w:szCs w:val="28"/>
        </w:rPr>
        <w:t xml:space="preserve">6. </w:t>
      </w:r>
      <w:r w:rsidRPr="00A061AE">
        <w:rPr>
          <w:b/>
          <w:sz w:val="28"/>
          <w:szCs w:val="28"/>
        </w:rPr>
        <w:t xml:space="preserve">The </w:t>
      </w:r>
      <w:r w:rsidR="00186FC3" w:rsidRPr="00A061AE">
        <w:rPr>
          <w:b/>
          <w:sz w:val="28"/>
          <w:szCs w:val="28"/>
          <w:lang w:val="en-US"/>
        </w:rPr>
        <w:t>L</w:t>
      </w:r>
      <w:r w:rsidRPr="00A061AE">
        <w:rPr>
          <w:b/>
          <w:sz w:val="28"/>
          <w:szCs w:val="28"/>
        </w:rPr>
        <w:t xml:space="preserve">ist of </w:t>
      </w:r>
      <w:r w:rsidR="00186FC3" w:rsidRPr="00A061AE">
        <w:rPr>
          <w:b/>
          <w:sz w:val="28"/>
          <w:szCs w:val="28"/>
          <w:lang w:val="en-US"/>
        </w:rPr>
        <w:t>N</w:t>
      </w:r>
      <w:r w:rsidRPr="00A061AE">
        <w:rPr>
          <w:b/>
          <w:sz w:val="28"/>
          <w:szCs w:val="28"/>
        </w:rPr>
        <w:t xml:space="preserve">ormative </w:t>
      </w:r>
      <w:r w:rsidR="00186FC3" w:rsidRPr="00A061AE">
        <w:rPr>
          <w:b/>
          <w:sz w:val="28"/>
          <w:szCs w:val="28"/>
          <w:lang w:val="en-US"/>
        </w:rPr>
        <w:t>D</w:t>
      </w:r>
      <w:r w:rsidRPr="00A061AE">
        <w:rPr>
          <w:b/>
          <w:sz w:val="28"/>
          <w:szCs w:val="28"/>
        </w:rPr>
        <w:t xml:space="preserve">ocuments on which the </w:t>
      </w:r>
      <w:r w:rsidR="00186FC3" w:rsidRPr="00A061AE">
        <w:rPr>
          <w:b/>
          <w:sz w:val="28"/>
          <w:szCs w:val="28"/>
          <w:lang w:val="en-US"/>
        </w:rPr>
        <w:t>E</w:t>
      </w:r>
      <w:r w:rsidR="00186FC3" w:rsidRPr="00A061AE">
        <w:rPr>
          <w:b/>
          <w:sz w:val="28"/>
          <w:szCs w:val="28"/>
        </w:rPr>
        <w:t>ducational</w:t>
      </w:r>
      <w:r w:rsidR="000C4EC0" w:rsidRPr="00A061AE">
        <w:rPr>
          <w:b/>
          <w:sz w:val="28"/>
          <w:szCs w:val="28"/>
          <w:lang w:val="en-US"/>
        </w:rPr>
        <w:t xml:space="preserve"> and </w:t>
      </w:r>
      <w:r w:rsidR="00186FC3" w:rsidRPr="00A061AE">
        <w:rPr>
          <w:b/>
          <w:sz w:val="28"/>
          <w:szCs w:val="28"/>
          <w:lang w:val="en-US"/>
        </w:rPr>
        <w:t>P</w:t>
      </w:r>
      <w:r w:rsidR="00186FC3" w:rsidRPr="00A061AE">
        <w:rPr>
          <w:b/>
          <w:sz w:val="28"/>
          <w:szCs w:val="28"/>
        </w:rPr>
        <w:t xml:space="preserve">rofessional </w:t>
      </w:r>
      <w:r w:rsidR="00186FC3" w:rsidRPr="00A061AE">
        <w:rPr>
          <w:b/>
          <w:sz w:val="28"/>
          <w:szCs w:val="28"/>
          <w:lang w:val="en-US"/>
        </w:rPr>
        <w:t>P</w:t>
      </w:r>
      <w:r w:rsidR="00186FC3" w:rsidRPr="00A061AE">
        <w:rPr>
          <w:b/>
          <w:sz w:val="28"/>
          <w:szCs w:val="28"/>
        </w:rPr>
        <w:t>rogram</w:t>
      </w:r>
      <w:r w:rsidR="00186FC3" w:rsidRPr="00A061AE">
        <w:rPr>
          <w:b/>
          <w:sz w:val="28"/>
          <w:szCs w:val="28"/>
          <w:lang w:val="en-US"/>
        </w:rPr>
        <w:t xml:space="preserve"> </w:t>
      </w:r>
      <w:r w:rsidRPr="00A061AE">
        <w:rPr>
          <w:b/>
          <w:sz w:val="28"/>
          <w:szCs w:val="28"/>
        </w:rPr>
        <w:t xml:space="preserve">is </w:t>
      </w:r>
      <w:r w:rsidR="00186FC3" w:rsidRPr="00A061AE">
        <w:rPr>
          <w:b/>
          <w:sz w:val="28"/>
          <w:szCs w:val="28"/>
          <w:lang w:val="en-US"/>
        </w:rPr>
        <w:t>B</w:t>
      </w:r>
      <w:r w:rsidRPr="00A061AE">
        <w:rPr>
          <w:b/>
          <w:sz w:val="28"/>
          <w:szCs w:val="28"/>
        </w:rPr>
        <w:t>ased</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000000"/>
          <w:sz w:val="28"/>
          <w:szCs w:val="28"/>
        </w:rPr>
      </w:pPr>
      <w:r w:rsidRPr="00A061AE">
        <w:rPr>
          <w:sz w:val="28"/>
          <w:szCs w:val="28"/>
        </w:rPr>
        <w:t xml:space="preserve">Standard of </w:t>
      </w:r>
      <w:r w:rsidR="00186FC3" w:rsidRPr="00A061AE">
        <w:rPr>
          <w:sz w:val="28"/>
          <w:szCs w:val="28"/>
          <w:lang w:val="en-US"/>
        </w:rPr>
        <w:t>H</w:t>
      </w:r>
      <w:r w:rsidRPr="00A061AE">
        <w:rPr>
          <w:sz w:val="28"/>
          <w:szCs w:val="28"/>
        </w:rPr>
        <w:t xml:space="preserve">igher </w:t>
      </w:r>
      <w:r w:rsidR="00186FC3" w:rsidRPr="00A061AE">
        <w:rPr>
          <w:sz w:val="28"/>
          <w:szCs w:val="28"/>
          <w:lang w:val="en-US"/>
        </w:rPr>
        <w:t>E</w:t>
      </w:r>
      <w:r w:rsidRPr="00A061AE">
        <w:rPr>
          <w:sz w:val="28"/>
          <w:szCs w:val="28"/>
        </w:rPr>
        <w:t xml:space="preserve">ducation in </w:t>
      </w:r>
      <w:r w:rsidR="00186FC3" w:rsidRPr="00A061AE">
        <w:rPr>
          <w:sz w:val="28"/>
          <w:szCs w:val="28"/>
          <w:lang w:val="en-US"/>
        </w:rPr>
        <w:t>S</w:t>
      </w:r>
      <w:r w:rsidRPr="00A061AE">
        <w:rPr>
          <w:sz w:val="28"/>
          <w:szCs w:val="28"/>
        </w:rPr>
        <w:t xml:space="preserve">pecialty 091 </w:t>
      </w:r>
      <w:r w:rsidR="00186FC3" w:rsidRPr="00A061AE">
        <w:rPr>
          <w:sz w:val="28"/>
          <w:szCs w:val="28"/>
          <w:lang w:val="en-US"/>
        </w:rPr>
        <w:t>‘</w:t>
      </w:r>
      <w:r w:rsidRPr="00A061AE">
        <w:rPr>
          <w:sz w:val="28"/>
          <w:szCs w:val="28"/>
        </w:rPr>
        <w:t>Biology</w:t>
      </w:r>
      <w:r w:rsidR="00186FC3" w:rsidRPr="00A061AE">
        <w:rPr>
          <w:sz w:val="28"/>
          <w:szCs w:val="28"/>
          <w:lang w:val="en-US"/>
        </w:rPr>
        <w:t>’</w:t>
      </w:r>
      <w:r w:rsidRPr="00A061AE">
        <w:rPr>
          <w:sz w:val="28"/>
          <w:szCs w:val="28"/>
        </w:rPr>
        <w:t xml:space="preserve"> for the </w:t>
      </w:r>
      <w:r w:rsidR="00186FC3" w:rsidRPr="00A061AE">
        <w:rPr>
          <w:sz w:val="28"/>
          <w:szCs w:val="28"/>
          <w:lang w:val="en-US"/>
        </w:rPr>
        <w:t>S</w:t>
      </w:r>
      <w:r w:rsidRPr="00A061AE">
        <w:rPr>
          <w:sz w:val="28"/>
          <w:szCs w:val="28"/>
        </w:rPr>
        <w:t>econd (</w:t>
      </w:r>
      <w:r w:rsidR="00186FC3" w:rsidRPr="00A061AE">
        <w:rPr>
          <w:sz w:val="28"/>
          <w:szCs w:val="28"/>
          <w:lang w:val="en-US"/>
        </w:rPr>
        <w:t>M</w:t>
      </w:r>
      <w:r w:rsidRPr="00A061AE">
        <w:rPr>
          <w:sz w:val="28"/>
          <w:szCs w:val="28"/>
        </w:rPr>
        <w:t xml:space="preserve">aster's) </w:t>
      </w:r>
      <w:r w:rsidR="00186FC3" w:rsidRPr="00A061AE">
        <w:rPr>
          <w:sz w:val="28"/>
          <w:szCs w:val="28"/>
          <w:lang w:val="en-US"/>
        </w:rPr>
        <w:t>L</w:t>
      </w:r>
      <w:r w:rsidRPr="00A061AE">
        <w:rPr>
          <w:sz w:val="28"/>
          <w:szCs w:val="28"/>
        </w:rPr>
        <w:t xml:space="preserve">evel of </w:t>
      </w:r>
      <w:r w:rsidR="00186FC3" w:rsidRPr="00A061AE">
        <w:rPr>
          <w:sz w:val="28"/>
          <w:szCs w:val="28"/>
          <w:lang w:val="en-US"/>
        </w:rPr>
        <w:t>H</w:t>
      </w:r>
      <w:r w:rsidRPr="00A061AE">
        <w:rPr>
          <w:sz w:val="28"/>
          <w:szCs w:val="28"/>
        </w:rPr>
        <w:t xml:space="preserve">igher </w:t>
      </w:r>
      <w:r w:rsidR="00186FC3" w:rsidRPr="00A061AE">
        <w:rPr>
          <w:sz w:val="28"/>
          <w:szCs w:val="28"/>
          <w:lang w:val="en-US"/>
        </w:rPr>
        <w:t>E</w:t>
      </w:r>
      <w:r w:rsidRPr="00A061AE">
        <w:rPr>
          <w:sz w:val="28"/>
          <w:szCs w:val="28"/>
        </w:rPr>
        <w:t>ducation. Approved by the Order of the Ministry of Education and Science of Ukraine</w:t>
      </w:r>
      <w:r w:rsidR="00186FC3" w:rsidRPr="00A061AE">
        <w:rPr>
          <w:sz w:val="28"/>
          <w:szCs w:val="28"/>
          <w:lang w:val="en-US"/>
        </w:rPr>
        <w:t xml:space="preserve"> from </w:t>
      </w:r>
      <w:r w:rsidR="00186FC3" w:rsidRPr="00A061AE">
        <w:rPr>
          <w:color w:val="000000"/>
          <w:sz w:val="28"/>
          <w:szCs w:val="28"/>
        </w:rPr>
        <w:t>21.11.2019</w:t>
      </w:r>
      <w:r w:rsidR="00186FC3" w:rsidRPr="00A061AE">
        <w:rPr>
          <w:color w:val="000000"/>
          <w:sz w:val="28"/>
          <w:szCs w:val="28"/>
          <w:lang w:val="en-US"/>
        </w:rPr>
        <w:t xml:space="preserve"> No</w:t>
      </w:r>
      <w:r w:rsidR="00186FC3" w:rsidRPr="00A061AE">
        <w:rPr>
          <w:color w:val="000000"/>
          <w:sz w:val="28"/>
          <w:szCs w:val="28"/>
        </w:rPr>
        <w:t>1458</w:t>
      </w:r>
      <w:r w:rsidRPr="00A061AE">
        <w:rPr>
          <w:color w:val="000000"/>
          <w:sz w:val="28"/>
          <w:szCs w:val="28"/>
        </w:rPr>
        <w:t>. URL:</w:t>
      </w:r>
      <w:r w:rsidRPr="00A061AE">
        <w:rPr>
          <w:color w:val="000000"/>
          <w:sz w:val="76"/>
          <w:szCs w:val="76"/>
        </w:rPr>
        <w:t xml:space="preserve"> </w:t>
      </w:r>
      <w:hyperlink r:id="rId19">
        <w:r w:rsidRPr="00A061AE">
          <w:rPr>
            <w:color w:val="0000FF"/>
            <w:sz w:val="28"/>
            <w:szCs w:val="28"/>
            <w:u w:val="single"/>
          </w:rPr>
          <w:t>https://mon.gov.ua/storage/app/media/vishcha-osvita/zatverdzeni%20standarty/2019/11/22/2019-11-22-091-M.pdf</w:t>
        </w:r>
      </w:hyperlink>
      <w:r w:rsidRPr="00A061AE">
        <w:rPr>
          <w:color w:val="000000"/>
          <w:sz w:val="28"/>
          <w:szCs w:val="28"/>
        </w:rPr>
        <w:t>;</w:t>
      </w:r>
    </w:p>
    <w:p w:rsidR="00FE340B"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Development of </w:t>
      </w:r>
      <w:r w:rsidR="00186FC3" w:rsidRPr="00A061AE">
        <w:rPr>
          <w:color w:val="262626"/>
          <w:sz w:val="28"/>
          <w:szCs w:val="28"/>
          <w:lang w:val="en-US"/>
        </w:rPr>
        <w:t>E</w:t>
      </w:r>
      <w:r w:rsidRPr="00A061AE">
        <w:rPr>
          <w:color w:val="262626"/>
          <w:sz w:val="28"/>
          <w:szCs w:val="28"/>
        </w:rPr>
        <w:t xml:space="preserve">ducational </w:t>
      </w:r>
      <w:r w:rsidR="00186FC3" w:rsidRPr="00A061AE">
        <w:rPr>
          <w:color w:val="262626"/>
          <w:sz w:val="28"/>
          <w:szCs w:val="28"/>
          <w:lang w:val="en-US"/>
        </w:rPr>
        <w:t>P</w:t>
      </w:r>
      <w:r w:rsidRPr="00A061AE">
        <w:rPr>
          <w:color w:val="262626"/>
          <w:sz w:val="28"/>
          <w:szCs w:val="28"/>
        </w:rPr>
        <w:t>rograms.</w:t>
      </w:r>
      <w:r w:rsidR="00FE340B" w:rsidRPr="00A061AE">
        <w:rPr>
          <w:color w:val="262626"/>
          <w:sz w:val="28"/>
          <w:szCs w:val="28"/>
          <w:lang w:val="en-US"/>
        </w:rPr>
        <w:t xml:space="preserve"> </w:t>
      </w:r>
      <w:r w:rsidRPr="00A061AE">
        <w:rPr>
          <w:color w:val="262626"/>
          <w:sz w:val="28"/>
          <w:szCs w:val="28"/>
        </w:rPr>
        <w:t xml:space="preserve">Guidelines. URL: </w:t>
      </w:r>
      <w:hyperlink r:id="rId20">
        <w:r w:rsidRPr="00A061AE">
          <w:rPr>
            <w:color w:val="0000FF"/>
            <w:sz w:val="28"/>
            <w:szCs w:val="28"/>
            <w:u w:val="single"/>
          </w:rPr>
          <w:t>http://ihed.org.ua/images/doe/Q4 2016 rozroblennva osv program 2014 tempus-office.pdf</w:t>
        </w:r>
      </w:hyperlink>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National Education Glossary: Higher Education</w:t>
      </w:r>
      <w:r w:rsidR="00186FC3" w:rsidRPr="00A061AE">
        <w:rPr>
          <w:color w:val="262626"/>
          <w:sz w:val="28"/>
          <w:szCs w:val="28"/>
          <w:lang w:val="en-US"/>
        </w:rPr>
        <w:t>.</w:t>
      </w:r>
      <w:r w:rsidRPr="00A061AE">
        <w:rPr>
          <w:color w:val="262626"/>
          <w:sz w:val="28"/>
          <w:szCs w:val="28"/>
        </w:rPr>
        <w:t xml:space="preserve"> URL: </w:t>
      </w:r>
      <w:r w:rsidRPr="00A061AE">
        <w:rPr>
          <w:color w:val="262626"/>
          <w:sz w:val="28"/>
          <w:szCs w:val="28"/>
          <w:u w:val="single"/>
        </w:rPr>
        <w:t>http://ihed.org</w:t>
      </w:r>
      <w:r w:rsidR="00FE340B" w:rsidRPr="00A061AE">
        <w:rPr>
          <w:color w:val="262626"/>
          <w:sz w:val="28"/>
          <w:szCs w:val="28"/>
          <w:u w:val="single"/>
        </w:rPr>
        <w:t xml:space="preserve">.ua/images/doc/04 2016 </w:t>
      </w:r>
      <w:r w:rsidR="00FE340B" w:rsidRPr="00A061AE">
        <w:rPr>
          <w:color w:val="262626"/>
          <w:sz w:val="28"/>
          <w:szCs w:val="28"/>
          <w:u w:val="single"/>
          <w:lang w:val="en-US"/>
        </w:rPr>
        <w:t>h</w:t>
      </w:r>
      <w:r w:rsidR="00FE340B" w:rsidRPr="00A061AE">
        <w:rPr>
          <w:color w:val="262626"/>
          <w:sz w:val="28"/>
          <w:szCs w:val="28"/>
          <w:u w:val="single"/>
        </w:rPr>
        <w:t>lossari</w:t>
      </w:r>
      <w:r w:rsidR="00FE340B" w:rsidRPr="00A061AE">
        <w:rPr>
          <w:color w:val="262626"/>
          <w:sz w:val="28"/>
          <w:szCs w:val="28"/>
          <w:u w:val="single"/>
          <w:lang w:val="en-US"/>
        </w:rPr>
        <w:t>i</w:t>
      </w:r>
      <w:r w:rsidR="00FE340B" w:rsidRPr="00A061AE">
        <w:rPr>
          <w:color w:val="262626"/>
          <w:sz w:val="28"/>
          <w:szCs w:val="28"/>
          <w:u w:val="single"/>
        </w:rPr>
        <w:t xml:space="preserve"> V</w:t>
      </w:r>
      <w:r w:rsidR="00FE340B" w:rsidRPr="00A061AE">
        <w:rPr>
          <w:color w:val="262626"/>
          <w:sz w:val="28"/>
          <w:szCs w:val="28"/>
          <w:u w:val="single"/>
          <w:lang w:val="en-US"/>
        </w:rPr>
        <w:t>yshcha</w:t>
      </w:r>
      <w:r w:rsidRPr="00A061AE">
        <w:rPr>
          <w:color w:val="262626"/>
          <w:sz w:val="28"/>
          <w:szCs w:val="28"/>
          <w:u w:val="single"/>
        </w:rPr>
        <w:t xml:space="preserve"> osvita 2014 tempus-office.pdf</w:t>
      </w:r>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Development of the </w:t>
      </w:r>
      <w:r w:rsidR="00186FC3" w:rsidRPr="00A061AE">
        <w:rPr>
          <w:color w:val="262626"/>
          <w:sz w:val="28"/>
          <w:szCs w:val="28"/>
          <w:lang w:val="en-US"/>
        </w:rPr>
        <w:t>Q</w:t>
      </w:r>
      <w:r w:rsidRPr="00A061AE">
        <w:rPr>
          <w:color w:val="262626"/>
          <w:sz w:val="28"/>
          <w:szCs w:val="28"/>
        </w:rPr>
        <w:t xml:space="preserve">uality </w:t>
      </w:r>
      <w:r w:rsidR="00186FC3" w:rsidRPr="00A061AE">
        <w:rPr>
          <w:color w:val="262626"/>
          <w:sz w:val="28"/>
          <w:szCs w:val="28"/>
          <w:lang w:val="en-US"/>
        </w:rPr>
        <w:t>A</w:t>
      </w:r>
      <w:r w:rsidRPr="00A061AE">
        <w:rPr>
          <w:color w:val="262626"/>
          <w:sz w:val="28"/>
          <w:szCs w:val="28"/>
        </w:rPr>
        <w:t xml:space="preserve">ssurance </w:t>
      </w:r>
      <w:r w:rsidR="00186FC3" w:rsidRPr="00A061AE">
        <w:rPr>
          <w:color w:val="262626"/>
          <w:sz w:val="28"/>
          <w:szCs w:val="28"/>
          <w:lang w:val="en-US"/>
        </w:rPr>
        <w:t>S</w:t>
      </w:r>
      <w:r w:rsidRPr="00A061AE">
        <w:rPr>
          <w:color w:val="262626"/>
          <w:sz w:val="28"/>
          <w:szCs w:val="28"/>
        </w:rPr>
        <w:t xml:space="preserve">ystem of </w:t>
      </w:r>
      <w:r w:rsidR="00186FC3" w:rsidRPr="00A061AE">
        <w:rPr>
          <w:color w:val="262626"/>
          <w:sz w:val="28"/>
          <w:szCs w:val="28"/>
          <w:lang w:val="en-US"/>
        </w:rPr>
        <w:t>H</w:t>
      </w:r>
      <w:r w:rsidRPr="00A061AE">
        <w:rPr>
          <w:color w:val="262626"/>
          <w:sz w:val="28"/>
          <w:szCs w:val="28"/>
        </w:rPr>
        <w:t xml:space="preserve">igher </w:t>
      </w:r>
      <w:r w:rsidR="00186FC3" w:rsidRPr="00A061AE">
        <w:rPr>
          <w:color w:val="262626"/>
          <w:sz w:val="28"/>
          <w:szCs w:val="28"/>
          <w:lang w:val="en-US"/>
        </w:rPr>
        <w:t>E</w:t>
      </w:r>
      <w:r w:rsidRPr="00A061AE">
        <w:rPr>
          <w:color w:val="262626"/>
          <w:sz w:val="28"/>
          <w:szCs w:val="28"/>
        </w:rPr>
        <w:t xml:space="preserve">ducation in Ukraine: </w:t>
      </w:r>
      <w:r w:rsidR="00186FC3" w:rsidRPr="00A061AE">
        <w:rPr>
          <w:color w:val="262626"/>
          <w:sz w:val="28"/>
          <w:szCs w:val="28"/>
          <w:lang w:val="en-US"/>
        </w:rPr>
        <w:t>I</w:t>
      </w:r>
      <w:r w:rsidRPr="00A061AE">
        <w:rPr>
          <w:color w:val="262626"/>
          <w:sz w:val="28"/>
          <w:szCs w:val="28"/>
        </w:rPr>
        <w:t>nformation-</w:t>
      </w:r>
      <w:r w:rsidR="00186FC3" w:rsidRPr="00A061AE">
        <w:rPr>
          <w:color w:val="262626"/>
          <w:sz w:val="28"/>
          <w:szCs w:val="28"/>
          <w:lang w:val="en-US"/>
        </w:rPr>
        <w:t>A</w:t>
      </w:r>
      <w:r w:rsidRPr="00A061AE">
        <w:rPr>
          <w:color w:val="262626"/>
          <w:sz w:val="28"/>
          <w:szCs w:val="28"/>
        </w:rPr>
        <w:t xml:space="preserve">nalytical </w:t>
      </w:r>
      <w:r w:rsidR="00186FC3" w:rsidRPr="00A061AE">
        <w:rPr>
          <w:color w:val="262626"/>
          <w:sz w:val="28"/>
          <w:szCs w:val="28"/>
          <w:lang w:val="en-US"/>
        </w:rPr>
        <w:t>R</w:t>
      </w:r>
      <w:r w:rsidRPr="00A061AE">
        <w:rPr>
          <w:color w:val="262626"/>
          <w:sz w:val="28"/>
          <w:szCs w:val="28"/>
        </w:rPr>
        <w:t xml:space="preserve">eview. URL: </w:t>
      </w:r>
      <w:hyperlink r:id="rId21">
        <w:r w:rsidRPr="00A061AE">
          <w:rPr>
            <w:color w:val="262626"/>
            <w:sz w:val="28"/>
            <w:szCs w:val="28"/>
            <w:u w:val="single"/>
          </w:rPr>
          <w:t>http://ihed.org.ua/images/</w:t>
        </w:r>
      </w:hyperlink>
      <w:r w:rsidRPr="00A061AE">
        <w:rPr>
          <w:color w:val="262626"/>
          <w:sz w:val="28"/>
          <w:szCs w:val="28"/>
          <w:u w:val="single"/>
        </w:rPr>
        <w:t>doc/04 2016Rozvitok sisitemi zabesp yakosti VO UA 2015.pdf</w:t>
      </w:r>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European</w:t>
      </w:r>
      <w:r w:rsidR="005A18EA" w:rsidRPr="00A061AE">
        <w:rPr>
          <w:color w:val="262626"/>
          <w:sz w:val="28"/>
          <w:szCs w:val="28"/>
        </w:rPr>
        <w:t xml:space="preserve"> </w:t>
      </w:r>
      <w:r w:rsidR="005A18EA" w:rsidRPr="00A061AE">
        <w:rPr>
          <w:color w:val="262626"/>
          <w:sz w:val="28"/>
          <w:szCs w:val="28"/>
          <w:lang w:val="en-US"/>
        </w:rPr>
        <w:t>C</w:t>
      </w:r>
      <w:r w:rsidR="005A18EA" w:rsidRPr="00A061AE">
        <w:rPr>
          <w:color w:val="262626"/>
          <w:sz w:val="28"/>
          <w:szCs w:val="28"/>
        </w:rPr>
        <w:t xml:space="preserve">redit </w:t>
      </w:r>
      <w:r w:rsidR="005A18EA" w:rsidRPr="00A061AE">
        <w:rPr>
          <w:color w:val="262626"/>
          <w:sz w:val="28"/>
          <w:szCs w:val="28"/>
          <w:lang w:val="en-US"/>
        </w:rPr>
        <w:t>T</w:t>
      </w:r>
      <w:r w:rsidR="005A18EA" w:rsidRPr="00A061AE">
        <w:rPr>
          <w:color w:val="262626"/>
          <w:sz w:val="28"/>
          <w:szCs w:val="28"/>
        </w:rPr>
        <w:t xml:space="preserve">ransfer </w:t>
      </w:r>
      <w:r w:rsidR="005A18EA" w:rsidRPr="00A061AE">
        <w:rPr>
          <w:color w:val="262626"/>
          <w:sz w:val="28"/>
          <w:szCs w:val="28"/>
          <w:lang w:val="en-US"/>
        </w:rPr>
        <w:t>S</w:t>
      </w:r>
      <w:r w:rsidR="005A18EA" w:rsidRPr="00A061AE">
        <w:rPr>
          <w:color w:val="262626"/>
          <w:sz w:val="28"/>
          <w:szCs w:val="28"/>
        </w:rPr>
        <w:t xml:space="preserve">avings </w:t>
      </w:r>
      <w:r w:rsidR="005A18EA" w:rsidRPr="00A061AE">
        <w:rPr>
          <w:color w:val="262626"/>
          <w:sz w:val="28"/>
          <w:szCs w:val="28"/>
          <w:lang w:val="en-US"/>
        </w:rPr>
        <w:t>S</w:t>
      </w:r>
      <w:r w:rsidR="005A18EA" w:rsidRPr="00A061AE">
        <w:rPr>
          <w:color w:val="262626"/>
          <w:sz w:val="28"/>
          <w:szCs w:val="28"/>
        </w:rPr>
        <w:t>ystem</w:t>
      </w:r>
      <w:r w:rsidRPr="00A061AE">
        <w:rPr>
          <w:color w:val="262626"/>
          <w:sz w:val="28"/>
          <w:szCs w:val="28"/>
        </w:rPr>
        <w:t>:</w:t>
      </w:r>
      <w:r w:rsidR="005A18EA" w:rsidRPr="00A061AE">
        <w:rPr>
          <w:color w:val="262626"/>
          <w:sz w:val="28"/>
          <w:szCs w:val="28"/>
          <w:lang w:val="en-US"/>
        </w:rPr>
        <w:t xml:space="preserve"> </w:t>
      </w:r>
      <w:r w:rsidRPr="00A061AE">
        <w:rPr>
          <w:color w:val="262626"/>
          <w:sz w:val="28"/>
          <w:szCs w:val="28"/>
        </w:rPr>
        <w:t xml:space="preserve">User's Guide. URL: </w:t>
      </w:r>
      <w:hyperlink r:id="rId22">
        <w:r w:rsidRPr="00A061AE">
          <w:rPr>
            <w:color w:val="262626"/>
            <w:sz w:val="28"/>
            <w:szCs w:val="28"/>
            <w:u w:val="single"/>
          </w:rPr>
          <w:t>http://ihed.org.ua/images/doc/Q4 2016 ECTS Users</w:t>
        </w:r>
      </w:hyperlink>
      <w:r w:rsidRPr="00A061AE">
        <w:rPr>
          <w:color w:val="262626"/>
          <w:sz w:val="28"/>
          <w:szCs w:val="28"/>
          <w:u w:val="single"/>
        </w:rPr>
        <w:t xml:space="preserve"> Guide-2015 Ukrainian.pdf</w:t>
      </w:r>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EQF-LLL – European Qualifications Framework for Lifelong Leaming. URL: </w:t>
      </w:r>
      <w:hyperlink r:id="rId23">
        <w:r w:rsidRPr="00A061AE">
          <w:rPr>
            <w:color w:val="0000FF"/>
            <w:sz w:val="28"/>
            <w:szCs w:val="28"/>
            <w:u w:val="single"/>
          </w:rPr>
          <w:t>https://ec.europa.eu/ploteus/sites/eac-eqf/files/brochexp_en</w:t>
        </w:r>
      </w:hyperlink>
      <w:hyperlink r:id="rId24">
        <w:r w:rsidRPr="00A061AE">
          <w:rPr>
            <w:color w:val="0000FF"/>
            <w:sz w:val="28"/>
            <w:szCs w:val="28"/>
            <w:u w:val="single"/>
          </w:rPr>
          <w:t>.pdf</w:t>
        </w:r>
      </w:hyperlink>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QF-EHEA – Qualification Framework of the European Higher Education Area. URL: </w:t>
      </w:r>
      <w:r w:rsidRPr="00A061AE">
        <w:rPr>
          <w:color w:val="262626"/>
          <w:sz w:val="28"/>
          <w:szCs w:val="28"/>
          <w:u w:val="single"/>
        </w:rPr>
        <w:t>httр://</w:t>
      </w:r>
      <w:hyperlink r:id="rId25">
        <w:r w:rsidRPr="00A061AE">
          <w:rPr>
            <w:color w:val="262626"/>
            <w:sz w:val="28"/>
            <w:szCs w:val="28"/>
            <w:u w:val="single"/>
          </w:rPr>
          <w:t>www.ehea.info/article-details.aspx?ArticleId=671</w:t>
        </w:r>
      </w:hyperlink>
      <w:r w:rsidRPr="00A061AE">
        <w:rPr>
          <w:color w:val="262626"/>
          <w:sz w:val="28"/>
          <w:szCs w:val="28"/>
        </w:rPr>
        <w:t>;</w:t>
      </w:r>
    </w:p>
    <w:p w:rsidR="00BE70CF" w:rsidRPr="00A061AE" w:rsidRDefault="00FE340B"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Rashkev</w:t>
      </w:r>
      <w:r w:rsidRPr="00A061AE">
        <w:rPr>
          <w:color w:val="262626"/>
          <w:sz w:val="28"/>
          <w:szCs w:val="28"/>
          <w:lang w:val="en-US"/>
        </w:rPr>
        <w:t>y</w:t>
      </w:r>
      <w:r w:rsidR="00E10C11" w:rsidRPr="00A061AE">
        <w:rPr>
          <w:color w:val="262626"/>
          <w:sz w:val="28"/>
          <w:szCs w:val="28"/>
        </w:rPr>
        <w:t xml:space="preserve">ch Y.M. The Bologna Process and a new </w:t>
      </w:r>
      <w:r w:rsidR="005A18EA" w:rsidRPr="00A061AE">
        <w:rPr>
          <w:color w:val="262626"/>
          <w:sz w:val="28"/>
          <w:szCs w:val="28"/>
          <w:lang w:val="en-US"/>
        </w:rPr>
        <w:t>P</w:t>
      </w:r>
      <w:r w:rsidR="00E10C11" w:rsidRPr="00A061AE">
        <w:rPr>
          <w:color w:val="262626"/>
          <w:sz w:val="28"/>
          <w:szCs w:val="28"/>
        </w:rPr>
        <w:t xml:space="preserve">aradigm of </w:t>
      </w:r>
      <w:r w:rsidR="005A18EA" w:rsidRPr="00A061AE">
        <w:rPr>
          <w:color w:val="262626"/>
          <w:sz w:val="28"/>
          <w:szCs w:val="28"/>
          <w:lang w:val="en-US"/>
        </w:rPr>
        <w:t>H</w:t>
      </w:r>
      <w:r w:rsidR="00E10C11" w:rsidRPr="00A061AE">
        <w:rPr>
          <w:color w:val="262626"/>
          <w:sz w:val="28"/>
          <w:szCs w:val="28"/>
        </w:rPr>
        <w:t xml:space="preserve">igher </w:t>
      </w:r>
      <w:r w:rsidR="005A18EA" w:rsidRPr="00A061AE">
        <w:rPr>
          <w:color w:val="262626"/>
          <w:sz w:val="28"/>
          <w:szCs w:val="28"/>
          <w:lang w:val="en-US"/>
        </w:rPr>
        <w:t>E</w:t>
      </w:r>
      <w:r w:rsidR="00E10C11" w:rsidRPr="00A061AE">
        <w:rPr>
          <w:color w:val="262626"/>
          <w:sz w:val="28"/>
          <w:szCs w:val="28"/>
        </w:rPr>
        <w:t xml:space="preserve">ducation. URL: </w:t>
      </w:r>
      <w:hyperlink r:id="rId26">
        <w:r w:rsidR="00E10C11" w:rsidRPr="00A061AE">
          <w:rPr>
            <w:color w:val="0000FF"/>
            <w:sz w:val="28"/>
            <w:szCs w:val="28"/>
            <w:u w:val="single"/>
          </w:rPr>
          <w:t>file:///D:/Users/Dell/Downloads/BolonskyiProcessNewParadigm HE.pdf</w:t>
        </w:r>
      </w:hyperlink>
      <w:r w:rsidR="00E10C11"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Standards and </w:t>
      </w:r>
      <w:r w:rsidR="005A18EA" w:rsidRPr="00A061AE">
        <w:rPr>
          <w:color w:val="262626"/>
          <w:sz w:val="28"/>
          <w:szCs w:val="28"/>
          <w:lang w:val="en-US"/>
        </w:rPr>
        <w:t>R</w:t>
      </w:r>
      <w:r w:rsidRPr="00A061AE">
        <w:rPr>
          <w:color w:val="262626"/>
          <w:sz w:val="28"/>
          <w:szCs w:val="28"/>
        </w:rPr>
        <w:t xml:space="preserve">ecommendations for </w:t>
      </w:r>
      <w:r w:rsidR="005A18EA" w:rsidRPr="00A061AE">
        <w:rPr>
          <w:color w:val="262626"/>
          <w:sz w:val="28"/>
          <w:szCs w:val="28"/>
          <w:lang w:val="en-US"/>
        </w:rPr>
        <w:t>Q</w:t>
      </w:r>
      <w:r w:rsidRPr="00A061AE">
        <w:rPr>
          <w:color w:val="262626"/>
          <w:sz w:val="28"/>
          <w:szCs w:val="28"/>
        </w:rPr>
        <w:t xml:space="preserve">uality </w:t>
      </w:r>
      <w:r w:rsidR="005A18EA" w:rsidRPr="00A061AE">
        <w:rPr>
          <w:color w:val="262626"/>
          <w:sz w:val="28"/>
          <w:szCs w:val="28"/>
          <w:lang w:val="en-US"/>
        </w:rPr>
        <w:t>A</w:t>
      </w:r>
      <w:r w:rsidRPr="00A061AE">
        <w:rPr>
          <w:color w:val="262626"/>
          <w:sz w:val="28"/>
          <w:szCs w:val="28"/>
        </w:rPr>
        <w:t xml:space="preserve">ssurance in the European Higher Education Area (ESG). URL: </w:t>
      </w:r>
      <w:hyperlink r:id="rId27">
        <w:r w:rsidRPr="00A061AE">
          <w:rPr>
            <w:color w:val="0000FF"/>
            <w:sz w:val="28"/>
            <w:szCs w:val="28"/>
            <w:u w:val="single"/>
          </w:rPr>
          <w:t>http://ihed.org.ua/images/doc/</w:t>
        </w:r>
      </w:hyperlink>
      <w:hyperlink r:id="rId28">
        <w:r w:rsidRPr="00A061AE">
          <w:rPr>
            <w:color w:val="0000FF"/>
            <w:sz w:val="28"/>
            <w:szCs w:val="28"/>
            <w:u w:val="single"/>
          </w:rPr>
          <w:t>04_2016_ESG_2015.pdf</w:t>
        </w:r>
      </w:hyperlink>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International Standard Classification of Education (ISCED 2011): UNESCO Institute for Statistics. URL: </w:t>
      </w:r>
      <w:hyperlink r:id="rId29">
        <w:r w:rsidRPr="00A061AE">
          <w:rPr>
            <w:color w:val="0000FF"/>
            <w:sz w:val="28"/>
            <w:szCs w:val="28"/>
            <w:u w:val="single"/>
          </w:rPr>
          <w:t>http://www.uis.unesco.org/education/</w:t>
        </w:r>
      </w:hyperlink>
      <w:hyperlink r:id="rId30">
        <w:r w:rsidRPr="00A061AE">
          <w:rPr>
            <w:color w:val="0000FF"/>
            <w:sz w:val="28"/>
            <w:szCs w:val="28"/>
            <w:u w:val="single"/>
          </w:rPr>
          <w:t>documents/isced-2011- en.pdf</w:t>
        </w:r>
      </w:hyperlink>
      <w:r w:rsidRPr="00A061AE">
        <w:rPr>
          <w:color w:val="262626"/>
          <w:sz w:val="28"/>
          <w:szCs w:val="28"/>
        </w:rPr>
        <w:t>;</w:t>
      </w:r>
    </w:p>
    <w:p w:rsidR="00BE70CF" w:rsidRPr="00A061AE" w:rsidRDefault="00E10C11" w:rsidP="00D414B4">
      <w:pPr>
        <w:widowControl w:val="0"/>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ISCED Fields of Education and Training 2013 (ISCED-F 2013): UNESCO Institute for Statistics. URL: </w:t>
      </w:r>
      <w:hyperlink r:id="rId31">
        <w:r w:rsidRPr="00A061AE">
          <w:rPr>
            <w:color w:val="0000FF"/>
            <w:sz w:val="28"/>
            <w:szCs w:val="28"/>
            <w:u w:val="single"/>
          </w:rPr>
          <w:t>http://www.uis.unesco.org/Education/</w:t>
        </w:r>
      </w:hyperlink>
      <w:hyperlink r:id="rId32">
        <w:r w:rsidRPr="00A061AE">
          <w:rPr>
            <w:color w:val="0000FF"/>
            <w:sz w:val="28"/>
            <w:szCs w:val="28"/>
            <w:u w:val="single"/>
          </w:rPr>
          <w:t>Documents/isced-fields-of-education-training-2013.pdf</w:t>
        </w:r>
      </w:hyperlink>
      <w:r w:rsidRPr="00A061AE">
        <w:rPr>
          <w:color w:val="262626"/>
          <w:sz w:val="28"/>
          <w:szCs w:val="28"/>
        </w:rPr>
        <w:t>;</w:t>
      </w:r>
    </w:p>
    <w:p w:rsidR="00BE70CF" w:rsidRPr="00A061AE" w:rsidRDefault="00E10C11"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Qualifications </w:t>
      </w:r>
      <w:r w:rsidR="005A18EA" w:rsidRPr="00A061AE">
        <w:rPr>
          <w:color w:val="262626"/>
          <w:sz w:val="28"/>
          <w:szCs w:val="28"/>
          <w:lang w:val="en-US"/>
        </w:rPr>
        <w:t>F</w:t>
      </w:r>
      <w:r w:rsidRPr="00A061AE">
        <w:rPr>
          <w:color w:val="262626"/>
          <w:sz w:val="28"/>
          <w:szCs w:val="28"/>
        </w:rPr>
        <w:t xml:space="preserve">ramework in the European </w:t>
      </w:r>
      <w:r w:rsidR="005A18EA" w:rsidRPr="00A061AE">
        <w:rPr>
          <w:color w:val="262626"/>
          <w:sz w:val="28"/>
          <w:szCs w:val="28"/>
          <w:lang w:val="en-US"/>
        </w:rPr>
        <w:t>E</w:t>
      </w:r>
      <w:r w:rsidRPr="00A061AE">
        <w:rPr>
          <w:color w:val="262626"/>
          <w:sz w:val="28"/>
          <w:szCs w:val="28"/>
        </w:rPr>
        <w:t>ducati</w:t>
      </w:r>
      <w:r w:rsidR="00FE340B" w:rsidRPr="00A061AE">
        <w:rPr>
          <w:color w:val="262626"/>
          <w:sz w:val="28"/>
          <w:szCs w:val="28"/>
        </w:rPr>
        <w:t xml:space="preserve">onal </w:t>
      </w:r>
      <w:r w:rsidR="005A18EA" w:rsidRPr="00A061AE">
        <w:rPr>
          <w:color w:val="262626"/>
          <w:sz w:val="28"/>
          <w:szCs w:val="28"/>
          <w:lang w:val="en-US"/>
        </w:rPr>
        <w:t>S</w:t>
      </w:r>
      <w:r w:rsidR="00FE340B" w:rsidRPr="00A061AE">
        <w:rPr>
          <w:color w:val="262626"/>
          <w:sz w:val="28"/>
          <w:szCs w:val="28"/>
        </w:rPr>
        <w:t>pace.</w:t>
      </w:r>
      <w:r w:rsidR="005A18EA" w:rsidRPr="00A061AE">
        <w:rPr>
          <w:color w:val="262626"/>
          <w:sz w:val="28"/>
          <w:szCs w:val="28"/>
          <w:lang w:val="en-US"/>
        </w:rPr>
        <w:t xml:space="preserve"> </w:t>
      </w:r>
      <w:r w:rsidR="00FE340B" w:rsidRPr="00A061AE">
        <w:rPr>
          <w:color w:val="262626"/>
          <w:sz w:val="28"/>
          <w:szCs w:val="28"/>
        </w:rPr>
        <w:t xml:space="preserve">Training manual / </w:t>
      </w:r>
      <w:r w:rsidR="00FE340B" w:rsidRPr="00A061AE">
        <w:rPr>
          <w:color w:val="262626"/>
          <w:sz w:val="28"/>
          <w:szCs w:val="28"/>
          <w:lang w:val="en-US"/>
        </w:rPr>
        <w:t>Com</w:t>
      </w:r>
      <w:r w:rsidR="00FE340B" w:rsidRPr="00A061AE">
        <w:rPr>
          <w:color w:val="262626"/>
          <w:sz w:val="28"/>
          <w:szCs w:val="28"/>
        </w:rPr>
        <w:t>. V.M. Zakharchenko, M.V. Mi</w:t>
      </w:r>
      <w:r w:rsidR="00FE340B" w:rsidRPr="00A061AE">
        <w:rPr>
          <w:color w:val="262626"/>
          <w:sz w:val="28"/>
          <w:szCs w:val="28"/>
          <w:lang w:val="en-US"/>
        </w:rPr>
        <w:t>i</w:t>
      </w:r>
      <w:r w:rsidR="00FE340B" w:rsidRPr="00A061AE">
        <w:rPr>
          <w:color w:val="262626"/>
          <w:sz w:val="28"/>
          <w:szCs w:val="28"/>
        </w:rPr>
        <w:t>usov, D.</w:t>
      </w:r>
      <w:r w:rsidR="00FE340B" w:rsidRPr="00A061AE">
        <w:rPr>
          <w:color w:val="262626"/>
          <w:sz w:val="28"/>
          <w:szCs w:val="28"/>
          <w:lang w:val="en-US"/>
        </w:rPr>
        <w:t>H</w:t>
      </w:r>
      <w:r w:rsidR="00FE340B" w:rsidRPr="00A061AE">
        <w:rPr>
          <w:color w:val="262626"/>
          <w:sz w:val="28"/>
          <w:szCs w:val="28"/>
        </w:rPr>
        <w:t xml:space="preserve">. Parmenova. – Odesa: </w:t>
      </w:r>
      <w:r w:rsidR="005A18EA" w:rsidRPr="00A061AE">
        <w:rPr>
          <w:color w:val="262626"/>
          <w:sz w:val="28"/>
          <w:szCs w:val="28"/>
          <w:lang w:val="en-US"/>
        </w:rPr>
        <w:t>NU</w:t>
      </w:r>
      <w:r w:rsidR="00FE340B" w:rsidRPr="00A061AE">
        <w:rPr>
          <w:color w:val="262626"/>
          <w:sz w:val="28"/>
          <w:szCs w:val="28"/>
        </w:rPr>
        <w:t xml:space="preserve"> </w:t>
      </w:r>
      <w:r w:rsidR="00186FC3" w:rsidRPr="00A061AE">
        <w:rPr>
          <w:color w:val="262626"/>
          <w:sz w:val="28"/>
          <w:szCs w:val="28"/>
          <w:lang w:val="en-US"/>
        </w:rPr>
        <w:t>‘</w:t>
      </w:r>
      <w:r w:rsidR="00FE340B" w:rsidRPr="00A061AE">
        <w:rPr>
          <w:color w:val="262626"/>
          <w:sz w:val="28"/>
          <w:szCs w:val="28"/>
        </w:rPr>
        <w:t>ОМА</w:t>
      </w:r>
      <w:r w:rsidR="00186FC3" w:rsidRPr="00A061AE">
        <w:rPr>
          <w:color w:val="262626"/>
          <w:sz w:val="28"/>
          <w:szCs w:val="28"/>
          <w:lang w:val="en-US"/>
        </w:rPr>
        <w:t>’</w:t>
      </w:r>
      <w:r w:rsidR="00FE340B" w:rsidRPr="00A061AE">
        <w:rPr>
          <w:color w:val="262626"/>
          <w:sz w:val="28"/>
          <w:szCs w:val="28"/>
        </w:rPr>
        <w:t xml:space="preserve">, 2017. – 88 </w:t>
      </w:r>
      <w:r w:rsidR="00FE340B" w:rsidRPr="00A061AE">
        <w:rPr>
          <w:color w:val="262626"/>
          <w:sz w:val="28"/>
          <w:szCs w:val="28"/>
          <w:lang w:val="en-US"/>
        </w:rPr>
        <w:t>p</w:t>
      </w:r>
      <w:r w:rsidRPr="00A061AE">
        <w:rPr>
          <w:color w:val="262626"/>
          <w:sz w:val="28"/>
          <w:szCs w:val="28"/>
        </w:rPr>
        <w:t>.;</w:t>
      </w:r>
    </w:p>
    <w:p w:rsidR="00BE70CF" w:rsidRPr="00A061AE" w:rsidRDefault="00E10C11"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European Commission </w:t>
      </w:r>
      <w:r w:rsidR="005A18EA" w:rsidRPr="00A061AE">
        <w:rPr>
          <w:color w:val="262626"/>
          <w:sz w:val="28"/>
          <w:szCs w:val="28"/>
          <w:lang w:val="en-US"/>
        </w:rPr>
        <w:t>P</w:t>
      </w:r>
      <w:r w:rsidRPr="00A061AE">
        <w:rPr>
          <w:color w:val="262626"/>
          <w:sz w:val="28"/>
          <w:szCs w:val="28"/>
        </w:rPr>
        <w:t xml:space="preserve">roject </w:t>
      </w:r>
      <w:r w:rsidR="00186FC3" w:rsidRPr="00A061AE">
        <w:rPr>
          <w:color w:val="262626"/>
          <w:sz w:val="28"/>
          <w:szCs w:val="28"/>
          <w:lang w:val="en-US"/>
        </w:rPr>
        <w:t>‘</w:t>
      </w:r>
      <w:r w:rsidRPr="00A061AE">
        <w:rPr>
          <w:color w:val="262626"/>
          <w:sz w:val="28"/>
          <w:szCs w:val="28"/>
        </w:rPr>
        <w:t>Tuning Ed</w:t>
      </w:r>
      <w:r w:rsidR="00186FC3" w:rsidRPr="00A061AE">
        <w:rPr>
          <w:color w:val="262626"/>
          <w:sz w:val="28"/>
          <w:szCs w:val="28"/>
        </w:rPr>
        <w:t>ucational Structures in Europe’</w:t>
      </w:r>
      <w:r w:rsidRPr="00A061AE">
        <w:rPr>
          <w:color w:val="262626"/>
          <w:sz w:val="28"/>
          <w:szCs w:val="28"/>
        </w:rPr>
        <w:t>. TUNING (to get acquainted with special (professional) competencies and examples of standards</w:t>
      </w:r>
      <w:r w:rsidR="005A18EA" w:rsidRPr="00A061AE">
        <w:rPr>
          <w:color w:val="262626"/>
          <w:sz w:val="28"/>
          <w:szCs w:val="28"/>
          <w:lang w:val="en-US"/>
        </w:rPr>
        <w:t>)</w:t>
      </w:r>
      <w:r w:rsidRPr="00A061AE">
        <w:rPr>
          <w:color w:val="262626"/>
          <w:sz w:val="28"/>
          <w:szCs w:val="28"/>
        </w:rPr>
        <w:t xml:space="preserve">. URL: </w:t>
      </w:r>
      <w:hyperlink r:id="rId33">
        <w:r w:rsidRPr="00A061AE">
          <w:rPr>
            <w:color w:val="262626"/>
            <w:sz w:val="28"/>
            <w:szCs w:val="28"/>
            <w:u w:val="single"/>
          </w:rPr>
          <w:t>http://www.unideusto.org/tuningeu/</w:t>
        </w:r>
      </w:hyperlink>
      <w:r w:rsidRPr="00A061AE">
        <w:rPr>
          <w:color w:val="262626"/>
          <w:sz w:val="28"/>
          <w:szCs w:val="28"/>
        </w:rPr>
        <w:t>;</w:t>
      </w:r>
    </w:p>
    <w:p w:rsidR="00BE70CF" w:rsidRPr="00A061AE" w:rsidRDefault="00E10C11"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Law </w:t>
      </w:r>
      <w:r w:rsidR="00186FC3" w:rsidRPr="00A061AE">
        <w:rPr>
          <w:color w:val="262626"/>
          <w:sz w:val="28"/>
          <w:szCs w:val="28"/>
          <w:lang w:val="en-US"/>
        </w:rPr>
        <w:t>‘</w:t>
      </w:r>
      <w:r w:rsidRPr="00A061AE">
        <w:rPr>
          <w:color w:val="262626"/>
          <w:sz w:val="28"/>
          <w:szCs w:val="28"/>
        </w:rPr>
        <w:t>On Higher Education</w:t>
      </w:r>
      <w:r w:rsidR="00186FC3" w:rsidRPr="00A061AE">
        <w:rPr>
          <w:color w:val="262626"/>
          <w:sz w:val="28"/>
          <w:szCs w:val="28"/>
          <w:lang w:val="en-US"/>
        </w:rPr>
        <w:t>’</w:t>
      </w:r>
      <w:r w:rsidRPr="00A061AE">
        <w:rPr>
          <w:color w:val="262626"/>
          <w:sz w:val="28"/>
          <w:szCs w:val="28"/>
        </w:rPr>
        <w:t xml:space="preserve">. URL: </w:t>
      </w:r>
      <w:hyperlink r:id="rId34">
        <w:r w:rsidRPr="00A061AE">
          <w:rPr>
            <w:color w:val="0000FF"/>
            <w:sz w:val="28"/>
            <w:szCs w:val="28"/>
            <w:u w:val="single"/>
          </w:rPr>
          <w:t>http://zakon4.rada.gov.ua/laws/show/1556-1</w:t>
        </w:r>
      </w:hyperlink>
      <w:r w:rsidRPr="00A061AE">
        <w:rPr>
          <w:color w:val="262626"/>
          <w:sz w:val="28"/>
          <w:szCs w:val="28"/>
        </w:rPr>
        <w:t>;</w:t>
      </w:r>
    </w:p>
    <w:p w:rsidR="00BE70CF" w:rsidRPr="00A061AE" w:rsidRDefault="005A18EA"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lang w:val="en-US"/>
        </w:rPr>
        <w:t xml:space="preserve"> </w:t>
      </w:r>
      <w:r w:rsidR="00E10C11" w:rsidRPr="00A061AE">
        <w:rPr>
          <w:color w:val="262626"/>
          <w:sz w:val="28"/>
          <w:szCs w:val="28"/>
        </w:rPr>
        <w:t xml:space="preserve">Resolution of the Cabinet of Ministers of Ukraine </w:t>
      </w:r>
      <w:r w:rsidR="00186FC3" w:rsidRPr="00A061AE">
        <w:rPr>
          <w:color w:val="262626"/>
          <w:sz w:val="28"/>
          <w:szCs w:val="28"/>
          <w:lang w:val="en-US"/>
        </w:rPr>
        <w:t>‘</w:t>
      </w:r>
      <w:r w:rsidR="00E10C11" w:rsidRPr="00A061AE">
        <w:rPr>
          <w:color w:val="262626"/>
          <w:sz w:val="28"/>
          <w:szCs w:val="28"/>
        </w:rPr>
        <w:t xml:space="preserve">On approval of the </w:t>
      </w:r>
      <w:r w:rsidRPr="00A061AE">
        <w:rPr>
          <w:color w:val="262626"/>
          <w:sz w:val="28"/>
          <w:szCs w:val="28"/>
          <w:lang w:val="en-US"/>
        </w:rPr>
        <w:t>L</w:t>
      </w:r>
      <w:r w:rsidR="00E10C11" w:rsidRPr="00A061AE">
        <w:rPr>
          <w:color w:val="262626"/>
          <w:sz w:val="28"/>
          <w:szCs w:val="28"/>
        </w:rPr>
        <w:t xml:space="preserve">ist of </w:t>
      </w:r>
      <w:r w:rsidRPr="00A061AE">
        <w:rPr>
          <w:color w:val="262626"/>
          <w:sz w:val="28"/>
          <w:szCs w:val="28"/>
          <w:lang w:val="en-US"/>
        </w:rPr>
        <w:t>B</w:t>
      </w:r>
      <w:r w:rsidR="00E10C11" w:rsidRPr="00A061AE">
        <w:rPr>
          <w:color w:val="262626"/>
          <w:sz w:val="28"/>
          <w:szCs w:val="28"/>
        </w:rPr>
        <w:t xml:space="preserve">ranches of </w:t>
      </w:r>
      <w:r w:rsidRPr="00A061AE">
        <w:rPr>
          <w:color w:val="262626"/>
          <w:sz w:val="28"/>
          <w:szCs w:val="28"/>
          <w:lang w:val="en-US"/>
        </w:rPr>
        <w:t>K</w:t>
      </w:r>
      <w:r w:rsidR="00E10C11" w:rsidRPr="00A061AE">
        <w:rPr>
          <w:color w:val="262626"/>
          <w:sz w:val="28"/>
          <w:szCs w:val="28"/>
        </w:rPr>
        <w:t xml:space="preserve">nowledge and </w:t>
      </w:r>
      <w:r w:rsidRPr="00A061AE">
        <w:rPr>
          <w:color w:val="262626"/>
          <w:sz w:val="28"/>
          <w:szCs w:val="28"/>
          <w:lang w:val="en-US"/>
        </w:rPr>
        <w:t>S</w:t>
      </w:r>
      <w:r w:rsidR="00E10C11" w:rsidRPr="00A061AE">
        <w:rPr>
          <w:color w:val="262626"/>
          <w:sz w:val="28"/>
          <w:szCs w:val="28"/>
        </w:rPr>
        <w:t xml:space="preserve">pecialties for which </w:t>
      </w:r>
      <w:r w:rsidRPr="00A061AE">
        <w:rPr>
          <w:color w:val="262626"/>
          <w:sz w:val="28"/>
          <w:szCs w:val="28"/>
          <w:lang w:val="en-US"/>
        </w:rPr>
        <w:t>H</w:t>
      </w:r>
      <w:r w:rsidR="00E10C11" w:rsidRPr="00A061AE">
        <w:rPr>
          <w:color w:val="262626"/>
          <w:sz w:val="28"/>
          <w:szCs w:val="28"/>
        </w:rPr>
        <w:t xml:space="preserve">igher </w:t>
      </w:r>
      <w:r w:rsidRPr="00A061AE">
        <w:rPr>
          <w:color w:val="262626"/>
          <w:sz w:val="28"/>
          <w:szCs w:val="28"/>
          <w:lang w:val="en-US"/>
        </w:rPr>
        <w:t>E</w:t>
      </w:r>
      <w:r w:rsidR="00E10C11" w:rsidRPr="00A061AE">
        <w:rPr>
          <w:color w:val="262626"/>
          <w:sz w:val="28"/>
          <w:szCs w:val="28"/>
        </w:rPr>
        <w:t xml:space="preserve">ducation </w:t>
      </w:r>
      <w:r w:rsidRPr="00A061AE">
        <w:rPr>
          <w:color w:val="262626"/>
          <w:sz w:val="28"/>
          <w:szCs w:val="28"/>
          <w:lang w:val="en-US"/>
        </w:rPr>
        <w:t>S</w:t>
      </w:r>
      <w:r w:rsidR="00E10C11" w:rsidRPr="00A061AE">
        <w:rPr>
          <w:color w:val="262626"/>
          <w:sz w:val="28"/>
          <w:szCs w:val="28"/>
        </w:rPr>
        <w:t xml:space="preserve">tudents are </w:t>
      </w:r>
      <w:r w:rsidRPr="00A061AE">
        <w:rPr>
          <w:color w:val="262626"/>
          <w:sz w:val="28"/>
          <w:szCs w:val="28"/>
          <w:lang w:val="en-US"/>
        </w:rPr>
        <w:t>T</w:t>
      </w:r>
      <w:r w:rsidR="00E10C11" w:rsidRPr="00A061AE">
        <w:rPr>
          <w:color w:val="262626"/>
          <w:sz w:val="28"/>
          <w:szCs w:val="28"/>
        </w:rPr>
        <w:t>rained</w:t>
      </w:r>
      <w:r w:rsidR="00186FC3" w:rsidRPr="00A061AE">
        <w:rPr>
          <w:color w:val="262626"/>
          <w:sz w:val="28"/>
          <w:szCs w:val="28"/>
          <w:lang w:val="en-US"/>
        </w:rPr>
        <w:t>’</w:t>
      </w:r>
      <w:r w:rsidR="00E10C11" w:rsidRPr="00A061AE">
        <w:rPr>
          <w:color w:val="262626"/>
          <w:sz w:val="28"/>
          <w:szCs w:val="28"/>
        </w:rPr>
        <w:t xml:space="preserve"> dated </w:t>
      </w:r>
      <w:r w:rsidRPr="00A061AE">
        <w:rPr>
          <w:color w:val="262626"/>
          <w:sz w:val="28"/>
          <w:szCs w:val="28"/>
          <w:lang w:val="en-US"/>
        </w:rPr>
        <w:t xml:space="preserve">on </w:t>
      </w:r>
      <w:r w:rsidR="00E10C11" w:rsidRPr="00A061AE">
        <w:rPr>
          <w:color w:val="262626"/>
          <w:sz w:val="28"/>
          <w:szCs w:val="28"/>
        </w:rPr>
        <w:t>April 29, 2015</w:t>
      </w:r>
      <w:r w:rsidRPr="00A061AE">
        <w:rPr>
          <w:color w:val="262626"/>
          <w:sz w:val="28"/>
          <w:szCs w:val="28"/>
          <w:lang w:val="en-US"/>
        </w:rPr>
        <w:t>,</w:t>
      </w:r>
      <w:r w:rsidR="00E10C11" w:rsidRPr="00A061AE">
        <w:rPr>
          <w:color w:val="262626"/>
          <w:sz w:val="28"/>
          <w:szCs w:val="28"/>
        </w:rPr>
        <w:t xml:space="preserve"> </w:t>
      </w:r>
      <w:r w:rsidR="00186FC3" w:rsidRPr="00A061AE">
        <w:rPr>
          <w:sz w:val="28"/>
          <w:szCs w:val="28"/>
          <w:lang w:val="en-US"/>
        </w:rPr>
        <w:t>No</w:t>
      </w:r>
      <w:r w:rsidR="00E10C11" w:rsidRPr="00A061AE">
        <w:rPr>
          <w:color w:val="262626"/>
          <w:sz w:val="28"/>
          <w:szCs w:val="28"/>
        </w:rPr>
        <w:t xml:space="preserve">266. URL: </w:t>
      </w:r>
      <w:hyperlink r:id="rId35">
        <w:r w:rsidR="00E10C11" w:rsidRPr="00A061AE">
          <w:rPr>
            <w:color w:val="0000FF"/>
            <w:sz w:val="28"/>
            <w:szCs w:val="28"/>
            <w:u w:val="single"/>
          </w:rPr>
          <w:t>http://zakon4.rada.gov.ua/laws/show/266-2015-п</w:t>
        </w:r>
      </w:hyperlink>
      <w:r w:rsidR="00E10C11" w:rsidRPr="00A061AE">
        <w:rPr>
          <w:color w:val="262626"/>
          <w:sz w:val="28"/>
          <w:szCs w:val="28"/>
        </w:rPr>
        <w:t xml:space="preserve">; </w:t>
      </w:r>
    </w:p>
    <w:p w:rsidR="00BE70CF" w:rsidRPr="00A061AE" w:rsidRDefault="00E10C11"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lastRenderedPageBreak/>
        <w:t xml:space="preserve"> The </w:t>
      </w:r>
      <w:r w:rsidR="005A18EA" w:rsidRPr="00A061AE">
        <w:rPr>
          <w:color w:val="262626"/>
          <w:sz w:val="28"/>
          <w:szCs w:val="28"/>
          <w:lang w:val="en-US"/>
        </w:rPr>
        <w:t>A</w:t>
      </w:r>
      <w:r w:rsidRPr="00A061AE">
        <w:rPr>
          <w:color w:val="262626"/>
          <w:sz w:val="28"/>
          <w:szCs w:val="28"/>
        </w:rPr>
        <w:t xml:space="preserve">ct of </w:t>
      </w:r>
      <w:r w:rsidR="005A18EA" w:rsidRPr="00A061AE">
        <w:rPr>
          <w:color w:val="262626"/>
          <w:sz w:val="28"/>
          <w:szCs w:val="28"/>
          <w:lang w:val="en-US"/>
        </w:rPr>
        <w:t>C</w:t>
      </w:r>
      <w:r w:rsidRPr="00A061AE">
        <w:rPr>
          <w:color w:val="262626"/>
          <w:sz w:val="28"/>
          <w:szCs w:val="28"/>
        </w:rPr>
        <w:t xml:space="preserve">oordination of the </w:t>
      </w:r>
      <w:r w:rsidR="005A18EA" w:rsidRPr="00A061AE">
        <w:rPr>
          <w:color w:val="262626"/>
          <w:sz w:val="28"/>
          <w:szCs w:val="28"/>
          <w:lang w:val="en-US"/>
        </w:rPr>
        <w:t>L</w:t>
      </w:r>
      <w:r w:rsidRPr="00A061AE">
        <w:rPr>
          <w:color w:val="262626"/>
          <w:sz w:val="28"/>
          <w:szCs w:val="28"/>
        </w:rPr>
        <w:t xml:space="preserve">ist of </w:t>
      </w:r>
      <w:r w:rsidR="005A18EA" w:rsidRPr="00A061AE">
        <w:rPr>
          <w:color w:val="262626"/>
          <w:sz w:val="28"/>
          <w:szCs w:val="28"/>
          <w:lang w:val="en-US"/>
        </w:rPr>
        <w:t>S</w:t>
      </w:r>
      <w:r w:rsidRPr="00A061AE">
        <w:rPr>
          <w:color w:val="262626"/>
          <w:sz w:val="28"/>
          <w:szCs w:val="28"/>
        </w:rPr>
        <w:t xml:space="preserve">pecialties on which </w:t>
      </w:r>
      <w:r w:rsidR="005A18EA" w:rsidRPr="00A061AE">
        <w:rPr>
          <w:color w:val="262626"/>
          <w:sz w:val="28"/>
          <w:szCs w:val="28"/>
          <w:lang w:val="en-US"/>
        </w:rPr>
        <w:t>P</w:t>
      </w:r>
      <w:r w:rsidRPr="00A061AE">
        <w:rPr>
          <w:color w:val="262626"/>
          <w:sz w:val="28"/>
          <w:szCs w:val="28"/>
        </w:rPr>
        <w:t xml:space="preserve">reparation of </w:t>
      </w:r>
      <w:r w:rsidR="005A18EA" w:rsidRPr="00A061AE">
        <w:rPr>
          <w:color w:val="262626"/>
          <w:sz w:val="28"/>
          <w:szCs w:val="28"/>
          <w:lang w:val="en-US"/>
        </w:rPr>
        <w:t>A</w:t>
      </w:r>
      <w:r w:rsidRPr="00A061AE">
        <w:rPr>
          <w:color w:val="262626"/>
          <w:sz w:val="28"/>
          <w:szCs w:val="28"/>
        </w:rPr>
        <w:t xml:space="preserve">pplicants of </w:t>
      </w:r>
      <w:r w:rsidR="005A18EA" w:rsidRPr="00A061AE">
        <w:rPr>
          <w:color w:val="262626"/>
          <w:sz w:val="28"/>
          <w:szCs w:val="28"/>
          <w:lang w:val="en-US"/>
        </w:rPr>
        <w:t>H</w:t>
      </w:r>
      <w:r w:rsidRPr="00A061AE">
        <w:rPr>
          <w:color w:val="262626"/>
          <w:sz w:val="28"/>
          <w:szCs w:val="28"/>
        </w:rPr>
        <w:t xml:space="preserve">igher </w:t>
      </w:r>
      <w:r w:rsidR="005A18EA" w:rsidRPr="00A061AE">
        <w:rPr>
          <w:color w:val="262626"/>
          <w:sz w:val="28"/>
          <w:szCs w:val="28"/>
          <w:lang w:val="en-US"/>
        </w:rPr>
        <w:t>E</w:t>
      </w:r>
      <w:r w:rsidRPr="00A061AE">
        <w:rPr>
          <w:color w:val="262626"/>
          <w:sz w:val="28"/>
          <w:szCs w:val="28"/>
        </w:rPr>
        <w:t xml:space="preserve">ducation on </w:t>
      </w:r>
      <w:r w:rsidR="005A18EA" w:rsidRPr="00A061AE">
        <w:rPr>
          <w:color w:val="262626"/>
          <w:sz w:val="28"/>
          <w:szCs w:val="28"/>
          <w:lang w:val="en-US"/>
        </w:rPr>
        <w:t>D</w:t>
      </w:r>
      <w:r w:rsidRPr="00A061AE">
        <w:rPr>
          <w:color w:val="262626"/>
          <w:sz w:val="28"/>
          <w:szCs w:val="28"/>
        </w:rPr>
        <w:t>egrees (</w:t>
      </w:r>
      <w:r w:rsidR="005A18EA" w:rsidRPr="00A061AE">
        <w:rPr>
          <w:color w:val="262626"/>
          <w:sz w:val="28"/>
          <w:szCs w:val="28"/>
          <w:lang w:val="en-US"/>
        </w:rPr>
        <w:t>E</w:t>
      </w:r>
      <w:r w:rsidRPr="00A061AE">
        <w:rPr>
          <w:color w:val="262626"/>
          <w:sz w:val="28"/>
          <w:szCs w:val="28"/>
        </w:rPr>
        <w:t xml:space="preserve">ducational and </w:t>
      </w:r>
      <w:r w:rsidR="005A18EA" w:rsidRPr="00A061AE">
        <w:rPr>
          <w:color w:val="262626"/>
          <w:sz w:val="28"/>
          <w:szCs w:val="28"/>
          <w:lang w:val="en-US"/>
        </w:rPr>
        <w:t>Q</w:t>
      </w:r>
      <w:r w:rsidRPr="00A061AE">
        <w:rPr>
          <w:color w:val="262626"/>
          <w:sz w:val="28"/>
          <w:szCs w:val="28"/>
        </w:rPr>
        <w:t xml:space="preserve">ualification </w:t>
      </w:r>
      <w:r w:rsidR="005A18EA" w:rsidRPr="00A061AE">
        <w:rPr>
          <w:color w:val="262626"/>
          <w:sz w:val="28"/>
          <w:szCs w:val="28"/>
          <w:lang w:val="en-US"/>
        </w:rPr>
        <w:t>L</w:t>
      </w:r>
      <w:r w:rsidRPr="00A061AE">
        <w:rPr>
          <w:color w:val="262626"/>
          <w:sz w:val="28"/>
          <w:szCs w:val="28"/>
        </w:rPr>
        <w:t xml:space="preserve">evels) of the </w:t>
      </w:r>
      <w:r w:rsidR="005A18EA" w:rsidRPr="00A061AE">
        <w:rPr>
          <w:color w:val="262626"/>
          <w:sz w:val="28"/>
          <w:szCs w:val="28"/>
          <w:lang w:val="en-US"/>
        </w:rPr>
        <w:t>B</w:t>
      </w:r>
      <w:r w:rsidRPr="00A061AE">
        <w:rPr>
          <w:color w:val="262626"/>
          <w:sz w:val="28"/>
          <w:szCs w:val="28"/>
        </w:rPr>
        <w:t xml:space="preserve">achelor, the </w:t>
      </w:r>
      <w:r w:rsidR="005A18EA" w:rsidRPr="00A061AE">
        <w:rPr>
          <w:color w:val="262626"/>
          <w:sz w:val="28"/>
          <w:szCs w:val="28"/>
          <w:lang w:val="en-US"/>
        </w:rPr>
        <w:t>S</w:t>
      </w:r>
      <w:r w:rsidRPr="00A061AE">
        <w:rPr>
          <w:color w:val="262626"/>
          <w:sz w:val="28"/>
          <w:szCs w:val="28"/>
        </w:rPr>
        <w:t xml:space="preserve">pecialist, the </w:t>
      </w:r>
      <w:r w:rsidR="005A18EA" w:rsidRPr="00A061AE">
        <w:rPr>
          <w:color w:val="262626"/>
          <w:sz w:val="28"/>
          <w:szCs w:val="28"/>
          <w:lang w:val="en-US"/>
        </w:rPr>
        <w:t>M</w:t>
      </w:r>
      <w:r w:rsidRPr="00A061AE">
        <w:rPr>
          <w:color w:val="262626"/>
          <w:sz w:val="28"/>
          <w:szCs w:val="28"/>
        </w:rPr>
        <w:t xml:space="preserve">aster and the </w:t>
      </w:r>
      <w:r w:rsidR="005A18EA" w:rsidRPr="00A061AE">
        <w:rPr>
          <w:color w:val="262626"/>
          <w:sz w:val="28"/>
          <w:szCs w:val="28"/>
          <w:lang w:val="en-US"/>
        </w:rPr>
        <w:t>L</w:t>
      </w:r>
      <w:r w:rsidRPr="00A061AE">
        <w:rPr>
          <w:color w:val="262626"/>
          <w:sz w:val="28"/>
          <w:szCs w:val="28"/>
        </w:rPr>
        <w:t xml:space="preserve">icensed </w:t>
      </w:r>
      <w:r w:rsidR="005A18EA" w:rsidRPr="00A061AE">
        <w:rPr>
          <w:color w:val="262626"/>
          <w:sz w:val="28"/>
          <w:szCs w:val="28"/>
          <w:lang w:val="en-US"/>
        </w:rPr>
        <w:t>V</w:t>
      </w:r>
      <w:r w:rsidRPr="00A061AE">
        <w:rPr>
          <w:color w:val="262626"/>
          <w:sz w:val="28"/>
          <w:szCs w:val="28"/>
        </w:rPr>
        <w:t xml:space="preserve">olume is </w:t>
      </w:r>
      <w:r w:rsidR="00D414B4" w:rsidRPr="00A061AE">
        <w:rPr>
          <w:color w:val="262626"/>
          <w:sz w:val="28"/>
          <w:szCs w:val="28"/>
          <w:lang w:val="en-US"/>
        </w:rPr>
        <w:t>c</w:t>
      </w:r>
      <w:r w:rsidRPr="00A061AE">
        <w:rPr>
          <w:color w:val="262626"/>
          <w:sz w:val="28"/>
          <w:szCs w:val="28"/>
        </w:rPr>
        <w:t>arried out.</w:t>
      </w:r>
      <w:r w:rsidR="00934145" w:rsidRPr="00A061AE">
        <w:rPr>
          <w:color w:val="262626"/>
          <w:sz w:val="28"/>
          <w:szCs w:val="28"/>
          <w:lang w:val="en-US"/>
        </w:rPr>
        <w:t xml:space="preserve">  </w:t>
      </w:r>
      <w:r w:rsidRPr="00A061AE">
        <w:rPr>
          <w:color w:val="262626"/>
          <w:sz w:val="28"/>
          <w:szCs w:val="28"/>
        </w:rPr>
        <w:t xml:space="preserve">License: Series АЕ №636819, date of issue 19.06.2015 / Appendix to the </w:t>
      </w:r>
      <w:r w:rsidR="005A18EA" w:rsidRPr="00A061AE">
        <w:rPr>
          <w:color w:val="262626"/>
          <w:sz w:val="28"/>
          <w:szCs w:val="28"/>
          <w:lang w:val="en-US"/>
        </w:rPr>
        <w:t>L</w:t>
      </w:r>
      <w:r w:rsidRPr="00A061AE">
        <w:rPr>
          <w:color w:val="262626"/>
          <w:sz w:val="28"/>
          <w:szCs w:val="28"/>
        </w:rPr>
        <w:t>etter of the Ministry of Education and Science date</w:t>
      </w:r>
      <w:r w:rsidR="00934145" w:rsidRPr="00A061AE">
        <w:rPr>
          <w:color w:val="262626"/>
          <w:sz w:val="28"/>
          <w:szCs w:val="28"/>
        </w:rPr>
        <w:t xml:space="preserve">d </w:t>
      </w:r>
      <w:r w:rsidR="005A18EA" w:rsidRPr="00A061AE">
        <w:rPr>
          <w:color w:val="262626"/>
          <w:sz w:val="28"/>
          <w:szCs w:val="28"/>
          <w:lang w:val="en-US"/>
        </w:rPr>
        <w:t xml:space="preserve">on </w:t>
      </w:r>
      <w:r w:rsidR="00934145" w:rsidRPr="00A061AE">
        <w:rPr>
          <w:color w:val="262626"/>
          <w:sz w:val="28"/>
          <w:szCs w:val="28"/>
        </w:rPr>
        <w:t>November 23, 2015</w:t>
      </w:r>
      <w:r w:rsidR="005A18EA" w:rsidRPr="00A061AE">
        <w:rPr>
          <w:color w:val="262626"/>
          <w:sz w:val="28"/>
          <w:szCs w:val="28"/>
          <w:lang w:val="en-US"/>
        </w:rPr>
        <w:t>,</w:t>
      </w:r>
      <w:r w:rsidR="00934145" w:rsidRPr="00A061AE">
        <w:rPr>
          <w:color w:val="262626"/>
          <w:sz w:val="28"/>
          <w:szCs w:val="28"/>
        </w:rPr>
        <w:t xml:space="preserve"> </w:t>
      </w:r>
      <w:r w:rsidR="00186FC3" w:rsidRPr="00A061AE">
        <w:rPr>
          <w:sz w:val="28"/>
          <w:szCs w:val="28"/>
          <w:lang w:val="en-US"/>
        </w:rPr>
        <w:t>No</w:t>
      </w:r>
      <w:r w:rsidR="00186FC3" w:rsidRPr="00A061AE">
        <w:rPr>
          <w:color w:val="262626"/>
          <w:sz w:val="28"/>
          <w:szCs w:val="28"/>
        </w:rPr>
        <w:t>1/</w:t>
      </w:r>
      <w:r w:rsidR="00934145" w:rsidRPr="00A061AE">
        <w:rPr>
          <w:color w:val="262626"/>
          <w:sz w:val="28"/>
          <w:szCs w:val="28"/>
        </w:rPr>
        <w:t>9-561;</w:t>
      </w:r>
    </w:p>
    <w:p w:rsidR="00BE70CF" w:rsidRPr="00A061AE" w:rsidRDefault="00E10C11"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Order of the Ministry of Education and Science of Ukraine </w:t>
      </w:r>
      <w:r w:rsidR="005A18EA" w:rsidRPr="00A061AE">
        <w:rPr>
          <w:color w:val="262626"/>
          <w:sz w:val="28"/>
          <w:szCs w:val="28"/>
          <w:lang w:val="en-US"/>
        </w:rPr>
        <w:t>‘</w:t>
      </w:r>
      <w:r w:rsidRPr="00A061AE">
        <w:rPr>
          <w:color w:val="262626"/>
          <w:sz w:val="28"/>
          <w:szCs w:val="28"/>
        </w:rPr>
        <w:t xml:space="preserve">On the </w:t>
      </w:r>
      <w:r w:rsidR="00D414B4" w:rsidRPr="00A061AE">
        <w:rPr>
          <w:color w:val="262626"/>
          <w:sz w:val="28"/>
          <w:szCs w:val="28"/>
          <w:lang w:val="en-US"/>
        </w:rPr>
        <w:t>P</w:t>
      </w:r>
      <w:r w:rsidRPr="00A061AE">
        <w:rPr>
          <w:color w:val="262626"/>
          <w:sz w:val="28"/>
          <w:szCs w:val="28"/>
        </w:rPr>
        <w:t xml:space="preserve">eculiarities of the </w:t>
      </w:r>
      <w:r w:rsidR="00D414B4" w:rsidRPr="00A061AE">
        <w:rPr>
          <w:color w:val="262626"/>
          <w:sz w:val="28"/>
          <w:szCs w:val="28"/>
          <w:lang w:val="en-US"/>
        </w:rPr>
        <w:t>I</w:t>
      </w:r>
      <w:r w:rsidRPr="00A061AE">
        <w:rPr>
          <w:color w:val="262626"/>
          <w:sz w:val="28"/>
          <w:szCs w:val="28"/>
        </w:rPr>
        <w:t xml:space="preserve">ntroduction of the </w:t>
      </w:r>
      <w:r w:rsidR="00D414B4" w:rsidRPr="00A061AE">
        <w:rPr>
          <w:color w:val="262626"/>
          <w:sz w:val="28"/>
          <w:szCs w:val="28"/>
          <w:lang w:val="en-US"/>
        </w:rPr>
        <w:t>L</w:t>
      </w:r>
      <w:r w:rsidRPr="00A061AE">
        <w:rPr>
          <w:color w:val="262626"/>
          <w:sz w:val="28"/>
          <w:szCs w:val="28"/>
        </w:rPr>
        <w:t xml:space="preserve">ist of </w:t>
      </w:r>
      <w:r w:rsidR="00D414B4" w:rsidRPr="00A061AE">
        <w:rPr>
          <w:color w:val="262626"/>
          <w:sz w:val="28"/>
          <w:szCs w:val="28"/>
          <w:lang w:val="en-US"/>
        </w:rPr>
        <w:t>Field</w:t>
      </w:r>
      <w:r w:rsidRPr="00A061AE">
        <w:rPr>
          <w:color w:val="262626"/>
          <w:sz w:val="28"/>
          <w:szCs w:val="28"/>
        </w:rPr>
        <w:t xml:space="preserve">s of </w:t>
      </w:r>
      <w:r w:rsidR="00D414B4" w:rsidRPr="00A061AE">
        <w:rPr>
          <w:color w:val="262626"/>
          <w:sz w:val="28"/>
          <w:szCs w:val="28"/>
          <w:lang w:val="en-US"/>
        </w:rPr>
        <w:t>K</w:t>
      </w:r>
      <w:r w:rsidRPr="00A061AE">
        <w:rPr>
          <w:color w:val="262626"/>
          <w:sz w:val="28"/>
          <w:szCs w:val="28"/>
        </w:rPr>
        <w:t xml:space="preserve">nowledge and </w:t>
      </w:r>
      <w:r w:rsidR="00D414B4" w:rsidRPr="00A061AE">
        <w:rPr>
          <w:color w:val="262626"/>
          <w:sz w:val="28"/>
          <w:szCs w:val="28"/>
          <w:lang w:val="en-US"/>
        </w:rPr>
        <w:t>S</w:t>
      </w:r>
      <w:r w:rsidRPr="00A061AE">
        <w:rPr>
          <w:color w:val="262626"/>
          <w:sz w:val="28"/>
          <w:szCs w:val="28"/>
        </w:rPr>
        <w:t xml:space="preserve">pecialties in which </w:t>
      </w:r>
      <w:r w:rsidR="00D414B4" w:rsidRPr="00A061AE">
        <w:rPr>
          <w:color w:val="262626"/>
          <w:sz w:val="28"/>
          <w:szCs w:val="28"/>
          <w:lang w:val="en-US"/>
        </w:rPr>
        <w:t>P</w:t>
      </w:r>
      <w:r w:rsidR="00D414B4" w:rsidRPr="00A061AE">
        <w:rPr>
          <w:color w:val="262626"/>
          <w:sz w:val="28"/>
          <w:szCs w:val="28"/>
        </w:rPr>
        <w:t xml:space="preserve">reparation of </w:t>
      </w:r>
      <w:r w:rsidR="00D414B4" w:rsidRPr="00A061AE">
        <w:rPr>
          <w:color w:val="262626"/>
          <w:sz w:val="28"/>
          <w:szCs w:val="28"/>
          <w:lang w:val="en-US"/>
        </w:rPr>
        <w:t>A</w:t>
      </w:r>
      <w:r w:rsidR="00D414B4" w:rsidRPr="00A061AE">
        <w:rPr>
          <w:color w:val="262626"/>
          <w:sz w:val="28"/>
          <w:szCs w:val="28"/>
        </w:rPr>
        <w:t xml:space="preserve">pplicants of </w:t>
      </w:r>
      <w:r w:rsidR="00D414B4" w:rsidRPr="00A061AE">
        <w:rPr>
          <w:color w:val="262626"/>
          <w:sz w:val="28"/>
          <w:szCs w:val="28"/>
          <w:lang w:val="en-US"/>
        </w:rPr>
        <w:t>H</w:t>
      </w:r>
      <w:r w:rsidR="00D414B4" w:rsidRPr="00A061AE">
        <w:rPr>
          <w:color w:val="262626"/>
          <w:sz w:val="28"/>
          <w:szCs w:val="28"/>
        </w:rPr>
        <w:t xml:space="preserve">igher </w:t>
      </w:r>
      <w:r w:rsidR="00D414B4" w:rsidRPr="00A061AE">
        <w:rPr>
          <w:color w:val="262626"/>
          <w:sz w:val="28"/>
          <w:szCs w:val="28"/>
          <w:lang w:val="en-US"/>
        </w:rPr>
        <w:t>E</w:t>
      </w:r>
      <w:r w:rsidR="00D414B4" w:rsidRPr="00A061AE">
        <w:rPr>
          <w:color w:val="262626"/>
          <w:sz w:val="28"/>
          <w:szCs w:val="28"/>
        </w:rPr>
        <w:t xml:space="preserve">ducation is </w:t>
      </w:r>
      <w:r w:rsidR="00D414B4" w:rsidRPr="00A061AE">
        <w:rPr>
          <w:color w:val="262626"/>
          <w:sz w:val="28"/>
          <w:szCs w:val="28"/>
          <w:lang w:val="en-US"/>
        </w:rPr>
        <w:t>c</w:t>
      </w:r>
      <w:r w:rsidR="00D414B4" w:rsidRPr="00A061AE">
        <w:rPr>
          <w:color w:val="262626"/>
          <w:sz w:val="28"/>
          <w:szCs w:val="28"/>
        </w:rPr>
        <w:t>arried out</w:t>
      </w:r>
      <w:r w:rsidR="005A18EA" w:rsidRPr="00A061AE">
        <w:rPr>
          <w:color w:val="262626"/>
          <w:sz w:val="28"/>
          <w:szCs w:val="28"/>
          <w:lang w:val="en-US"/>
        </w:rPr>
        <w:t>’</w:t>
      </w:r>
      <w:r w:rsidRPr="00A061AE">
        <w:rPr>
          <w:color w:val="262626"/>
          <w:sz w:val="28"/>
          <w:szCs w:val="28"/>
        </w:rPr>
        <w:t xml:space="preserve"> from 06.11.2015</w:t>
      </w:r>
      <w:r w:rsidR="005A18EA" w:rsidRPr="00A061AE">
        <w:rPr>
          <w:color w:val="262626"/>
          <w:sz w:val="28"/>
          <w:szCs w:val="28"/>
          <w:lang w:val="en-US"/>
        </w:rPr>
        <w:t>,</w:t>
      </w:r>
      <w:r w:rsidRPr="00A061AE">
        <w:rPr>
          <w:color w:val="262626"/>
          <w:sz w:val="28"/>
          <w:szCs w:val="28"/>
        </w:rPr>
        <w:t xml:space="preserve"> </w:t>
      </w:r>
      <w:r w:rsidR="00186FC3" w:rsidRPr="00A061AE">
        <w:rPr>
          <w:sz w:val="28"/>
          <w:szCs w:val="28"/>
          <w:lang w:val="en-US"/>
        </w:rPr>
        <w:t>No</w:t>
      </w:r>
      <w:r w:rsidRPr="00A061AE">
        <w:rPr>
          <w:color w:val="262626"/>
          <w:sz w:val="28"/>
          <w:szCs w:val="28"/>
        </w:rPr>
        <w:t xml:space="preserve">1151. URL: </w:t>
      </w:r>
      <w:hyperlink r:id="rId36">
        <w:r w:rsidRPr="00A061AE">
          <w:rPr>
            <w:color w:val="0000FF"/>
            <w:sz w:val="28"/>
            <w:szCs w:val="28"/>
            <w:u w:val="single"/>
          </w:rPr>
          <w:t>http://zakon2.rada.gov.ua/laws/show/zl460-15</w:t>
        </w:r>
      </w:hyperlink>
      <w:r w:rsidRPr="00A061AE">
        <w:rPr>
          <w:color w:val="262626"/>
          <w:sz w:val="28"/>
          <w:szCs w:val="28"/>
        </w:rPr>
        <w:t xml:space="preserve">; </w:t>
      </w:r>
    </w:p>
    <w:p w:rsidR="00BE70CF" w:rsidRPr="00A061AE" w:rsidRDefault="00E10C11" w:rsidP="00D414B4">
      <w:pPr>
        <w:numPr>
          <w:ilvl w:val="0"/>
          <w:numId w:val="2"/>
        </w:numPr>
        <w:pBdr>
          <w:top w:val="nil"/>
          <w:left w:val="nil"/>
          <w:bottom w:val="nil"/>
          <w:right w:val="nil"/>
          <w:between w:val="nil"/>
        </w:pBdr>
        <w:tabs>
          <w:tab w:val="left" w:pos="426"/>
        </w:tabs>
        <w:ind w:left="0" w:firstLine="0"/>
        <w:rPr>
          <w:color w:val="262626"/>
          <w:sz w:val="28"/>
          <w:szCs w:val="28"/>
        </w:rPr>
      </w:pPr>
      <w:r w:rsidRPr="00A061AE">
        <w:rPr>
          <w:color w:val="262626"/>
          <w:sz w:val="28"/>
          <w:szCs w:val="28"/>
        </w:rPr>
        <w:t xml:space="preserve"> National Classifier of Ukraine: </w:t>
      </w:r>
      <w:r w:rsidR="00494C61" w:rsidRPr="00A061AE">
        <w:rPr>
          <w:color w:val="262626"/>
          <w:sz w:val="28"/>
          <w:szCs w:val="28"/>
          <w:lang w:val="en-US"/>
        </w:rPr>
        <w:t>‘</w:t>
      </w:r>
      <w:r w:rsidRPr="00A061AE">
        <w:rPr>
          <w:color w:val="262626"/>
          <w:sz w:val="28"/>
          <w:szCs w:val="28"/>
        </w:rPr>
        <w:t>Classifier of Professions</w:t>
      </w:r>
      <w:r w:rsidR="00494C61" w:rsidRPr="00A061AE">
        <w:rPr>
          <w:color w:val="262626"/>
          <w:sz w:val="28"/>
          <w:szCs w:val="28"/>
          <w:lang w:val="en-US"/>
        </w:rPr>
        <w:t>’</w:t>
      </w:r>
      <w:r w:rsidRPr="00A061AE">
        <w:rPr>
          <w:color w:val="262626"/>
          <w:sz w:val="28"/>
          <w:szCs w:val="28"/>
        </w:rPr>
        <w:t xml:space="preserve"> DK 003: 2010. – Kyiv: Sot</w:t>
      </w:r>
      <w:r w:rsidR="00494C61" w:rsidRPr="00A061AE">
        <w:rPr>
          <w:color w:val="262626"/>
          <w:sz w:val="28"/>
          <w:szCs w:val="28"/>
          <w:lang w:val="en-US"/>
        </w:rPr>
        <w:t>s</w:t>
      </w:r>
      <w:r w:rsidRPr="00A061AE">
        <w:rPr>
          <w:color w:val="262626"/>
          <w:sz w:val="28"/>
          <w:szCs w:val="28"/>
        </w:rPr>
        <w:t xml:space="preserve">inform, 2010. URL: </w:t>
      </w:r>
      <w:hyperlink r:id="rId37">
        <w:r w:rsidRPr="00A061AE">
          <w:rPr>
            <w:color w:val="0000FF"/>
            <w:sz w:val="28"/>
            <w:szCs w:val="28"/>
            <w:u w:val="single"/>
          </w:rPr>
          <w:t>https://hrliga.com/docs/327_KP.htm</w:t>
        </w:r>
      </w:hyperlink>
      <w:r w:rsidRPr="00A061AE">
        <w:rPr>
          <w:color w:val="262626"/>
          <w:sz w:val="28"/>
          <w:szCs w:val="28"/>
        </w:rPr>
        <w:t xml:space="preserve">; </w:t>
      </w:r>
    </w:p>
    <w:p w:rsidR="00BE70CF" w:rsidRPr="00A061AE" w:rsidRDefault="00186FC3" w:rsidP="00D414B4">
      <w:pPr>
        <w:numPr>
          <w:ilvl w:val="0"/>
          <w:numId w:val="2"/>
        </w:numPr>
        <w:pBdr>
          <w:top w:val="nil"/>
          <w:left w:val="nil"/>
          <w:bottom w:val="nil"/>
          <w:right w:val="nil"/>
          <w:between w:val="nil"/>
        </w:pBdr>
        <w:tabs>
          <w:tab w:val="left" w:pos="426"/>
        </w:tabs>
        <w:ind w:left="0" w:firstLine="0"/>
        <w:rPr>
          <w:color w:val="000000"/>
          <w:sz w:val="28"/>
          <w:szCs w:val="28"/>
        </w:rPr>
      </w:pPr>
      <w:bookmarkStart w:id="3" w:name="_1fob9te" w:colFirst="0" w:colLast="0"/>
      <w:bookmarkEnd w:id="3"/>
      <w:r w:rsidRPr="00A061AE">
        <w:rPr>
          <w:sz w:val="28"/>
          <w:szCs w:val="28"/>
          <w:lang w:val="en-US"/>
        </w:rPr>
        <w:t xml:space="preserve"> </w:t>
      </w:r>
      <w:r w:rsidR="00E10C11" w:rsidRPr="00A061AE">
        <w:rPr>
          <w:sz w:val="28"/>
          <w:szCs w:val="28"/>
        </w:rPr>
        <w:t xml:space="preserve">Regulations on the </w:t>
      </w:r>
      <w:r w:rsidR="005A18EA" w:rsidRPr="00A061AE">
        <w:rPr>
          <w:sz w:val="28"/>
          <w:szCs w:val="28"/>
          <w:lang w:val="en-US"/>
        </w:rPr>
        <w:t>S</w:t>
      </w:r>
      <w:r w:rsidR="00E10C11" w:rsidRPr="00A061AE">
        <w:rPr>
          <w:sz w:val="28"/>
          <w:szCs w:val="28"/>
        </w:rPr>
        <w:t xml:space="preserve">ystem of </w:t>
      </w:r>
      <w:r w:rsidR="005A18EA" w:rsidRPr="00A061AE">
        <w:rPr>
          <w:sz w:val="28"/>
          <w:szCs w:val="28"/>
          <w:lang w:val="en-US"/>
        </w:rPr>
        <w:t>Q</w:t>
      </w:r>
      <w:r w:rsidR="00E10C11" w:rsidRPr="00A061AE">
        <w:rPr>
          <w:sz w:val="28"/>
          <w:szCs w:val="28"/>
        </w:rPr>
        <w:t xml:space="preserve">uality </w:t>
      </w:r>
      <w:r w:rsidR="005A18EA" w:rsidRPr="00A061AE">
        <w:rPr>
          <w:sz w:val="28"/>
          <w:szCs w:val="28"/>
          <w:lang w:val="en-US"/>
        </w:rPr>
        <w:t>A</w:t>
      </w:r>
      <w:r w:rsidR="00E10C11" w:rsidRPr="00A061AE">
        <w:rPr>
          <w:sz w:val="28"/>
          <w:szCs w:val="28"/>
        </w:rPr>
        <w:t xml:space="preserve">ssurance of </w:t>
      </w:r>
      <w:r w:rsidR="005A18EA" w:rsidRPr="00A061AE">
        <w:rPr>
          <w:sz w:val="28"/>
          <w:szCs w:val="28"/>
          <w:lang w:val="en-US"/>
        </w:rPr>
        <w:t>H</w:t>
      </w:r>
      <w:r w:rsidR="00E10C11" w:rsidRPr="00A061AE">
        <w:rPr>
          <w:sz w:val="28"/>
          <w:szCs w:val="28"/>
        </w:rPr>
        <w:t xml:space="preserve">igher </w:t>
      </w:r>
      <w:r w:rsidR="005A18EA" w:rsidRPr="00A061AE">
        <w:rPr>
          <w:sz w:val="28"/>
          <w:szCs w:val="28"/>
          <w:lang w:val="en-US"/>
        </w:rPr>
        <w:t>E</w:t>
      </w:r>
      <w:r w:rsidR="00E10C11" w:rsidRPr="00A061AE">
        <w:rPr>
          <w:sz w:val="28"/>
          <w:szCs w:val="28"/>
        </w:rPr>
        <w:t xml:space="preserve">ducation, approved by the </w:t>
      </w:r>
      <w:r w:rsidR="005A18EA" w:rsidRPr="00A061AE">
        <w:rPr>
          <w:sz w:val="28"/>
          <w:szCs w:val="28"/>
          <w:lang w:val="en-US"/>
        </w:rPr>
        <w:t>D</w:t>
      </w:r>
      <w:r w:rsidR="00E10C11" w:rsidRPr="00A061AE">
        <w:rPr>
          <w:sz w:val="28"/>
          <w:szCs w:val="28"/>
        </w:rPr>
        <w:t xml:space="preserve">ecision of the Academic Council of the University </w:t>
      </w:r>
      <w:r w:rsidRPr="00A061AE">
        <w:rPr>
          <w:sz w:val="28"/>
          <w:szCs w:val="28"/>
          <w:lang w:val="en-US"/>
        </w:rPr>
        <w:t>‘</w:t>
      </w:r>
      <w:r w:rsidRPr="00A061AE">
        <w:rPr>
          <w:sz w:val="28"/>
          <w:szCs w:val="28"/>
        </w:rPr>
        <w:t>Ukraine</w:t>
      </w:r>
      <w:r w:rsidRPr="00A061AE">
        <w:rPr>
          <w:sz w:val="28"/>
          <w:szCs w:val="28"/>
          <w:lang w:val="en-US"/>
        </w:rPr>
        <w:t>’</w:t>
      </w:r>
      <w:r w:rsidR="00E10C11" w:rsidRPr="00A061AE">
        <w:rPr>
          <w:sz w:val="28"/>
          <w:szCs w:val="28"/>
        </w:rPr>
        <w:t xml:space="preserve"> of February 22, 2018, protocol </w:t>
      </w:r>
      <w:r w:rsidRPr="00A061AE">
        <w:rPr>
          <w:sz w:val="28"/>
          <w:szCs w:val="28"/>
          <w:lang w:val="en-US"/>
        </w:rPr>
        <w:t>No</w:t>
      </w:r>
      <w:r w:rsidR="00E10C11" w:rsidRPr="00A061AE">
        <w:rPr>
          <w:sz w:val="28"/>
          <w:szCs w:val="28"/>
        </w:rPr>
        <w:t>1;</w:t>
      </w:r>
    </w:p>
    <w:p w:rsidR="00186FC3" w:rsidRPr="00A061AE" w:rsidRDefault="00E10C11" w:rsidP="00D414B4">
      <w:pPr>
        <w:numPr>
          <w:ilvl w:val="0"/>
          <w:numId w:val="2"/>
        </w:numPr>
        <w:pBdr>
          <w:top w:val="nil"/>
          <w:left w:val="nil"/>
          <w:bottom w:val="nil"/>
          <w:right w:val="nil"/>
          <w:between w:val="nil"/>
        </w:pBdr>
        <w:tabs>
          <w:tab w:val="left" w:pos="426"/>
        </w:tabs>
        <w:ind w:left="0" w:firstLine="0"/>
        <w:rPr>
          <w:color w:val="000000"/>
          <w:sz w:val="28"/>
          <w:szCs w:val="28"/>
        </w:rPr>
      </w:pPr>
      <w:r w:rsidRPr="00A061AE">
        <w:rPr>
          <w:color w:val="000000"/>
          <w:sz w:val="28"/>
          <w:szCs w:val="28"/>
        </w:rPr>
        <w:t xml:space="preserve"> </w:t>
      </w:r>
      <w:r w:rsidRPr="00A061AE">
        <w:rPr>
          <w:sz w:val="28"/>
          <w:szCs w:val="28"/>
        </w:rPr>
        <w:t xml:space="preserve">Regulations on </w:t>
      </w:r>
      <w:r w:rsidR="005A18EA" w:rsidRPr="00A061AE">
        <w:rPr>
          <w:sz w:val="28"/>
          <w:szCs w:val="28"/>
          <w:lang w:val="en-US"/>
        </w:rPr>
        <w:t>E</w:t>
      </w:r>
      <w:r w:rsidRPr="00A061AE">
        <w:rPr>
          <w:sz w:val="28"/>
          <w:szCs w:val="28"/>
        </w:rPr>
        <w:t xml:space="preserve">ducational </w:t>
      </w:r>
      <w:r w:rsidR="005A18EA" w:rsidRPr="00A061AE">
        <w:rPr>
          <w:sz w:val="28"/>
          <w:szCs w:val="28"/>
          <w:lang w:val="en-US"/>
        </w:rPr>
        <w:t>P</w:t>
      </w:r>
      <w:r w:rsidRPr="00A061AE">
        <w:rPr>
          <w:sz w:val="28"/>
          <w:szCs w:val="28"/>
        </w:rPr>
        <w:t xml:space="preserve">rograms </w:t>
      </w:r>
      <w:r w:rsidR="005A18EA" w:rsidRPr="00A061AE">
        <w:rPr>
          <w:sz w:val="28"/>
          <w:szCs w:val="28"/>
          <w:lang w:val="en-US"/>
        </w:rPr>
        <w:t>in</w:t>
      </w:r>
      <w:r w:rsidRPr="00A061AE">
        <w:rPr>
          <w:sz w:val="28"/>
          <w:szCs w:val="28"/>
        </w:rPr>
        <w:t xml:space="preserve"> the Open International University of Human Development </w:t>
      </w:r>
      <w:r w:rsidR="00494C61" w:rsidRPr="00A061AE">
        <w:rPr>
          <w:sz w:val="28"/>
          <w:szCs w:val="28"/>
          <w:lang w:val="en-US"/>
        </w:rPr>
        <w:t>‘</w:t>
      </w:r>
      <w:r w:rsidRPr="00A061AE">
        <w:rPr>
          <w:sz w:val="28"/>
          <w:szCs w:val="28"/>
        </w:rPr>
        <w:t>Ukraine</w:t>
      </w:r>
      <w:r w:rsidR="00494C61" w:rsidRPr="00A061AE">
        <w:rPr>
          <w:sz w:val="28"/>
          <w:szCs w:val="28"/>
          <w:lang w:val="en-US"/>
        </w:rPr>
        <w:t>’</w:t>
      </w:r>
      <w:r w:rsidRPr="00A061AE">
        <w:rPr>
          <w:sz w:val="28"/>
          <w:szCs w:val="28"/>
        </w:rPr>
        <w:t xml:space="preserve">, approved by the decision of the Academic Council of the University </w:t>
      </w:r>
      <w:r w:rsidR="00494C61" w:rsidRPr="00A061AE">
        <w:rPr>
          <w:sz w:val="28"/>
          <w:szCs w:val="28"/>
          <w:lang w:val="en-US"/>
        </w:rPr>
        <w:t>‘</w:t>
      </w:r>
      <w:r w:rsidR="00494C61" w:rsidRPr="00A061AE">
        <w:rPr>
          <w:sz w:val="28"/>
          <w:szCs w:val="28"/>
        </w:rPr>
        <w:t>Ukraine</w:t>
      </w:r>
      <w:r w:rsidR="00494C61" w:rsidRPr="00A061AE">
        <w:rPr>
          <w:sz w:val="28"/>
          <w:szCs w:val="28"/>
          <w:lang w:val="en-US"/>
        </w:rPr>
        <w:t>’</w:t>
      </w:r>
      <w:r w:rsidRPr="00A061AE">
        <w:rPr>
          <w:sz w:val="28"/>
          <w:szCs w:val="28"/>
        </w:rPr>
        <w:t xml:space="preserve"> of February 27, 2020, protocol </w:t>
      </w:r>
      <w:r w:rsidR="00186FC3" w:rsidRPr="00A061AE">
        <w:rPr>
          <w:sz w:val="28"/>
          <w:szCs w:val="28"/>
          <w:lang w:val="en-US"/>
        </w:rPr>
        <w:t>No</w:t>
      </w:r>
      <w:r w:rsidRPr="00A061AE">
        <w:rPr>
          <w:sz w:val="28"/>
          <w:szCs w:val="28"/>
        </w:rPr>
        <w:t>2.</w:t>
      </w:r>
      <w:r w:rsidRPr="00A061AE">
        <w:rPr>
          <w:color w:val="000000"/>
          <w:sz w:val="28"/>
          <w:szCs w:val="28"/>
        </w:rPr>
        <w:t xml:space="preserve"> </w:t>
      </w:r>
      <w:r w:rsidRPr="00A061AE">
        <w:rPr>
          <w:color w:val="262626"/>
          <w:sz w:val="28"/>
          <w:szCs w:val="28"/>
        </w:rPr>
        <w:t xml:space="preserve">URL: </w:t>
      </w:r>
      <w:hyperlink r:id="rId38">
        <w:r w:rsidRPr="00A061AE">
          <w:rPr>
            <w:color w:val="0000FF"/>
            <w:sz w:val="28"/>
            <w:szCs w:val="28"/>
            <w:u w:val="single"/>
          </w:rPr>
          <w:t>https://uu.edu.ua/upload/universitet/normativni_documenti/Osnovni_oficiyni_doc_UU/Navch_metod_d-t/Polozh_pro_osvitni_programi.pdf</w:t>
        </w:r>
      </w:hyperlink>
      <w:r w:rsidRPr="00A061AE">
        <w:rPr>
          <w:color w:val="000000"/>
          <w:sz w:val="28"/>
          <w:szCs w:val="28"/>
        </w:rPr>
        <w:t>;</w:t>
      </w:r>
      <w:r w:rsidR="00934145" w:rsidRPr="00A061AE">
        <w:rPr>
          <w:color w:val="000000"/>
          <w:sz w:val="28"/>
          <w:szCs w:val="28"/>
          <w:lang w:val="en-US"/>
        </w:rPr>
        <w:t xml:space="preserve"> </w:t>
      </w:r>
    </w:p>
    <w:p w:rsidR="00BE70CF" w:rsidRPr="00A061AE" w:rsidRDefault="00186FC3" w:rsidP="00D414B4">
      <w:pPr>
        <w:numPr>
          <w:ilvl w:val="0"/>
          <w:numId w:val="2"/>
        </w:numPr>
        <w:pBdr>
          <w:top w:val="nil"/>
          <w:left w:val="nil"/>
          <w:bottom w:val="nil"/>
          <w:right w:val="nil"/>
          <w:between w:val="nil"/>
        </w:pBdr>
        <w:tabs>
          <w:tab w:val="left" w:pos="426"/>
        </w:tabs>
        <w:ind w:left="0" w:firstLine="0"/>
        <w:rPr>
          <w:color w:val="000000"/>
          <w:sz w:val="28"/>
          <w:szCs w:val="28"/>
        </w:rPr>
      </w:pPr>
      <w:r w:rsidRPr="00A061AE">
        <w:rPr>
          <w:color w:val="000000"/>
          <w:sz w:val="28"/>
          <w:szCs w:val="28"/>
          <w:lang w:val="en-US"/>
        </w:rPr>
        <w:t xml:space="preserve"> </w:t>
      </w:r>
      <w:r w:rsidR="00E10C11" w:rsidRPr="00A061AE">
        <w:rPr>
          <w:sz w:val="28"/>
          <w:szCs w:val="28"/>
        </w:rPr>
        <w:t>Recommendations for the development of educational programs, curricula and working curricula for 2020/2021 based on them</w:t>
      </w:r>
      <w:r w:rsidRPr="00A061AE">
        <w:rPr>
          <w:sz w:val="28"/>
          <w:szCs w:val="28"/>
          <w:lang w:val="en-US"/>
        </w:rPr>
        <w:t>,</w:t>
      </w:r>
      <w:r w:rsidR="00E10C11" w:rsidRPr="00A061AE">
        <w:rPr>
          <w:color w:val="000000"/>
          <w:sz w:val="28"/>
          <w:szCs w:val="28"/>
        </w:rPr>
        <w:t xml:space="preserve"> </w:t>
      </w:r>
      <w:r w:rsidRPr="00A061AE">
        <w:rPr>
          <w:sz w:val="28"/>
          <w:szCs w:val="28"/>
          <w:lang w:val="en-US"/>
        </w:rPr>
        <w:t>a</w:t>
      </w:r>
      <w:r w:rsidR="00E10C11" w:rsidRPr="00A061AE">
        <w:rPr>
          <w:sz w:val="28"/>
          <w:szCs w:val="28"/>
        </w:rPr>
        <w:t xml:space="preserve">pproved by the decision of the Scientific and Methodological Council of the Open International University of Human Development </w:t>
      </w:r>
      <w:r w:rsidR="00494C61" w:rsidRPr="00A061AE">
        <w:rPr>
          <w:sz w:val="28"/>
          <w:szCs w:val="28"/>
          <w:lang w:val="en-US"/>
        </w:rPr>
        <w:t>‘</w:t>
      </w:r>
      <w:r w:rsidR="00494C61" w:rsidRPr="00A061AE">
        <w:rPr>
          <w:sz w:val="28"/>
          <w:szCs w:val="28"/>
        </w:rPr>
        <w:t>Ukraine</w:t>
      </w:r>
      <w:r w:rsidR="00494C61" w:rsidRPr="00A061AE">
        <w:rPr>
          <w:sz w:val="28"/>
          <w:szCs w:val="28"/>
          <w:lang w:val="en-US"/>
        </w:rPr>
        <w:t>’</w:t>
      </w:r>
      <w:r w:rsidR="00E10C11" w:rsidRPr="00A061AE">
        <w:rPr>
          <w:sz w:val="28"/>
          <w:szCs w:val="28"/>
        </w:rPr>
        <w:t xml:space="preserve"> (</w:t>
      </w:r>
      <w:r w:rsidR="000C4EC0" w:rsidRPr="00A061AE">
        <w:rPr>
          <w:sz w:val="28"/>
          <w:szCs w:val="28"/>
          <w:lang w:val="en-US"/>
        </w:rPr>
        <w:t>Protocol</w:t>
      </w:r>
      <w:r w:rsidR="00E10C11" w:rsidRPr="00A061AE">
        <w:rPr>
          <w:sz w:val="28"/>
          <w:szCs w:val="28"/>
        </w:rPr>
        <w:t xml:space="preserve"> </w:t>
      </w:r>
      <w:r w:rsidRPr="00A061AE">
        <w:rPr>
          <w:sz w:val="28"/>
          <w:szCs w:val="28"/>
          <w:lang w:val="en-US"/>
        </w:rPr>
        <w:t>No</w:t>
      </w:r>
      <w:r w:rsidR="000C4EC0" w:rsidRPr="00A061AE">
        <w:rPr>
          <w:sz w:val="28"/>
          <w:szCs w:val="28"/>
          <w:lang w:val="en-US"/>
        </w:rPr>
        <w:t xml:space="preserve"> </w:t>
      </w:r>
      <w:r w:rsidR="00E10C11" w:rsidRPr="00A061AE">
        <w:rPr>
          <w:sz w:val="28"/>
          <w:szCs w:val="28"/>
        </w:rPr>
        <w:t>3 of 19.02.2020).</w:t>
      </w:r>
    </w:p>
    <w:p w:rsidR="00BE70CF" w:rsidRPr="00A061AE" w:rsidRDefault="00BE70CF">
      <w:pPr>
        <w:pBdr>
          <w:top w:val="nil"/>
          <w:left w:val="nil"/>
          <w:bottom w:val="nil"/>
          <w:right w:val="nil"/>
          <w:between w:val="nil"/>
        </w:pBdr>
        <w:jc w:val="center"/>
        <w:rPr>
          <w:color w:val="262626"/>
          <w:sz w:val="28"/>
          <w:szCs w:val="28"/>
        </w:rPr>
      </w:pPr>
    </w:p>
    <w:p w:rsidR="00BE70CF" w:rsidRPr="00A061AE" w:rsidRDefault="00BE70CF">
      <w:pPr>
        <w:pBdr>
          <w:top w:val="nil"/>
          <w:left w:val="nil"/>
          <w:bottom w:val="nil"/>
          <w:right w:val="nil"/>
          <w:between w:val="nil"/>
        </w:pBdr>
        <w:jc w:val="center"/>
        <w:rPr>
          <w:color w:val="262626"/>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rPr>
          <w:b/>
          <w:color w:val="000000"/>
          <w:sz w:val="28"/>
          <w:szCs w:val="28"/>
        </w:rPr>
        <w:t xml:space="preserve">7. </w:t>
      </w:r>
      <w:r w:rsidRPr="00A061AE">
        <w:rPr>
          <w:b/>
          <w:sz w:val="28"/>
          <w:szCs w:val="28"/>
        </w:rPr>
        <w:t xml:space="preserve">Explanatory </w:t>
      </w:r>
      <w:r w:rsidR="00494C61" w:rsidRPr="00A061AE">
        <w:rPr>
          <w:b/>
          <w:sz w:val="28"/>
          <w:szCs w:val="28"/>
          <w:lang w:val="en-US"/>
        </w:rPr>
        <w:t>N</w:t>
      </w:r>
      <w:r w:rsidRPr="00A061AE">
        <w:rPr>
          <w:b/>
          <w:sz w:val="28"/>
          <w:szCs w:val="28"/>
        </w:rPr>
        <w:t xml:space="preserve">ote to the </w:t>
      </w:r>
      <w:r w:rsidR="00494C61" w:rsidRPr="00A061AE">
        <w:rPr>
          <w:b/>
          <w:sz w:val="28"/>
          <w:szCs w:val="28"/>
          <w:lang w:val="en-US"/>
        </w:rPr>
        <w:t>E</w:t>
      </w:r>
      <w:r w:rsidRPr="00A061AE">
        <w:rPr>
          <w:b/>
          <w:sz w:val="28"/>
          <w:szCs w:val="28"/>
        </w:rPr>
        <w:t>ducational</w:t>
      </w:r>
      <w:r w:rsidR="000C4EC0" w:rsidRPr="00A061AE">
        <w:rPr>
          <w:b/>
          <w:sz w:val="28"/>
          <w:szCs w:val="28"/>
          <w:lang w:val="en-US"/>
        </w:rPr>
        <w:t xml:space="preserve"> and </w:t>
      </w:r>
      <w:r w:rsidR="00494C61" w:rsidRPr="00A061AE">
        <w:rPr>
          <w:b/>
          <w:sz w:val="28"/>
          <w:szCs w:val="28"/>
          <w:lang w:val="en-US"/>
        </w:rPr>
        <w:t>P</w:t>
      </w:r>
      <w:r w:rsidRPr="00A061AE">
        <w:rPr>
          <w:b/>
          <w:sz w:val="28"/>
          <w:szCs w:val="28"/>
        </w:rPr>
        <w:t xml:space="preserve">rofessional </w:t>
      </w:r>
      <w:r w:rsidR="00494C61" w:rsidRPr="00A061AE">
        <w:rPr>
          <w:b/>
          <w:sz w:val="28"/>
          <w:szCs w:val="28"/>
          <w:lang w:val="en-US"/>
        </w:rPr>
        <w:t>P</w:t>
      </w:r>
      <w:r w:rsidRPr="00A061AE">
        <w:rPr>
          <w:b/>
          <w:sz w:val="28"/>
          <w:szCs w:val="28"/>
        </w:rPr>
        <w:t>rogram</w:t>
      </w:r>
    </w:p>
    <w:p w:rsidR="00BE70CF" w:rsidRPr="00A061AE" w:rsidRDefault="00E10C11" w:rsidP="00D414B4">
      <w:pPr>
        <w:pBdr>
          <w:top w:val="nil"/>
          <w:left w:val="nil"/>
          <w:bottom w:val="nil"/>
          <w:right w:val="nil"/>
          <w:between w:val="nil"/>
        </w:pBdr>
        <w:rPr>
          <w:color w:val="000000"/>
          <w:sz w:val="28"/>
          <w:szCs w:val="28"/>
        </w:rPr>
      </w:pPr>
      <w:r w:rsidRPr="00A061AE">
        <w:rPr>
          <w:sz w:val="28"/>
          <w:szCs w:val="28"/>
        </w:rPr>
        <w:t>Educational</w:t>
      </w:r>
      <w:r w:rsidR="000C4EC0" w:rsidRPr="00A061AE">
        <w:rPr>
          <w:sz w:val="28"/>
          <w:szCs w:val="28"/>
          <w:lang w:val="en-US"/>
        </w:rPr>
        <w:t xml:space="preserve"> and </w:t>
      </w:r>
      <w:r w:rsidRPr="00A061AE">
        <w:rPr>
          <w:sz w:val="28"/>
          <w:szCs w:val="28"/>
        </w:rPr>
        <w:t xml:space="preserve">professional program 091 </w:t>
      </w:r>
      <w:r w:rsidR="000C4EC0" w:rsidRPr="00A061AE">
        <w:rPr>
          <w:sz w:val="28"/>
          <w:szCs w:val="28"/>
          <w:lang w:val="en-US"/>
        </w:rPr>
        <w:t>‘</w:t>
      </w:r>
      <w:r w:rsidRPr="00A061AE">
        <w:rPr>
          <w:sz w:val="28"/>
          <w:szCs w:val="28"/>
        </w:rPr>
        <w:t>Biology</w:t>
      </w:r>
      <w:r w:rsidR="000C4EC0" w:rsidRPr="00A061AE">
        <w:rPr>
          <w:sz w:val="28"/>
          <w:szCs w:val="28"/>
          <w:lang w:val="en-US"/>
        </w:rPr>
        <w:t>’</w:t>
      </w:r>
      <w:r w:rsidRPr="00A061AE">
        <w:rPr>
          <w:sz w:val="28"/>
          <w:szCs w:val="28"/>
        </w:rPr>
        <w:t xml:space="preserve"> determines the specifics of the preparation of the second (master's) level of higher education of persons who can start studying under this program, the number of ECTS credits,</w:t>
      </w:r>
      <w:r w:rsidRPr="00A061AE">
        <w:rPr>
          <w:color w:val="000000"/>
          <w:sz w:val="28"/>
          <w:szCs w:val="28"/>
        </w:rPr>
        <w:t xml:space="preserve"> </w:t>
      </w:r>
      <w:r w:rsidRPr="00A061AE">
        <w:rPr>
          <w:sz w:val="28"/>
          <w:szCs w:val="28"/>
        </w:rPr>
        <w:t>necessary for the implementation of this program, as well as the expected learning outcomes and competencies that must be mastered by the applicant for the appropriate degree of higher education.</w:t>
      </w:r>
    </w:p>
    <w:p w:rsidR="00BE70CF" w:rsidRPr="00A061AE" w:rsidRDefault="00E10C11" w:rsidP="00D414B4">
      <w:pPr>
        <w:pBdr>
          <w:top w:val="nil"/>
          <w:left w:val="nil"/>
          <w:bottom w:val="nil"/>
          <w:right w:val="nil"/>
          <w:between w:val="nil"/>
        </w:pBdr>
        <w:rPr>
          <w:color w:val="000000"/>
          <w:sz w:val="28"/>
          <w:szCs w:val="28"/>
        </w:rPr>
      </w:pPr>
      <w:r w:rsidRPr="00A061AE">
        <w:rPr>
          <w:sz w:val="28"/>
          <w:szCs w:val="28"/>
        </w:rPr>
        <w:t xml:space="preserve">It is based on the competence approach and shares the philosophy of defining the requirements for the specialist, which is the basis of the Bologna process and in the international project of the European Commission </w:t>
      </w:r>
      <w:r w:rsidR="00494C61" w:rsidRPr="00A061AE">
        <w:rPr>
          <w:sz w:val="28"/>
          <w:szCs w:val="28"/>
          <w:lang w:val="en-US"/>
        </w:rPr>
        <w:t>‘</w:t>
      </w:r>
      <w:r w:rsidRPr="00A061AE">
        <w:rPr>
          <w:color w:val="000000"/>
          <w:sz w:val="28"/>
          <w:szCs w:val="28"/>
        </w:rPr>
        <w:t>Tuning E</w:t>
      </w:r>
      <w:r w:rsidR="00494C61" w:rsidRPr="00A061AE">
        <w:rPr>
          <w:color w:val="000000"/>
          <w:sz w:val="28"/>
          <w:szCs w:val="28"/>
        </w:rPr>
        <w:t>ducational Structures in Europe</w:t>
      </w:r>
      <w:r w:rsidR="00494C61" w:rsidRPr="00A061AE">
        <w:rPr>
          <w:sz w:val="28"/>
          <w:szCs w:val="28"/>
          <w:lang w:val="en-US"/>
        </w:rPr>
        <w:t>’</w:t>
      </w:r>
      <w:r w:rsidRPr="00A061AE">
        <w:rPr>
          <w:color w:val="000000"/>
          <w:sz w:val="28"/>
          <w:szCs w:val="28"/>
        </w:rPr>
        <w:t xml:space="preserve"> </w:t>
      </w:r>
      <w:r w:rsidR="00494C61" w:rsidRPr="00A061AE">
        <w:rPr>
          <w:color w:val="000000"/>
          <w:sz w:val="28"/>
          <w:szCs w:val="28"/>
        </w:rPr>
        <w:t>(</w:t>
      </w:r>
      <w:r w:rsidRPr="00A061AE">
        <w:rPr>
          <w:color w:val="000000"/>
          <w:sz w:val="28"/>
          <w:szCs w:val="28"/>
        </w:rPr>
        <w:t>TUNING).</w:t>
      </w:r>
    </w:p>
    <w:p w:rsidR="00BE70CF" w:rsidRPr="00A061AE" w:rsidRDefault="00E10C11" w:rsidP="00D414B4">
      <w:pPr>
        <w:pBdr>
          <w:top w:val="nil"/>
          <w:left w:val="nil"/>
          <w:bottom w:val="nil"/>
          <w:right w:val="nil"/>
          <w:between w:val="nil"/>
        </w:pBdr>
        <w:rPr>
          <w:sz w:val="28"/>
          <w:szCs w:val="28"/>
          <w:lang w:val="en-US"/>
        </w:rPr>
      </w:pPr>
      <w:r w:rsidRPr="00A061AE">
        <w:rPr>
          <w:sz w:val="28"/>
          <w:szCs w:val="28"/>
        </w:rPr>
        <w:t xml:space="preserve">The order of numbering in the list of general and </w:t>
      </w:r>
      <w:r w:rsidR="00494C61" w:rsidRPr="00A061AE">
        <w:rPr>
          <w:sz w:val="28"/>
          <w:szCs w:val="28"/>
          <w:lang w:val="en-US"/>
        </w:rPr>
        <w:t>speci</w:t>
      </w:r>
      <w:r w:rsidRPr="00A061AE">
        <w:rPr>
          <w:sz w:val="28"/>
          <w:szCs w:val="28"/>
        </w:rPr>
        <w:t>al competencies is not related to the importance of a particular competence.</w:t>
      </w:r>
    </w:p>
    <w:p w:rsidR="00934145" w:rsidRPr="00A061AE" w:rsidRDefault="00934145">
      <w:pPr>
        <w:pBdr>
          <w:top w:val="nil"/>
          <w:left w:val="nil"/>
          <w:bottom w:val="nil"/>
          <w:right w:val="nil"/>
          <w:between w:val="nil"/>
        </w:pBdr>
        <w:ind w:firstLine="567"/>
        <w:jc w:val="both"/>
        <w:rPr>
          <w:color w:val="000000"/>
          <w:sz w:val="28"/>
          <w:szCs w:val="28"/>
          <w:lang w:val="en-US"/>
        </w:rPr>
        <w:sectPr w:rsidR="00934145" w:rsidRPr="00A061AE">
          <w:pgSz w:w="11906" w:h="16838"/>
          <w:pgMar w:top="851" w:right="851" w:bottom="426" w:left="1134" w:header="709" w:footer="709" w:gutter="0"/>
          <w:cols w:space="720"/>
          <w:titlePg/>
        </w:sectPr>
      </w:pPr>
    </w:p>
    <w:p w:rsidR="00BE70CF" w:rsidRPr="00A061AE" w:rsidRDefault="00BE70CF">
      <w:pPr>
        <w:pBdr>
          <w:top w:val="nil"/>
          <w:left w:val="nil"/>
          <w:bottom w:val="nil"/>
          <w:right w:val="nil"/>
          <w:between w:val="nil"/>
        </w:pBdr>
        <w:spacing w:line="276" w:lineRule="auto"/>
        <w:ind w:firstLine="567"/>
        <w:jc w:val="both"/>
        <w:rPr>
          <w:color w:val="000000"/>
          <w:sz w:val="28"/>
          <w:szCs w:val="28"/>
        </w:rPr>
      </w:pPr>
    </w:p>
    <w:p w:rsidR="00BE70CF" w:rsidRPr="00A061AE" w:rsidRDefault="00E10C11">
      <w:pPr>
        <w:pBdr>
          <w:top w:val="nil"/>
          <w:left w:val="nil"/>
          <w:bottom w:val="nil"/>
          <w:right w:val="nil"/>
          <w:between w:val="nil"/>
        </w:pBdr>
        <w:shd w:val="clear" w:color="auto" w:fill="FFFFFF"/>
        <w:jc w:val="center"/>
        <w:rPr>
          <w:b/>
          <w:sz w:val="28"/>
          <w:szCs w:val="28"/>
          <w:lang w:val="en-US"/>
        </w:rPr>
      </w:pPr>
      <w:r w:rsidRPr="00A061AE">
        <w:rPr>
          <w:b/>
          <w:color w:val="000000"/>
          <w:sz w:val="28"/>
          <w:szCs w:val="28"/>
        </w:rPr>
        <w:t xml:space="preserve">8. </w:t>
      </w:r>
      <w:r w:rsidRPr="00A061AE">
        <w:rPr>
          <w:b/>
          <w:sz w:val="28"/>
          <w:szCs w:val="28"/>
        </w:rPr>
        <w:t xml:space="preserve">Matrix of </w:t>
      </w:r>
      <w:r w:rsidR="00494C61" w:rsidRPr="00A061AE">
        <w:rPr>
          <w:b/>
          <w:sz w:val="28"/>
          <w:szCs w:val="28"/>
          <w:lang w:val="en-US"/>
        </w:rPr>
        <w:t>C</w:t>
      </w:r>
      <w:r w:rsidRPr="00A061AE">
        <w:rPr>
          <w:b/>
          <w:sz w:val="28"/>
          <w:szCs w:val="28"/>
        </w:rPr>
        <w:t xml:space="preserve">orrespondence of </w:t>
      </w:r>
      <w:r w:rsidR="00494C61" w:rsidRPr="00A061AE">
        <w:rPr>
          <w:b/>
          <w:sz w:val="28"/>
          <w:szCs w:val="28"/>
          <w:lang w:val="en-US"/>
        </w:rPr>
        <w:t>P</w:t>
      </w:r>
      <w:r w:rsidRPr="00A061AE">
        <w:rPr>
          <w:b/>
          <w:sz w:val="28"/>
          <w:szCs w:val="28"/>
        </w:rPr>
        <w:t xml:space="preserve">rogram </w:t>
      </w:r>
      <w:r w:rsidR="00494C61" w:rsidRPr="00A061AE">
        <w:rPr>
          <w:b/>
          <w:sz w:val="28"/>
          <w:szCs w:val="28"/>
          <w:lang w:val="en-US"/>
        </w:rPr>
        <w:t>C</w:t>
      </w:r>
      <w:r w:rsidRPr="00A061AE">
        <w:rPr>
          <w:b/>
          <w:sz w:val="28"/>
          <w:szCs w:val="28"/>
        </w:rPr>
        <w:t>ompetenc</w:t>
      </w:r>
      <w:r w:rsidR="00D90E1A" w:rsidRPr="00A061AE">
        <w:rPr>
          <w:b/>
          <w:sz w:val="28"/>
          <w:szCs w:val="28"/>
          <w:lang w:val="en-US"/>
        </w:rPr>
        <w:t>i</w:t>
      </w:r>
      <w:r w:rsidRPr="00A061AE">
        <w:rPr>
          <w:b/>
          <w:sz w:val="28"/>
          <w:szCs w:val="28"/>
        </w:rPr>
        <w:t>es</w:t>
      </w:r>
      <w:r w:rsidR="00494C61" w:rsidRPr="00A061AE">
        <w:rPr>
          <w:b/>
          <w:sz w:val="28"/>
          <w:szCs w:val="28"/>
          <w:lang w:val="en-US"/>
        </w:rPr>
        <w:t xml:space="preserve"> and</w:t>
      </w:r>
    </w:p>
    <w:p w:rsidR="00BE70CF" w:rsidRPr="00A061AE" w:rsidRDefault="00494C61">
      <w:pPr>
        <w:pBdr>
          <w:top w:val="nil"/>
          <w:left w:val="nil"/>
          <w:bottom w:val="nil"/>
          <w:right w:val="nil"/>
          <w:between w:val="nil"/>
        </w:pBdr>
        <w:shd w:val="clear" w:color="auto" w:fill="FFFFFF"/>
        <w:jc w:val="center"/>
        <w:rPr>
          <w:b/>
          <w:sz w:val="28"/>
          <w:szCs w:val="28"/>
        </w:rPr>
      </w:pPr>
      <w:r w:rsidRPr="00A061AE">
        <w:rPr>
          <w:b/>
          <w:sz w:val="28"/>
          <w:szCs w:val="28"/>
          <w:lang w:val="en-US"/>
        </w:rPr>
        <w:t>C</w:t>
      </w:r>
      <w:r w:rsidR="00E10C11" w:rsidRPr="00A061AE">
        <w:rPr>
          <w:b/>
          <w:sz w:val="28"/>
          <w:szCs w:val="28"/>
        </w:rPr>
        <w:t xml:space="preserve">omponents of the </w:t>
      </w:r>
      <w:r w:rsidRPr="00A061AE">
        <w:rPr>
          <w:b/>
          <w:sz w:val="28"/>
          <w:szCs w:val="28"/>
          <w:lang w:val="en-US"/>
        </w:rPr>
        <w:t>E</w:t>
      </w:r>
      <w:r w:rsidR="00E10C11" w:rsidRPr="00A061AE">
        <w:rPr>
          <w:b/>
          <w:sz w:val="28"/>
          <w:szCs w:val="28"/>
        </w:rPr>
        <w:t xml:space="preserve">ducational </w:t>
      </w:r>
      <w:r w:rsidRPr="00A061AE">
        <w:rPr>
          <w:b/>
          <w:sz w:val="28"/>
          <w:szCs w:val="28"/>
          <w:lang w:val="en-US"/>
        </w:rPr>
        <w:t>P</w:t>
      </w:r>
      <w:r w:rsidR="00E10C11" w:rsidRPr="00A061AE">
        <w:rPr>
          <w:b/>
          <w:sz w:val="28"/>
          <w:szCs w:val="28"/>
        </w:rPr>
        <w:t>rogram</w:t>
      </w:r>
    </w:p>
    <w:p w:rsidR="00BE70CF" w:rsidRPr="00A061AE" w:rsidRDefault="00BE70CF">
      <w:pPr>
        <w:pBdr>
          <w:top w:val="nil"/>
          <w:left w:val="nil"/>
          <w:bottom w:val="nil"/>
          <w:right w:val="nil"/>
          <w:between w:val="nil"/>
        </w:pBdr>
        <w:jc w:val="center"/>
        <w:rPr>
          <w:color w:val="000000"/>
          <w:sz w:val="24"/>
          <w:szCs w:val="24"/>
        </w:rPr>
      </w:pPr>
    </w:p>
    <w:tbl>
      <w:tblPr>
        <w:tblStyle w:val="ad"/>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
        <w:gridCol w:w="401"/>
        <w:gridCol w:w="401"/>
        <w:gridCol w:w="401"/>
        <w:gridCol w:w="401"/>
        <w:gridCol w:w="401"/>
        <w:gridCol w:w="401"/>
        <w:gridCol w:w="401"/>
        <w:gridCol w:w="401"/>
        <w:gridCol w:w="401"/>
        <w:gridCol w:w="401"/>
        <w:gridCol w:w="401"/>
        <w:gridCol w:w="401"/>
        <w:gridCol w:w="401"/>
        <w:gridCol w:w="403"/>
        <w:gridCol w:w="401"/>
        <w:gridCol w:w="401"/>
        <w:gridCol w:w="401"/>
        <w:gridCol w:w="401"/>
        <w:gridCol w:w="401"/>
        <w:gridCol w:w="401"/>
        <w:gridCol w:w="401"/>
        <w:gridCol w:w="401"/>
      </w:tblGrid>
      <w:tr w:rsidR="00BE70CF" w:rsidRPr="00A061AE" w:rsidTr="000B690A">
        <w:trPr>
          <w:cantSplit/>
          <w:trHeight w:val="1134"/>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rPr>
                <w:color w:val="000000"/>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spacing w:line="256" w:lineRule="auto"/>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1.1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spacing w:line="256" w:lineRule="auto"/>
              <w:ind w:left="113" w:right="113"/>
              <w:jc w:val="center"/>
              <w:rPr>
                <w:color w:val="000000"/>
                <w:sz w:val="22"/>
                <w:szCs w:val="22"/>
              </w:rPr>
            </w:pPr>
            <w:r w:rsidRPr="00A061AE">
              <w:rPr>
                <w:b/>
                <w:sz w:val="22"/>
                <w:szCs w:val="22"/>
                <w:lang w:val="en-US"/>
              </w:rPr>
              <w:t>M</w:t>
            </w:r>
            <w:r w:rsidR="00E10C11" w:rsidRPr="00A061AE">
              <w:rPr>
                <w:b/>
                <w:sz w:val="22"/>
                <w:szCs w:val="22"/>
              </w:rPr>
              <w:t>C</w:t>
            </w:r>
            <w:r w:rsidRPr="00A061AE">
              <w:rPr>
                <w:b/>
                <w:sz w:val="22"/>
                <w:szCs w:val="22"/>
                <w:lang w:val="en-US"/>
              </w:rPr>
              <w:t xml:space="preserve"> </w:t>
            </w:r>
            <w:r w:rsidR="00E10C11" w:rsidRPr="00A061AE">
              <w:rPr>
                <w:b/>
                <w:color w:val="000000"/>
                <w:sz w:val="22"/>
                <w:szCs w:val="22"/>
              </w:rPr>
              <w:t>1.2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spacing w:line="256" w:lineRule="auto"/>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1.3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1.4</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C5CBF" w:rsidP="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1.1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C5CBF" w:rsidP="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1.2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Pr="00A061AE">
              <w:rPr>
                <w:b/>
                <w:sz w:val="22"/>
                <w:szCs w:val="22"/>
                <w:lang w:val="en-US"/>
              </w:rPr>
              <w:t xml:space="preserve"> </w:t>
            </w:r>
            <w:r w:rsidR="00E10C11" w:rsidRPr="00A061AE">
              <w:rPr>
                <w:b/>
                <w:color w:val="000000"/>
                <w:sz w:val="22"/>
                <w:szCs w:val="22"/>
              </w:rPr>
              <w:t>2.2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2.4</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2.5</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2.6</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66431D">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2.7</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E10C11" w:rsidP="0066431D">
            <w:pPr>
              <w:pBdr>
                <w:top w:val="nil"/>
                <w:left w:val="nil"/>
                <w:bottom w:val="nil"/>
                <w:right w:val="nil"/>
                <w:between w:val="nil"/>
              </w:pBdr>
              <w:ind w:left="113" w:right="113"/>
              <w:jc w:val="center"/>
              <w:rPr>
                <w:color w:val="000000"/>
                <w:sz w:val="22"/>
                <w:szCs w:val="22"/>
              </w:rPr>
            </w:pPr>
            <w:r w:rsidRPr="00A061AE">
              <w:rPr>
                <w:b/>
                <w:sz w:val="22"/>
                <w:szCs w:val="22"/>
              </w:rPr>
              <w:t>PR</w:t>
            </w:r>
            <w:r w:rsidRPr="00A061AE">
              <w:rPr>
                <w:b/>
                <w:color w:val="000000"/>
                <w:sz w:val="22"/>
                <w:szCs w:val="22"/>
              </w:rPr>
              <w:t xml:space="preserve"> 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E10C11" w:rsidP="0066431D">
            <w:pPr>
              <w:pBdr>
                <w:top w:val="nil"/>
                <w:left w:val="nil"/>
                <w:bottom w:val="nil"/>
                <w:right w:val="nil"/>
                <w:between w:val="nil"/>
              </w:pBdr>
              <w:ind w:left="113" w:right="113"/>
              <w:jc w:val="center"/>
              <w:rPr>
                <w:color w:val="000000"/>
                <w:sz w:val="22"/>
                <w:szCs w:val="22"/>
              </w:rPr>
            </w:pPr>
            <w:r w:rsidRPr="00A061AE">
              <w:rPr>
                <w:b/>
                <w:sz w:val="22"/>
                <w:szCs w:val="22"/>
              </w:rPr>
              <w:t>PR</w:t>
            </w:r>
            <w:r w:rsidRPr="00A061AE">
              <w:rPr>
                <w:b/>
                <w:color w:val="000000"/>
                <w:sz w:val="22"/>
                <w:szCs w:val="22"/>
              </w:rPr>
              <w:t xml:space="preserve"> 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E10C11" w:rsidP="0066431D">
            <w:pPr>
              <w:pBdr>
                <w:top w:val="nil"/>
                <w:left w:val="nil"/>
                <w:bottom w:val="nil"/>
                <w:right w:val="nil"/>
                <w:between w:val="nil"/>
              </w:pBdr>
              <w:ind w:left="113" w:right="113"/>
              <w:jc w:val="center"/>
              <w:rPr>
                <w:color w:val="000000"/>
                <w:sz w:val="22"/>
                <w:szCs w:val="22"/>
              </w:rPr>
            </w:pPr>
            <w:r w:rsidRPr="00A061AE">
              <w:rPr>
                <w:b/>
                <w:color w:val="000000"/>
                <w:sz w:val="22"/>
                <w:szCs w:val="22"/>
              </w:rPr>
              <w:t>PR</w:t>
            </w:r>
            <w:r w:rsidR="004C5E9C" w:rsidRPr="00A061AE">
              <w:rPr>
                <w:b/>
                <w:color w:val="000000"/>
                <w:sz w:val="22"/>
                <w:szCs w:val="22"/>
              </w:rPr>
              <w:t xml:space="preserve"> </w:t>
            </w:r>
            <w:r w:rsidRPr="00A061AE">
              <w:rPr>
                <w:b/>
                <w:color w:val="000000"/>
                <w:sz w:val="22"/>
                <w:szCs w:val="22"/>
              </w:rPr>
              <w:t>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rsidP="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rsidP="0066431D">
            <w:pPr>
              <w:pBdr>
                <w:top w:val="nil"/>
                <w:left w:val="nil"/>
                <w:bottom w:val="nil"/>
                <w:right w:val="nil"/>
                <w:between w:val="nil"/>
              </w:pBdr>
              <w:ind w:left="113" w:right="113"/>
              <w:jc w:val="center"/>
              <w:rPr>
                <w:color w:val="000000"/>
                <w:sz w:val="24"/>
                <w:szCs w:val="24"/>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rsidP="0066431D">
            <w:pPr>
              <w:pBdr>
                <w:top w:val="nil"/>
                <w:left w:val="nil"/>
                <w:bottom w:val="nil"/>
                <w:right w:val="nil"/>
                <w:between w:val="nil"/>
              </w:pBdr>
              <w:ind w:left="113" w:right="113"/>
              <w:jc w:val="center"/>
              <w:rPr>
                <w:color w:val="000000"/>
                <w:sz w:val="24"/>
                <w:szCs w:val="24"/>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rsidP="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2.4</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rsidP="0066431D">
            <w:pPr>
              <w:pBdr>
                <w:top w:val="nil"/>
                <w:left w:val="nil"/>
                <w:bottom w:val="nil"/>
                <w:right w:val="nil"/>
                <w:between w:val="nil"/>
              </w:pBdr>
              <w:ind w:left="113" w:right="113"/>
              <w:jc w:val="center"/>
              <w:rPr>
                <w:color w:val="000000"/>
                <w:sz w:val="24"/>
                <w:szCs w:val="24"/>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2.5</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rsidP="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2.6</w:t>
            </w: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E10C11">
            <w:pPr>
              <w:pBdr>
                <w:top w:val="nil"/>
                <w:left w:val="nil"/>
                <w:bottom w:val="nil"/>
                <w:right w:val="nil"/>
                <w:between w:val="nil"/>
              </w:pBdr>
              <w:spacing w:line="256" w:lineRule="auto"/>
              <w:rPr>
                <w:color w:val="000000"/>
                <w:sz w:val="22"/>
                <w:szCs w:val="22"/>
              </w:rPr>
            </w:pPr>
            <w:r w:rsidRPr="00A061AE">
              <w:rPr>
                <w:b/>
                <w:sz w:val="22"/>
                <w:szCs w:val="22"/>
              </w:rPr>
              <w:t>GC</w:t>
            </w:r>
            <w:r w:rsidRPr="00A061AE">
              <w:rPr>
                <w:b/>
                <w:color w:val="000000"/>
                <w:sz w:val="22"/>
                <w:szCs w:val="22"/>
              </w:rPr>
              <w:t xml:space="preserve"> 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lang w:val="en-US"/>
              </w:rPr>
            </w:pPr>
            <w:r w:rsidRPr="00A061AE">
              <w:rPr>
                <w:color w:val="000000"/>
                <w:lang w:val="en-US"/>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34"/>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E10C11">
            <w:pPr>
              <w:pBdr>
                <w:top w:val="nil"/>
                <w:left w:val="nil"/>
                <w:bottom w:val="nil"/>
                <w:right w:val="nil"/>
                <w:between w:val="nil"/>
              </w:pBdr>
              <w:spacing w:line="256" w:lineRule="auto"/>
              <w:rPr>
                <w:color w:val="000000"/>
                <w:sz w:val="22"/>
                <w:szCs w:val="22"/>
              </w:rPr>
            </w:pPr>
            <w:r w:rsidRPr="00A061AE">
              <w:rPr>
                <w:b/>
                <w:sz w:val="22"/>
                <w:szCs w:val="22"/>
              </w:rPr>
              <w:t>GC</w:t>
            </w:r>
            <w:r w:rsidRPr="00A061AE">
              <w:rPr>
                <w:b/>
                <w:color w:val="000000"/>
                <w:sz w:val="22"/>
                <w:szCs w:val="22"/>
              </w:rPr>
              <w:t xml:space="preserve"> 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E10C11">
            <w:pPr>
              <w:pBdr>
                <w:top w:val="nil"/>
                <w:left w:val="nil"/>
                <w:bottom w:val="nil"/>
                <w:right w:val="nil"/>
                <w:between w:val="nil"/>
              </w:pBdr>
              <w:spacing w:line="256" w:lineRule="auto"/>
              <w:rPr>
                <w:color w:val="000000"/>
                <w:sz w:val="22"/>
                <w:szCs w:val="22"/>
              </w:rPr>
            </w:pPr>
            <w:r w:rsidRPr="00A061AE">
              <w:rPr>
                <w:b/>
                <w:sz w:val="22"/>
                <w:szCs w:val="22"/>
              </w:rPr>
              <w:t>GC</w:t>
            </w:r>
            <w:r w:rsidRPr="00A061AE">
              <w:rPr>
                <w:b/>
                <w:color w:val="000000"/>
                <w:sz w:val="22"/>
                <w:szCs w:val="22"/>
              </w:rPr>
              <w:t xml:space="preserve"> 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E10C11">
            <w:pPr>
              <w:pBdr>
                <w:top w:val="nil"/>
                <w:left w:val="nil"/>
                <w:bottom w:val="nil"/>
                <w:right w:val="nil"/>
                <w:between w:val="nil"/>
              </w:pBdr>
              <w:spacing w:line="256" w:lineRule="auto"/>
              <w:rPr>
                <w:color w:val="000000"/>
                <w:sz w:val="22"/>
                <w:szCs w:val="22"/>
              </w:rPr>
            </w:pPr>
            <w:r w:rsidRPr="00A061AE">
              <w:rPr>
                <w:b/>
                <w:sz w:val="22"/>
                <w:szCs w:val="22"/>
              </w:rPr>
              <w:t>GC</w:t>
            </w:r>
            <w:r w:rsidRPr="00A061AE">
              <w:rPr>
                <w:b/>
                <w:color w:val="000000"/>
                <w:sz w:val="22"/>
                <w:szCs w:val="22"/>
              </w:rPr>
              <w:t xml:space="preserve"> 4</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E10C11">
            <w:pPr>
              <w:pBdr>
                <w:top w:val="nil"/>
                <w:left w:val="nil"/>
                <w:bottom w:val="nil"/>
                <w:right w:val="nil"/>
                <w:between w:val="nil"/>
              </w:pBdr>
              <w:spacing w:line="256" w:lineRule="auto"/>
              <w:rPr>
                <w:color w:val="000000"/>
                <w:sz w:val="22"/>
                <w:szCs w:val="22"/>
              </w:rPr>
            </w:pPr>
            <w:r w:rsidRPr="00A061AE">
              <w:rPr>
                <w:b/>
                <w:sz w:val="22"/>
                <w:szCs w:val="22"/>
              </w:rPr>
              <w:t>GC</w:t>
            </w:r>
            <w:r w:rsidRPr="00A061AE">
              <w:rPr>
                <w:b/>
                <w:color w:val="000000"/>
                <w:sz w:val="22"/>
                <w:szCs w:val="22"/>
              </w:rPr>
              <w:t xml:space="preserve"> 5</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34"/>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E10C11">
            <w:pPr>
              <w:pBdr>
                <w:top w:val="nil"/>
                <w:left w:val="nil"/>
                <w:bottom w:val="nil"/>
                <w:right w:val="nil"/>
                <w:between w:val="nil"/>
              </w:pBdr>
              <w:spacing w:line="256" w:lineRule="auto"/>
              <w:rPr>
                <w:color w:val="000000"/>
                <w:sz w:val="22"/>
                <w:szCs w:val="22"/>
              </w:rPr>
            </w:pPr>
            <w:r w:rsidRPr="00A061AE">
              <w:rPr>
                <w:b/>
                <w:sz w:val="22"/>
                <w:szCs w:val="22"/>
              </w:rPr>
              <w:t>GC</w:t>
            </w:r>
            <w:r w:rsidRPr="00A061AE">
              <w:rPr>
                <w:b/>
                <w:color w:val="000000"/>
                <w:sz w:val="22"/>
                <w:szCs w:val="22"/>
              </w:rPr>
              <w:t xml:space="preserve"> 6</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22"/>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22"/>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4</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 xml:space="preserve">5 </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6</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7</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8</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9</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10</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11</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12</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13</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14</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15</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4C5E9C" w:rsidRPr="00A061AE">
              <w:rPr>
                <w:b/>
                <w:color w:val="000000"/>
                <w:sz w:val="22"/>
                <w:szCs w:val="22"/>
              </w:rPr>
              <w:t xml:space="preserve"> </w:t>
            </w:r>
            <w:r w:rsidR="00E10C11" w:rsidRPr="00A061AE">
              <w:rPr>
                <w:b/>
                <w:color w:val="000000"/>
                <w:sz w:val="22"/>
                <w:szCs w:val="22"/>
              </w:rPr>
              <w:t>16</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17</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45"/>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18</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57"/>
        </w:trPr>
        <w:tc>
          <w:tcPr>
            <w:tcW w:w="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934145">
            <w:pPr>
              <w:pBdr>
                <w:top w:val="nil"/>
                <w:left w:val="nil"/>
                <w:bottom w:val="nil"/>
                <w:right w:val="nil"/>
                <w:between w:val="nil"/>
              </w:pBdr>
              <w:spacing w:line="256" w:lineRule="auto"/>
              <w:rPr>
                <w:color w:val="000000"/>
                <w:sz w:val="22"/>
                <w:szCs w:val="22"/>
              </w:rPr>
            </w:pPr>
            <w:r w:rsidRPr="00A061AE">
              <w:rPr>
                <w:b/>
                <w:color w:val="000000"/>
                <w:sz w:val="22"/>
                <w:szCs w:val="22"/>
                <w:lang w:val="en-US"/>
              </w:rPr>
              <w:t>SC</w:t>
            </w:r>
            <w:r w:rsidR="00E10C11" w:rsidRPr="00A061AE">
              <w:rPr>
                <w:b/>
                <w:color w:val="000000"/>
                <w:sz w:val="22"/>
                <w:szCs w:val="22"/>
              </w:rPr>
              <w:t xml:space="preserve"> 19</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4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r>
    </w:tbl>
    <w:p w:rsidR="00BE70CF" w:rsidRPr="00A061AE" w:rsidRDefault="00BE70CF">
      <w:pPr>
        <w:pBdr>
          <w:top w:val="nil"/>
          <w:left w:val="nil"/>
          <w:bottom w:val="nil"/>
          <w:right w:val="nil"/>
          <w:between w:val="nil"/>
        </w:pBdr>
        <w:jc w:val="center"/>
        <w:rPr>
          <w:color w:val="000000"/>
          <w:sz w:val="28"/>
          <w:szCs w:val="28"/>
        </w:rPr>
      </w:pPr>
    </w:p>
    <w:p w:rsidR="00BE70CF" w:rsidRPr="00A061AE" w:rsidRDefault="00E10C11">
      <w:pPr>
        <w:pBdr>
          <w:top w:val="nil"/>
          <w:left w:val="nil"/>
          <w:bottom w:val="nil"/>
          <w:right w:val="nil"/>
          <w:between w:val="nil"/>
        </w:pBdr>
        <w:jc w:val="center"/>
        <w:rPr>
          <w:color w:val="000000"/>
          <w:sz w:val="28"/>
          <w:szCs w:val="28"/>
        </w:rPr>
      </w:pPr>
      <w:r w:rsidRPr="00A061AE">
        <w:br w:type="page"/>
      </w:r>
      <w:r w:rsidRPr="00A061AE">
        <w:rPr>
          <w:b/>
          <w:color w:val="000000"/>
          <w:sz w:val="28"/>
          <w:szCs w:val="28"/>
        </w:rPr>
        <w:lastRenderedPageBreak/>
        <w:t>9.</w:t>
      </w:r>
      <w:r w:rsidRPr="00A061AE">
        <w:rPr>
          <w:b/>
          <w:sz w:val="28"/>
          <w:szCs w:val="28"/>
        </w:rPr>
        <w:t xml:space="preserve">Matrix of </w:t>
      </w:r>
      <w:r w:rsidR="00494C61" w:rsidRPr="00A061AE">
        <w:rPr>
          <w:b/>
          <w:sz w:val="28"/>
          <w:szCs w:val="28"/>
          <w:lang w:val="en-US"/>
        </w:rPr>
        <w:t>P</w:t>
      </w:r>
      <w:r w:rsidRPr="00A061AE">
        <w:rPr>
          <w:b/>
          <w:sz w:val="28"/>
          <w:szCs w:val="28"/>
        </w:rPr>
        <w:t xml:space="preserve">roviding </w:t>
      </w:r>
      <w:r w:rsidR="00494C61" w:rsidRPr="00A061AE">
        <w:rPr>
          <w:b/>
          <w:sz w:val="28"/>
          <w:szCs w:val="28"/>
        </w:rPr>
        <w:t xml:space="preserve">of </w:t>
      </w:r>
      <w:r w:rsidR="00D90E1A" w:rsidRPr="00A061AE">
        <w:rPr>
          <w:b/>
          <w:sz w:val="28"/>
          <w:szCs w:val="28"/>
        </w:rPr>
        <w:t xml:space="preserve">Program </w:t>
      </w:r>
      <w:r w:rsidR="00D90E1A" w:rsidRPr="00A061AE">
        <w:rPr>
          <w:b/>
          <w:sz w:val="28"/>
          <w:szCs w:val="28"/>
          <w:lang w:val="en-US"/>
        </w:rPr>
        <w:t>L</w:t>
      </w:r>
      <w:r w:rsidR="00D90E1A" w:rsidRPr="00A061AE">
        <w:rPr>
          <w:b/>
          <w:sz w:val="28"/>
          <w:szCs w:val="28"/>
        </w:rPr>
        <w:t xml:space="preserve">earning </w:t>
      </w:r>
      <w:r w:rsidR="00D90E1A" w:rsidRPr="00A061AE">
        <w:rPr>
          <w:b/>
          <w:sz w:val="28"/>
          <w:szCs w:val="28"/>
          <w:lang w:val="en-US"/>
        </w:rPr>
        <w:t>O</w:t>
      </w:r>
      <w:r w:rsidR="00D90E1A" w:rsidRPr="00A061AE">
        <w:rPr>
          <w:b/>
          <w:sz w:val="28"/>
          <w:szCs w:val="28"/>
        </w:rPr>
        <w:t>utcomes (</w:t>
      </w:r>
      <w:r w:rsidR="00D90E1A" w:rsidRPr="00A061AE">
        <w:rPr>
          <w:b/>
          <w:sz w:val="28"/>
          <w:szCs w:val="28"/>
          <w:lang w:val="en-US"/>
        </w:rPr>
        <w:t>P</w:t>
      </w:r>
      <w:r w:rsidRPr="00A061AE">
        <w:rPr>
          <w:b/>
          <w:sz w:val="28"/>
          <w:szCs w:val="28"/>
        </w:rPr>
        <w:t>LO)</w:t>
      </w:r>
      <w:r w:rsidR="00494C61" w:rsidRPr="00A061AE">
        <w:rPr>
          <w:b/>
          <w:sz w:val="28"/>
          <w:szCs w:val="28"/>
          <w:lang w:val="en-US"/>
        </w:rPr>
        <w:t xml:space="preserve"> by</w:t>
      </w:r>
      <w:r w:rsidRPr="00A061AE">
        <w:rPr>
          <w:b/>
          <w:color w:val="000000"/>
          <w:sz w:val="28"/>
          <w:szCs w:val="28"/>
        </w:rPr>
        <w:br/>
      </w:r>
      <w:r w:rsidRPr="00A061AE">
        <w:rPr>
          <w:b/>
          <w:sz w:val="28"/>
          <w:szCs w:val="28"/>
        </w:rPr>
        <w:t xml:space="preserve">relevant </w:t>
      </w:r>
      <w:r w:rsidR="00494C61" w:rsidRPr="00A061AE">
        <w:rPr>
          <w:b/>
          <w:sz w:val="28"/>
          <w:szCs w:val="28"/>
          <w:lang w:val="en-US"/>
        </w:rPr>
        <w:t>C</w:t>
      </w:r>
      <w:r w:rsidRPr="00A061AE">
        <w:rPr>
          <w:b/>
          <w:sz w:val="28"/>
          <w:szCs w:val="28"/>
        </w:rPr>
        <w:t xml:space="preserve">omponents of the </w:t>
      </w:r>
      <w:r w:rsidR="00494C61" w:rsidRPr="00A061AE">
        <w:rPr>
          <w:b/>
          <w:sz w:val="28"/>
          <w:szCs w:val="28"/>
          <w:lang w:val="en-US"/>
        </w:rPr>
        <w:t>E</w:t>
      </w:r>
      <w:r w:rsidRPr="00A061AE">
        <w:rPr>
          <w:b/>
          <w:sz w:val="28"/>
          <w:szCs w:val="28"/>
        </w:rPr>
        <w:t xml:space="preserve">ducational </w:t>
      </w:r>
      <w:r w:rsidR="00494C61" w:rsidRPr="00A061AE">
        <w:rPr>
          <w:b/>
          <w:sz w:val="28"/>
          <w:szCs w:val="28"/>
          <w:lang w:val="en-US"/>
        </w:rPr>
        <w:t>P</w:t>
      </w:r>
      <w:r w:rsidRPr="00A061AE">
        <w:rPr>
          <w:b/>
          <w:sz w:val="28"/>
          <w:szCs w:val="28"/>
        </w:rPr>
        <w:t>rogram</w:t>
      </w:r>
    </w:p>
    <w:tbl>
      <w:tblPr>
        <w:tblStyle w:val="ae"/>
        <w:tblW w:w="86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
        <w:gridCol w:w="352"/>
        <w:gridCol w:w="352"/>
        <w:gridCol w:w="352"/>
        <w:gridCol w:w="351"/>
        <w:gridCol w:w="352"/>
        <w:gridCol w:w="352"/>
        <w:gridCol w:w="352"/>
        <w:gridCol w:w="351"/>
        <w:gridCol w:w="352"/>
        <w:gridCol w:w="352"/>
        <w:gridCol w:w="352"/>
        <w:gridCol w:w="351"/>
        <w:gridCol w:w="352"/>
        <w:gridCol w:w="332"/>
        <w:gridCol w:w="372"/>
        <w:gridCol w:w="351"/>
        <w:gridCol w:w="352"/>
        <w:gridCol w:w="352"/>
        <w:gridCol w:w="352"/>
        <w:gridCol w:w="351"/>
        <w:gridCol w:w="352"/>
        <w:gridCol w:w="352"/>
      </w:tblGrid>
      <w:tr w:rsidR="00BE70CF" w:rsidRPr="00A061AE" w:rsidTr="000B690A">
        <w:trPr>
          <w:cantSplit/>
          <w:trHeight w:val="1145"/>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rPr>
                <w:color w:val="000000"/>
                <w:sz w:val="22"/>
                <w:szCs w:val="22"/>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rsidP="000B690A">
            <w:pPr>
              <w:pBdr>
                <w:top w:val="nil"/>
                <w:left w:val="nil"/>
                <w:bottom w:val="nil"/>
                <w:right w:val="nil"/>
                <w:between w:val="nil"/>
              </w:pBdr>
              <w:spacing w:line="256" w:lineRule="auto"/>
              <w:ind w:left="113" w:right="113"/>
              <w:jc w:val="center"/>
              <w:rPr>
                <w:b/>
                <w:sz w:val="22"/>
                <w:szCs w:val="22"/>
                <w:lang w:val="en-US"/>
              </w:rPr>
            </w:pPr>
            <w:r w:rsidRPr="00A061AE">
              <w:rPr>
                <w:b/>
                <w:sz w:val="22"/>
                <w:szCs w:val="22"/>
                <w:lang w:val="en-US"/>
              </w:rPr>
              <w:t>M</w:t>
            </w:r>
            <w:r w:rsidR="000B690A" w:rsidRPr="00A061AE">
              <w:rPr>
                <w:b/>
                <w:sz w:val="22"/>
                <w:szCs w:val="22"/>
                <w:lang w:val="en-US"/>
              </w:rPr>
              <w:t>C 1.1</w:t>
            </w:r>
          </w:p>
          <w:p w:rsidR="00BE70CF" w:rsidRPr="00A061AE" w:rsidRDefault="00E10C11" w:rsidP="000B690A">
            <w:pPr>
              <w:pBdr>
                <w:top w:val="nil"/>
                <w:left w:val="nil"/>
                <w:bottom w:val="nil"/>
                <w:right w:val="nil"/>
                <w:between w:val="nil"/>
              </w:pBdr>
              <w:spacing w:line="256" w:lineRule="auto"/>
              <w:ind w:left="113" w:right="113"/>
              <w:jc w:val="center"/>
              <w:rPr>
                <w:color w:val="000000"/>
                <w:sz w:val="22"/>
                <w:szCs w:val="22"/>
              </w:rPr>
            </w:pPr>
            <w:r w:rsidRPr="00A061AE">
              <w:rPr>
                <w:b/>
                <w:sz w:val="22"/>
                <w:szCs w:val="22"/>
              </w:rPr>
              <w:t>C</w:t>
            </w:r>
            <w:r w:rsidRPr="00A061AE">
              <w:rPr>
                <w:b/>
                <w:color w:val="000000"/>
                <w:sz w:val="22"/>
                <w:szCs w:val="22"/>
              </w:rPr>
              <w:t xml:space="preserve"> 1.1</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spacing w:line="256" w:lineRule="auto"/>
              <w:ind w:left="113" w:right="113"/>
              <w:jc w:val="center"/>
              <w:rPr>
                <w:b/>
                <w:sz w:val="22"/>
                <w:szCs w:val="22"/>
                <w:lang w:val="en-US"/>
              </w:rPr>
            </w:pPr>
            <w:r w:rsidRPr="00A061AE">
              <w:rPr>
                <w:b/>
                <w:sz w:val="22"/>
                <w:szCs w:val="22"/>
                <w:lang w:val="en-US"/>
              </w:rPr>
              <w:t>M</w:t>
            </w:r>
            <w:r w:rsidR="000B690A" w:rsidRPr="00A061AE">
              <w:rPr>
                <w:b/>
                <w:sz w:val="22"/>
                <w:szCs w:val="22"/>
                <w:lang w:val="en-US"/>
              </w:rPr>
              <w:t>C</w:t>
            </w:r>
            <w:r w:rsidRPr="00A061AE">
              <w:rPr>
                <w:b/>
                <w:sz w:val="22"/>
                <w:szCs w:val="22"/>
                <w:lang w:val="en-US"/>
              </w:rPr>
              <w:t xml:space="preserve"> </w:t>
            </w:r>
            <w:r w:rsidR="000B690A" w:rsidRPr="00A061AE">
              <w:rPr>
                <w:b/>
                <w:sz w:val="22"/>
                <w:szCs w:val="22"/>
                <w:lang w:val="en-US"/>
              </w:rPr>
              <w:t>1.2</w:t>
            </w:r>
          </w:p>
          <w:p w:rsidR="00BE70CF" w:rsidRPr="00A061AE" w:rsidRDefault="00E10C11">
            <w:pPr>
              <w:pBdr>
                <w:top w:val="nil"/>
                <w:left w:val="nil"/>
                <w:bottom w:val="nil"/>
                <w:right w:val="nil"/>
                <w:between w:val="nil"/>
              </w:pBdr>
              <w:spacing w:line="256" w:lineRule="auto"/>
              <w:ind w:left="113" w:right="113"/>
              <w:jc w:val="center"/>
              <w:rPr>
                <w:color w:val="000000"/>
                <w:sz w:val="22"/>
                <w:szCs w:val="22"/>
              </w:rPr>
            </w:pPr>
            <w:r w:rsidRPr="00A061AE">
              <w:rPr>
                <w:b/>
                <w:sz w:val="22"/>
                <w:szCs w:val="22"/>
              </w:rPr>
              <w:t>C</w:t>
            </w:r>
            <w:r w:rsidRPr="00A061AE">
              <w:rPr>
                <w:b/>
                <w:color w:val="000000"/>
                <w:sz w:val="22"/>
                <w:szCs w:val="22"/>
              </w:rPr>
              <w:t xml:space="preserve"> 1.2</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spacing w:line="256" w:lineRule="auto"/>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1.3</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1.4</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1.1</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1.2</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2.1</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2.2</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2.3</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2.4</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2.5</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2.6</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474AC1">
            <w:pPr>
              <w:pBdr>
                <w:top w:val="nil"/>
                <w:left w:val="nil"/>
                <w:bottom w:val="nil"/>
                <w:right w:val="nil"/>
                <w:between w:val="nil"/>
              </w:pBdr>
              <w:ind w:left="113" w:right="113"/>
              <w:jc w:val="center"/>
              <w:rPr>
                <w:color w:val="000000"/>
                <w:sz w:val="22"/>
                <w:szCs w:val="22"/>
              </w:rPr>
            </w:pPr>
            <w:r w:rsidRPr="00A061AE">
              <w:rPr>
                <w:b/>
                <w:sz w:val="22"/>
                <w:szCs w:val="22"/>
                <w:lang w:val="en-US"/>
              </w:rPr>
              <w:t>M</w:t>
            </w:r>
            <w:r w:rsidR="00E10C11" w:rsidRPr="00A061AE">
              <w:rPr>
                <w:b/>
                <w:sz w:val="22"/>
                <w:szCs w:val="22"/>
              </w:rPr>
              <w:t>C</w:t>
            </w:r>
            <w:r w:rsidR="00E10C11" w:rsidRPr="00A061AE">
              <w:rPr>
                <w:b/>
                <w:color w:val="000000"/>
                <w:sz w:val="22"/>
                <w:szCs w:val="22"/>
              </w:rPr>
              <w:t xml:space="preserve"> 2.7</w:t>
            </w: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E10C11">
            <w:pPr>
              <w:pBdr>
                <w:top w:val="nil"/>
                <w:left w:val="nil"/>
                <w:bottom w:val="nil"/>
                <w:right w:val="nil"/>
                <w:between w:val="nil"/>
              </w:pBdr>
              <w:ind w:left="113" w:right="113"/>
              <w:jc w:val="center"/>
              <w:rPr>
                <w:color w:val="000000"/>
                <w:sz w:val="22"/>
                <w:szCs w:val="22"/>
              </w:rPr>
            </w:pPr>
            <w:r w:rsidRPr="00A061AE">
              <w:rPr>
                <w:b/>
                <w:sz w:val="22"/>
                <w:szCs w:val="22"/>
              </w:rPr>
              <w:t>PR</w:t>
            </w:r>
            <w:r w:rsidRPr="00A061AE">
              <w:rPr>
                <w:b/>
                <w:color w:val="000000"/>
                <w:sz w:val="22"/>
                <w:szCs w:val="22"/>
              </w:rPr>
              <w:t xml:space="preserve"> 1</w:t>
            </w: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E10C11">
            <w:pPr>
              <w:pBdr>
                <w:top w:val="nil"/>
                <w:left w:val="nil"/>
                <w:bottom w:val="nil"/>
                <w:right w:val="nil"/>
                <w:between w:val="nil"/>
              </w:pBdr>
              <w:ind w:left="113" w:right="113"/>
              <w:jc w:val="center"/>
              <w:rPr>
                <w:color w:val="000000"/>
                <w:sz w:val="22"/>
                <w:szCs w:val="22"/>
              </w:rPr>
            </w:pPr>
            <w:r w:rsidRPr="00A061AE">
              <w:rPr>
                <w:b/>
                <w:sz w:val="22"/>
                <w:szCs w:val="22"/>
              </w:rPr>
              <w:t>PR</w:t>
            </w:r>
            <w:r w:rsidRPr="00A061AE">
              <w:rPr>
                <w:b/>
                <w:color w:val="000000"/>
                <w:sz w:val="22"/>
                <w:szCs w:val="22"/>
              </w:rPr>
              <w:t xml:space="preserve"> 2</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E10C11">
            <w:pPr>
              <w:pBdr>
                <w:top w:val="nil"/>
                <w:left w:val="nil"/>
                <w:bottom w:val="nil"/>
                <w:right w:val="nil"/>
                <w:between w:val="nil"/>
              </w:pBdr>
              <w:ind w:left="113" w:right="113"/>
              <w:jc w:val="center"/>
              <w:rPr>
                <w:color w:val="000000"/>
                <w:sz w:val="22"/>
                <w:szCs w:val="22"/>
              </w:rPr>
            </w:pPr>
            <w:r w:rsidRPr="00A061AE">
              <w:rPr>
                <w:b/>
                <w:sz w:val="22"/>
                <w:szCs w:val="22"/>
              </w:rPr>
              <w:t>PR</w:t>
            </w:r>
            <w:r w:rsidRPr="00A061AE">
              <w:rPr>
                <w:b/>
                <w:color w:val="000000"/>
                <w:sz w:val="22"/>
                <w:szCs w:val="22"/>
              </w:rPr>
              <w:t xml:space="preserve"> 3</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2.1</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4"/>
                <w:szCs w:val="24"/>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2.2</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4"/>
                <w:szCs w:val="24"/>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2.3</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2.4</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4"/>
                <w:szCs w:val="24"/>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2.5</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tcPr>
          <w:p w:rsidR="00BE70CF" w:rsidRPr="00A061AE" w:rsidRDefault="0066431D">
            <w:pPr>
              <w:pBdr>
                <w:top w:val="nil"/>
                <w:left w:val="nil"/>
                <w:bottom w:val="nil"/>
                <w:right w:val="nil"/>
                <w:between w:val="nil"/>
              </w:pBdr>
              <w:ind w:left="113" w:right="113"/>
              <w:jc w:val="center"/>
              <w:rPr>
                <w:color w:val="000000"/>
                <w:sz w:val="22"/>
                <w:szCs w:val="22"/>
              </w:rPr>
            </w:pPr>
            <w:r w:rsidRPr="00A061AE">
              <w:rPr>
                <w:b/>
                <w:sz w:val="22"/>
                <w:szCs w:val="22"/>
                <w:lang w:val="en-US"/>
              </w:rPr>
              <w:t>S</w:t>
            </w:r>
            <w:r w:rsidR="00E10C11" w:rsidRPr="00A061AE">
              <w:rPr>
                <w:b/>
                <w:sz w:val="22"/>
                <w:szCs w:val="22"/>
              </w:rPr>
              <w:t>C</w:t>
            </w:r>
            <w:r w:rsidR="00E10C11" w:rsidRPr="00A061AE">
              <w:rPr>
                <w:b/>
                <w:color w:val="000000"/>
                <w:sz w:val="22"/>
                <w:szCs w:val="22"/>
              </w:rPr>
              <w:t xml:space="preserve"> 2.6</w:t>
            </w:r>
          </w:p>
        </w:tc>
      </w:tr>
      <w:tr w:rsidR="00BE70CF" w:rsidRPr="00A061AE">
        <w:trPr>
          <w:trHeight w:val="161"/>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7"/>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2</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73"/>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3</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7"/>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4</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81"/>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5</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1"/>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6</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76"/>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7</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r>
      <w:tr w:rsidR="00BE70CF" w:rsidRPr="00A061AE">
        <w:trPr>
          <w:trHeight w:val="202"/>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8</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5"/>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9</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2"/>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10</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83"/>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11</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3"/>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4"/>
                <w:szCs w:val="24"/>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12</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00"/>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13</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80"/>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14</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0"/>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15</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5"/>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16</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rsidRPr="00A061AE">
        <w:trPr>
          <w:trHeight w:val="275"/>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17</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r>
      <w:tr w:rsidR="00BE70CF">
        <w:trPr>
          <w:trHeight w:val="275"/>
          <w:jc w:val="center"/>
        </w:trPr>
        <w:tc>
          <w:tcPr>
            <w:tcW w:w="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D90E1A">
            <w:pPr>
              <w:pBdr>
                <w:top w:val="nil"/>
                <w:left w:val="nil"/>
                <w:bottom w:val="nil"/>
                <w:right w:val="nil"/>
                <w:between w:val="nil"/>
              </w:pBdr>
              <w:spacing w:line="256" w:lineRule="auto"/>
              <w:rPr>
                <w:color w:val="000000"/>
                <w:sz w:val="22"/>
                <w:szCs w:val="22"/>
              </w:rPr>
            </w:pPr>
            <w:r w:rsidRPr="00A061AE">
              <w:rPr>
                <w:b/>
                <w:sz w:val="22"/>
                <w:szCs w:val="22"/>
                <w:lang w:val="en-US"/>
              </w:rPr>
              <w:t>P</w:t>
            </w:r>
            <w:r w:rsidR="00E10C11" w:rsidRPr="00A061AE">
              <w:rPr>
                <w:b/>
                <w:sz w:val="22"/>
                <w:szCs w:val="22"/>
              </w:rPr>
              <w:t>LO</w:t>
            </w:r>
            <w:r w:rsidR="00E10C11" w:rsidRPr="00A061AE">
              <w:rPr>
                <w:b/>
                <w:color w:val="000000"/>
                <w:sz w:val="22"/>
                <w:szCs w:val="22"/>
              </w:rPr>
              <w:t xml:space="preserve"> 18</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Pr="00A061AE" w:rsidRDefault="00BE70CF">
            <w:pPr>
              <w:pBdr>
                <w:top w:val="nil"/>
                <w:left w:val="nil"/>
                <w:bottom w:val="nil"/>
                <w:right w:val="nil"/>
                <w:between w:val="nil"/>
              </w:pBdr>
              <w:spacing w:line="256" w:lineRule="auto"/>
              <w:jc w:val="center"/>
              <w:rPr>
                <w:color w:val="000000"/>
                <w:sz w:val="24"/>
                <w:szCs w:val="24"/>
              </w:rPr>
            </w:pP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Default="00B70D69">
            <w:pPr>
              <w:pBdr>
                <w:top w:val="nil"/>
                <w:left w:val="nil"/>
                <w:bottom w:val="nil"/>
                <w:right w:val="nil"/>
                <w:between w:val="nil"/>
              </w:pBdr>
              <w:spacing w:line="256" w:lineRule="auto"/>
              <w:jc w:val="center"/>
              <w:rPr>
                <w:color w:val="000000"/>
                <w:sz w:val="24"/>
                <w:szCs w:val="24"/>
              </w:rPr>
            </w:pPr>
            <w:r w:rsidRPr="00A061AE">
              <w:rPr>
                <w:color w:val="000000"/>
              </w:rPr>
              <w:t>+</w:t>
            </w:r>
          </w:p>
        </w:tc>
        <w:tc>
          <w:tcPr>
            <w:tcW w:w="3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E70CF" w:rsidRDefault="00BE70CF">
            <w:pPr>
              <w:pBdr>
                <w:top w:val="nil"/>
                <w:left w:val="nil"/>
                <w:bottom w:val="nil"/>
                <w:right w:val="nil"/>
                <w:between w:val="nil"/>
              </w:pBdr>
              <w:spacing w:line="256" w:lineRule="auto"/>
              <w:jc w:val="center"/>
              <w:rPr>
                <w:color w:val="000000"/>
                <w:sz w:val="24"/>
                <w:szCs w:val="24"/>
              </w:rPr>
            </w:pPr>
          </w:p>
        </w:tc>
      </w:tr>
    </w:tbl>
    <w:p w:rsidR="00BE70CF" w:rsidRDefault="00BE70CF">
      <w:pPr>
        <w:pBdr>
          <w:top w:val="nil"/>
          <w:left w:val="nil"/>
          <w:bottom w:val="nil"/>
          <w:right w:val="nil"/>
          <w:between w:val="nil"/>
        </w:pBdr>
        <w:rPr>
          <w:color w:val="000000"/>
          <w:sz w:val="24"/>
          <w:szCs w:val="24"/>
        </w:rPr>
      </w:pPr>
    </w:p>
    <w:p w:rsidR="00BE70CF" w:rsidRDefault="00BE70CF">
      <w:pPr>
        <w:pBdr>
          <w:top w:val="nil"/>
          <w:left w:val="nil"/>
          <w:bottom w:val="nil"/>
          <w:right w:val="nil"/>
          <w:between w:val="nil"/>
        </w:pBdr>
        <w:jc w:val="center"/>
        <w:rPr>
          <w:color w:val="000000"/>
          <w:sz w:val="2"/>
          <w:szCs w:val="2"/>
        </w:rPr>
      </w:pPr>
    </w:p>
    <w:p w:rsidR="00BE70CF" w:rsidRDefault="00BE70CF">
      <w:pPr>
        <w:pBdr>
          <w:top w:val="nil"/>
          <w:left w:val="nil"/>
          <w:bottom w:val="nil"/>
          <w:right w:val="nil"/>
          <w:between w:val="nil"/>
        </w:pBdr>
        <w:rPr>
          <w:color w:val="000000"/>
          <w:sz w:val="24"/>
          <w:szCs w:val="24"/>
        </w:rPr>
      </w:pPr>
    </w:p>
    <w:p w:rsidR="00BE70CF" w:rsidRDefault="00BE70CF">
      <w:pPr>
        <w:pBdr>
          <w:top w:val="nil"/>
          <w:left w:val="nil"/>
          <w:bottom w:val="nil"/>
          <w:right w:val="nil"/>
          <w:between w:val="nil"/>
        </w:pBdr>
        <w:jc w:val="center"/>
        <w:rPr>
          <w:rFonts w:ascii="Arimo" w:eastAsia="Arimo" w:hAnsi="Arimo" w:cs="Arimo"/>
          <w:color w:val="000000"/>
          <w:sz w:val="2"/>
          <w:szCs w:val="2"/>
        </w:rPr>
      </w:pPr>
    </w:p>
    <w:p w:rsidR="00BE70CF" w:rsidRDefault="00BE70CF">
      <w:pPr>
        <w:pBdr>
          <w:top w:val="nil"/>
          <w:left w:val="nil"/>
          <w:bottom w:val="nil"/>
          <w:right w:val="nil"/>
          <w:between w:val="nil"/>
        </w:pBdr>
        <w:jc w:val="center"/>
        <w:rPr>
          <w:color w:val="000000"/>
          <w:sz w:val="2"/>
          <w:szCs w:val="2"/>
        </w:rPr>
      </w:pPr>
    </w:p>
    <w:p w:rsidR="00BE70CF" w:rsidRDefault="00BE70CF">
      <w:pPr>
        <w:pBdr>
          <w:top w:val="nil"/>
          <w:left w:val="nil"/>
          <w:bottom w:val="nil"/>
          <w:right w:val="nil"/>
          <w:between w:val="nil"/>
        </w:pBdr>
        <w:tabs>
          <w:tab w:val="left" w:pos="3975"/>
        </w:tabs>
        <w:rPr>
          <w:color w:val="000000"/>
          <w:sz w:val="24"/>
          <w:szCs w:val="24"/>
        </w:rPr>
      </w:pPr>
    </w:p>
    <w:p w:rsidR="00BE70CF" w:rsidRDefault="00BE70CF">
      <w:pPr>
        <w:pBdr>
          <w:top w:val="nil"/>
          <w:left w:val="nil"/>
          <w:bottom w:val="nil"/>
          <w:right w:val="nil"/>
          <w:between w:val="nil"/>
        </w:pBdr>
        <w:tabs>
          <w:tab w:val="left" w:pos="3975"/>
        </w:tabs>
        <w:rPr>
          <w:color w:val="000000"/>
          <w:sz w:val="24"/>
          <w:szCs w:val="24"/>
        </w:rPr>
      </w:pPr>
    </w:p>
    <w:sectPr w:rsidR="00BE70CF" w:rsidSect="003F086D">
      <w:footerReference w:type="even" r:id="rId39"/>
      <w:footerReference w:type="default" r:id="rId40"/>
      <w:pgSz w:w="11906" w:h="16838"/>
      <w:pgMar w:top="850" w:right="850" w:bottom="850" w:left="1417" w:header="709" w:footer="4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A0" w:rsidRDefault="001B2FA0">
      <w:r>
        <w:separator/>
      </w:r>
    </w:p>
  </w:endnote>
  <w:endnote w:type="continuationSeparator" w:id="0">
    <w:p w:rsidR="001B2FA0" w:rsidRDefault="001B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9A" w:rsidRDefault="0092219A">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92219A" w:rsidRDefault="0092219A">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9A" w:rsidRDefault="0092219A">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061AE">
      <w:rPr>
        <w:noProof/>
        <w:color w:val="000000"/>
        <w:sz w:val="24"/>
        <w:szCs w:val="24"/>
      </w:rPr>
      <w:t>14</w:t>
    </w:r>
    <w:r>
      <w:rPr>
        <w:color w:val="000000"/>
        <w:sz w:val="24"/>
        <w:szCs w:val="24"/>
      </w:rPr>
      <w:fldChar w:fldCharType="end"/>
    </w:r>
  </w:p>
  <w:p w:rsidR="0092219A" w:rsidRDefault="0092219A">
    <w:pPr>
      <w:pBdr>
        <w:top w:val="nil"/>
        <w:left w:val="nil"/>
        <w:bottom w:val="nil"/>
        <w:right w:val="nil"/>
        <w:between w:val="nil"/>
      </w:pBdr>
      <w:tabs>
        <w:tab w:val="center" w:pos="4677"/>
        <w:tab w:val="right" w:pos="9355"/>
      </w:tabs>
      <w:jc w:val="center"/>
      <w:rPr>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9A" w:rsidRDefault="0092219A">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92219A" w:rsidRDefault="0092219A">
    <w:pPr>
      <w:pBdr>
        <w:top w:val="nil"/>
        <w:left w:val="nil"/>
        <w:bottom w:val="nil"/>
        <w:right w:val="nil"/>
        <w:between w:val="nil"/>
      </w:pBdr>
      <w:tabs>
        <w:tab w:val="center" w:pos="4677"/>
        <w:tab w:val="right" w:pos="9355"/>
      </w:tabs>
      <w:ind w:right="360"/>
      <w:rPr>
        <w:color w:val="000000"/>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9A" w:rsidRDefault="0092219A">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061AE">
      <w:rPr>
        <w:noProof/>
        <w:color w:val="000000"/>
        <w:sz w:val="24"/>
        <w:szCs w:val="24"/>
      </w:rPr>
      <w:t>21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A0" w:rsidRDefault="001B2FA0">
      <w:r>
        <w:separator/>
      </w:r>
    </w:p>
  </w:footnote>
  <w:footnote w:type="continuationSeparator" w:id="0">
    <w:p w:rsidR="001B2FA0" w:rsidRDefault="001B2FA0">
      <w:r>
        <w:continuationSeparator/>
      </w:r>
    </w:p>
  </w:footnote>
  <w:footnote w:id="1">
    <w:p w:rsidR="0092219A" w:rsidRDefault="0092219A">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r>
        <w:t>Main stakeholders</w:t>
      </w:r>
      <w:r>
        <w:rPr>
          <w:color w:val="000000"/>
        </w:rPr>
        <w:t>:</w:t>
      </w:r>
    </w:p>
    <w:p w:rsidR="0092219A" w:rsidRDefault="0092219A">
      <w:pPr>
        <w:pBdr>
          <w:top w:val="nil"/>
          <w:left w:val="nil"/>
          <w:bottom w:val="nil"/>
          <w:right w:val="nil"/>
          <w:between w:val="nil"/>
        </w:pBdr>
        <w:rPr>
          <w:color w:val="000000"/>
        </w:rPr>
      </w:pPr>
      <w:r>
        <w:rPr>
          <w:color w:val="000000"/>
        </w:rPr>
        <w:t xml:space="preserve">• </w:t>
      </w:r>
      <w:r>
        <w:t>entrants, students, graduates</w:t>
      </w:r>
      <w:r>
        <w:rPr>
          <w:color w:val="000000"/>
        </w:rPr>
        <w:t>;</w:t>
      </w:r>
    </w:p>
    <w:p w:rsidR="0092219A" w:rsidRDefault="0092219A">
      <w:pPr>
        <w:pBdr>
          <w:top w:val="nil"/>
          <w:left w:val="nil"/>
          <w:bottom w:val="nil"/>
          <w:right w:val="nil"/>
          <w:between w:val="nil"/>
        </w:pBdr>
        <w:rPr>
          <w:color w:val="000000"/>
        </w:rPr>
      </w:pPr>
      <w:r>
        <w:rPr>
          <w:color w:val="000000"/>
        </w:rPr>
        <w:t xml:space="preserve">• </w:t>
      </w:r>
      <w:r>
        <w:t>teachers</w:t>
      </w:r>
      <w:r>
        <w:rPr>
          <w:color w:val="000000"/>
        </w:rPr>
        <w:t>;</w:t>
      </w:r>
    </w:p>
    <w:p w:rsidR="0092219A" w:rsidRDefault="0092219A">
      <w:pPr>
        <w:pBdr>
          <w:top w:val="nil"/>
          <w:left w:val="nil"/>
          <w:bottom w:val="nil"/>
          <w:right w:val="nil"/>
          <w:between w:val="nil"/>
        </w:pBdr>
        <w:rPr>
          <w:color w:val="000000"/>
        </w:rPr>
      </w:pPr>
      <w:r>
        <w:rPr>
          <w:color w:val="000000"/>
        </w:rPr>
        <w:t xml:space="preserve">• </w:t>
      </w:r>
      <w:r>
        <w:t>employers</w:t>
      </w:r>
      <w:r>
        <w:rPr>
          <w:color w:val="000000"/>
        </w:rPr>
        <w:t>;</w:t>
      </w:r>
    </w:p>
    <w:p w:rsidR="0092219A" w:rsidRDefault="0092219A">
      <w:pPr>
        <w:pBdr>
          <w:top w:val="nil"/>
          <w:left w:val="nil"/>
          <w:bottom w:val="nil"/>
          <w:right w:val="nil"/>
          <w:between w:val="nil"/>
        </w:pBdr>
        <w:rPr>
          <w:color w:val="000000"/>
        </w:rPr>
      </w:pPr>
      <w:r>
        <w:rPr>
          <w:color w:val="000000"/>
        </w:rPr>
        <w:t xml:space="preserve">• </w:t>
      </w:r>
      <w:r>
        <w:t>accreditation institutions</w:t>
      </w:r>
      <w:r>
        <w:rPr>
          <w:color w:val="000000"/>
        </w:rPr>
        <w:t>.,</w:t>
      </w:r>
    </w:p>
    <w:p w:rsidR="0092219A" w:rsidRDefault="0092219A">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E15"/>
    <w:multiLevelType w:val="multilevel"/>
    <w:tmpl w:val="C2EEA3E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B31750"/>
    <w:multiLevelType w:val="multilevel"/>
    <w:tmpl w:val="F566FD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8D852CE"/>
    <w:multiLevelType w:val="multilevel"/>
    <w:tmpl w:val="F00EE95C"/>
    <w:lvl w:ilvl="0">
      <w:start w:val="23"/>
      <w:numFmt w:val="bullet"/>
      <w:lvlText w:val="-"/>
      <w:lvlJc w:val="left"/>
      <w:pPr>
        <w:ind w:left="1494"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90317AF"/>
    <w:multiLevelType w:val="multilevel"/>
    <w:tmpl w:val="8CFAB6A8"/>
    <w:lvl w:ilvl="0">
      <w:start w:val="1"/>
      <w:numFmt w:val="decimal"/>
      <w:lvlText w:val="%1."/>
      <w:lvlJc w:val="left"/>
      <w:pPr>
        <w:ind w:left="786" w:hanging="360"/>
      </w:pPr>
      <w:rPr>
        <w:rFonts w:ascii="Times New Roman" w:eastAsia="Times New Roman" w:hAnsi="Times New Roman" w:cs="Times New Roman"/>
        <w:vertAlign w:val="baseline"/>
      </w:rPr>
    </w:lvl>
    <w:lvl w:ilvl="1">
      <w:start w:val="3"/>
      <w:numFmt w:val="decimal"/>
      <w:lvlText w:val="%1.%2."/>
      <w:lvlJc w:val="left"/>
      <w:pPr>
        <w:ind w:left="1146" w:hanging="72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506" w:hanging="108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866" w:hanging="1440"/>
      </w:pPr>
      <w:rPr>
        <w:vertAlign w:val="baseline"/>
      </w:rPr>
    </w:lvl>
    <w:lvl w:ilvl="6">
      <w:start w:val="1"/>
      <w:numFmt w:val="decimal"/>
      <w:lvlText w:val="%1.%2.%3.%4.%5.%6.%7."/>
      <w:lvlJc w:val="left"/>
      <w:pPr>
        <w:ind w:left="2226" w:hanging="1800"/>
      </w:pPr>
      <w:rPr>
        <w:vertAlign w:val="baseline"/>
      </w:rPr>
    </w:lvl>
    <w:lvl w:ilvl="7">
      <w:start w:val="1"/>
      <w:numFmt w:val="decimal"/>
      <w:lvlText w:val="%1.%2.%3.%4.%5.%6.%7.%8."/>
      <w:lvlJc w:val="left"/>
      <w:pPr>
        <w:ind w:left="2226" w:hanging="1800"/>
      </w:pPr>
      <w:rPr>
        <w:vertAlign w:val="baseline"/>
      </w:rPr>
    </w:lvl>
    <w:lvl w:ilvl="8">
      <w:start w:val="1"/>
      <w:numFmt w:val="decimal"/>
      <w:lvlText w:val="%1.%2.%3.%4.%5.%6.%7.%8.%9."/>
      <w:lvlJc w:val="left"/>
      <w:pPr>
        <w:ind w:left="2586" w:hanging="2160"/>
      </w:pPr>
      <w:rPr>
        <w:vertAlign w:val="baseline"/>
      </w:rPr>
    </w:lvl>
  </w:abstractNum>
  <w:abstractNum w:abstractNumId="4" w15:restartNumberingAfterBreak="0">
    <w:nsid w:val="60880F35"/>
    <w:multiLevelType w:val="multilevel"/>
    <w:tmpl w:val="38E65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70CF"/>
    <w:rsid w:val="00075E2A"/>
    <w:rsid w:val="000974BB"/>
    <w:rsid w:val="000B690A"/>
    <w:rsid w:val="000C4EC0"/>
    <w:rsid w:val="00186FC3"/>
    <w:rsid w:val="00193990"/>
    <w:rsid w:val="001B180F"/>
    <w:rsid w:val="001B2FA0"/>
    <w:rsid w:val="001F48F8"/>
    <w:rsid w:val="00284C6A"/>
    <w:rsid w:val="002C6A1B"/>
    <w:rsid w:val="00396641"/>
    <w:rsid w:val="003F086D"/>
    <w:rsid w:val="00415B71"/>
    <w:rsid w:val="00474AC1"/>
    <w:rsid w:val="00482A95"/>
    <w:rsid w:val="00494C61"/>
    <w:rsid w:val="004B02D5"/>
    <w:rsid w:val="004C5CBF"/>
    <w:rsid w:val="004C5E9C"/>
    <w:rsid w:val="00535747"/>
    <w:rsid w:val="005A18EA"/>
    <w:rsid w:val="005F31E2"/>
    <w:rsid w:val="0066431D"/>
    <w:rsid w:val="006E78E2"/>
    <w:rsid w:val="007136DB"/>
    <w:rsid w:val="007D2529"/>
    <w:rsid w:val="0082220B"/>
    <w:rsid w:val="00915ABE"/>
    <w:rsid w:val="0092219A"/>
    <w:rsid w:val="00934145"/>
    <w:rsid w:val="0096552B"/>
    <w:rsid w:val="00A061AE"/>
    <w:rsid w:val="00A31809"/>
    <w:rsid w:val="00A32345"/>
    <w:rsid w:val="00B70D69"/>
    <w:rsid w:val="00BB7AE4"/>
    <w:rsid w:val="00BD4AF3"/>
    <w:rsid w:val="00BE70CF"/>
    <w:rsid w:val="00BF2E63"/>
    <w:rsid w:val="00C25E2F"/>
    <w:rsid w:val="00C5026F"/>
    <w:rsid w:val="00C60A42"/>
    <w:rsid w:val="00D414B4"/>
    <w:rsid w:val="00D55B98"/>
    <w:rsid w:val="00D80C24"/>
    <w:rsid w:val="00D90E1A"/>
    <w:rsid w:val="00DA04E1"/>
    <w:rsid w:val="00E10C11"/>
    <w:rsid w:val="00E4679A"/>
    <w:rsid w:val="00F131CE"/>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66"/>
        <o:r id="V:Rule2" type="connector" idref="#_x0000_s1068"/>
        <o:r id="V:Rule3" type="connector" idref="#Пряма зі стрілкою 12"/>
        <o:r id="V:Rule4" type="connector" idref="#Пряма зі стрілкою 11"/>
        <o:r id="V:Rule5" type="connector" idref="#_x0000_s1067"/>
        <o:r id="V:Rule6" type="connector" idref="#_x0000_s1065"/>
        <o:r id="V:Rule7" type="connector" idref="#Пряма зі стрілкою 18"/>
        <o:r id="V:Rule8" type="connector" idref="#Пряма зі стрілкою 9"/>
        <o:r id="V:Rule9" type="connector" idref="#Пряма зі стрілкою 29"/>
        <o:r id="V:Rule10" type="connector" idref="#Пряма зі стрілкою 26"/>
        <o:r id="V:Rule11" type="connector" idref="#_x0000_s1069"/>
        <o:r id="V:Rule12" type="connector" idref="#_x0000_s1071"/>
        <o:r id="V:Rule13" type="connector" idref="#_x0000_s1062"/>
        <o:r id="V:Rule14" type="connector" idref="#Пряма зі стрілкою 225"/>
        <o:r id="V:Rule15" type="connector" idref="#_x0000_s1070"/>
        <o:r id="V:Rule16" type="connector" idref="#_x0000_s1063"/>
        <o:r id="V:Rule17" type="connector" idref="#Пряма зі стрілкою 17"/>
        <o:r id="V:Rule18" type="connector" idref="#_x0000_s1064"/>
        <o:r id="V:Rule19" type="connector" idref="#_x0000_s1031"/>
        <o:r id="V:Rule20" type="connector" idref="#Пряма зі стрілкою 27"/>
        <o:r id="V:Rule21" type="connector" idref="#Пряма сполучна лінія 25"/>
      </o:rules>
    </o:shapelayout>
  </w:shapeDefaults>
  <w:decimalSymbol w:val=","/>
  <w:listSeparator w:val=";"/>
  <w15:docId w15:val="{2EF4B67E-DA32-43C4-9EF0-A6BB0055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086D"/>
  </w:style>
  <w:style w:type="paragraph" w:styleId="1">
    <w:name w:val="heading 1"/>
    <w:basedOn w:val="a"/>
    <w:next w:val="a"/>
    <w:rsid w:val="003F086D"/>
    <w:pPr>
      <w:keepNext/>
      <w:keepLines/>
      <w:spacing w:before="480" w:after="120"/>
      <w:outlineLvl w:val="0"/>
    </w:pPr>
    <w:rPr>
      <w:b/>
      <w:sz w:val="48"/>
      <w:szCs w:val="48"/>
    </w:rPr>
  </w:style>
  <w:style w:type="paragraph" w:styleId="2">
    <w:name w:val="heading 2"/>
    <w:basedOn w:val="a"/>
    <w:next w:val="a"/>
    <w:rsid w:val="003F086D"/>
    <w:pPr>
      <w:keepNext/>
      <w:keepLines/>
      <w:spacing w:before="360" w:after="80"/>
      <w:outlineLvl w:val="1"/>
    </w:pPr>
    <w:rPr>
      <w:b/>
      <w:sz w:val="36"/>
      <w:szCs w:val="36"/>
    </w:rPr>
  </w:style>
  <w:style w:type="paragraph" w:styleId="3">
    <w:name w:val="heading 3"/>
    <w:basedOn w:val="a"/>
    <w:next w:val="a"/>
    <w:rsid w:val="003F086D"/>
    <w:pPr>
      <w:keepNext/>
      <w:keepLines/>
      <w:spacing w:before="280" w:after="80"/>
      <w:outlineLvl w:val="2"/>
    </w:pPr>
    <w:rPr>
      <w:b/>
      <w:sz w:val="28"/>
      <w:szCs w:val="28"/>
    </w:rPr>
  </w:style>
  <w:style w:type="paragraph" w:styleId="4">
    <w:name w:val="heading 4"/>
    <w:basedOn w:val="a"/>
    <w:next w:val="a"/>
    <w:rsid w:val="003F086D"/>
    <w:pPr>
      <w:keepNext/>
      <w:keepLines/>
      <w:spacing w:before="240" w:after="40"/>
      <w:outlineLvl w:val="3"/>
    </w:pPr>
    <w:rPr>
      <w:b/>
      <w:sz w:val="24"/>
      <w:szCs w:val="24"/>
    </w:rPr>
  </w:style>
  <w:style w:type="paragraph" w:styleId="5">
    <w:name w:val="heading 5"/>
    <w:basedOn w:val="a"/>
    <w:next w:val="a"/>
    <w:rsid w:val="003F086D"/>
    <w:pPr>
      <w:keepNext/>
      <w:keepLines/>
      <w:spacing w:before="220" w:after="40"/>
      <w:outlineLvl w:val="4"/>
    </w:pPr>
    <w:rPr>
      <w:b/>
      <w:sz w:val="22"/>
      <w:szCs w:val="22"/>
    </w:rPr>
  </w:style>
  <w:style w:type="paragraph" w:styleId="6">
    <w:name w:val="heading 6"/>
    <w:basedOn w:val="a"/>
    <w:next w:val="a"/>
    <w:rsid w:val="003F086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F086D"/>
    <w:tblPr>
      <w:tblCellMar>
        <w:top w:w="0" w:type="dxa"/>
        <w:left w:w="0" w:type="dxa"/>
        <w:bottom w:w="0" w:type="dxa"/>
        <w:right w:w="0" w:type="dxa"/>
      </w:tblCellMar>
    </w:tblPr>
  </w:style>
  <w:style w:type="paragraph" w:styleId="a3">
    <w:name w:val="Title"/>
    <w:basedOn w:val="a"/>
    <w:next w:val="a"/>
    <w:rsid w:val="003F086D"/>
    <w:pPr>
      <w:keepNext/>
      <w:keepLines/>
      <w:spacing w:before="480" w:after="120"/>
    </w:pPr>
    <w:rPr>
      <w:b/>
      <w:sz w:val="72"/>
      <w:szCs w:val="72"/>
    </w:rPr>
  </w:style>
  <w:style w:type="paragraph" w:styleId="a4">
    <w:name w:val="Subtitle"/>
    <w:basedOn w:val="a"/>
    <w:next w:val="a"/>
    <w:rsid w:val="003F086D"/>
    <w:pPr>
      <w:keepNext/>
      <w:keepLines/>
      <w:spacing w:before="360" w:after="80"/>
    </w:pPr>
    <w:rPr>
      <w:rFonts w:ascii="Georgia" w:eastAsia="Georgia" w:hAnsi="Georgia" w:cs="Georgia"/>
      <w:i/>
      <w:color w:val="666666"/>
      <w:sz w:val="48"/>
      <w:szCs w:val="48"/>
    </w:rPr>
  </w:style>
  <w:style w:type="table" w:customStyle="1" w:styleId="a5">
    <w:basedOn w:val="TableNormal"/>
    <w:rsid w:val="003F086D"/>
    <w:tblPr>
      <w:tblStyleRowBandSize w:val="1"/>
      <w:tblStyleColBandSize w:val="1"/>
      <w:tblCellMar>
        <w:top w:w="100" w:type="dxa"/>
        <w:left w:w="100" w:type="dxa"/>
        <w:bottom w:w="100" w:type="dxa"/>
        <w:right w:w="100" w:type="dxa"/>
      </w:tblCellMar>
    </w:tblPr>
  </w:style>
  <w:style w:type="table" w:customStyle="1" w:styleId="a6">
    <w:basedOn w:val="TableNormal"/>
    <w:rsid w:val="003F086D"/>
    <w:tblPr>
      <w:tblStyleRowBandSize w:val="1"/>
      <w:tblStyleColBandSize w:val="1"/>
      <w:tblCellMar>
        <w:left w:w="108" w:type="dxa"/>
        <w:right w:w="108" w:type="dxa"/>
      </w:tblCellMar>
    </w:tblPr>
  </w:style>
  <w:style w:type="table" w:customStyle="1" w:styleId="a7">
    <w:basedOn w:val="TableNormal"/>
    <w:rsid w:val="003F086D"/>
    <w:tblPr>
      <w:tblStyleRowBandSize w:val="1"/>
      <w:tblStyleColBandSize w:val="1"/>
      <w:tblCellMar>
        <w:left w:w="108" w:type="dxa"/>
        <w:right w:w="108" w:type="dxa"/>
      </w:tblCellMar>
    </w:tblPr>
  </w:style>
  <w:style w:type="table" w:customStyle="1" w:styleId="a8">
    <w:basedOn w:val="TableNormal"/>
    <w:rsid w:val="003F086D"/>
    <w:tblPr>
      <w:tblStyleRowBandSize w:val="1"/>
      <w:tblStyleColBandSize w:val="1"/>
      <w:tblCellMar>
        <w:left w:w="108" w:type="dxa"/>
        <w:right w:w="108" w:type="dxa"/>
      </w:tblCellMar>
    </w:tblPr>
  </w:style>
  <w:style w:type="table" w:customStyle="1" w:styleId="a9">
    <w:basedOn w:val="TableNormal"/>
    <w:rsid w:val="003F086D"/>
    <w:tblPr>
      <w:tblStyleRowBandSize w:val="1"/>
      <w:tblStyleColBandSize w:val="1"/>
      <w:tblCellMar>
        <w:left w:w="108" w:type="dxa"/>
        <w:right w:w="108" w:type="dxa"/>
      </w:tblCellMar>
    </w:tblPr>
  </w:style>
  <w:style w:type="table" w:customStyle="1" w:styleId="aa">
    <w:basedOn w:val="TableNormal"/>
    <w:rsid w:val="003F086D"/>
    <w:tblPr>
      <w:tblStyleRowBandSize w:val="1"/>
      <w:tblStyleColBandSize w:val="1"/>
      <w:tblCellMar>
        <w:left w:w="108" w:type="dxa"/>
        <w:right w:w="108" w:type="dxa"/>
      </w:tblCellMar>
    </w:tblPr>
  </w:style>
  <w:style w:type="table" w:customStyle="1" w:styleId="ab">
    <w:basedOn w:val="TableNormal"/>
    <w:rsid w:val="003F086D"/>
    <w:tblPr>
      <w:tblStyleRowBandSize w:val="1"/>
      <w:tblStyleColBandSize w:val="1"/>
      <w:tblCellMar>
        <w:left w:w="108" w:type="dxa"/>
        <w:right w:w="108" w:type="dxa"/>
      </w:tblCellMar>
    </w:tblPr>
  </w:style>
  <w:style w:type="table" w:customStyle="1" w:styleId="ac">
    <w:basedOn w:val="TableNormal"/>
    <w:rsid w:val="003F086D"/>
    <w:tblPr>
      <w:tblStyleRowBandSize w:val="1"/>
      <w:tblStyleColBandSize w:val="1"/>
      <w:tblCellMar>
        <w:left w:w="108" w:type="dxa"/>
        <w:right w:w="108" w:type="dxa"/>
      </w:tblCellMar>
    </w:tblPr>
  </w:style>
  <w:style w:type="table" w:customStyle="1" w:styleId="ad">
    <w:basedOn w:val="TableNormal"/>
    <w:rsid w:val="003F086D"/>
    <w:tblPr>
      <w:tblStyleRowBandSize w:val="1"/>
      <w:tblStyleColBandSize w:val="1"/>
      <w:tblCellMar>
        <w:left w:w="108" w:type="dxa"/>
        <w:right w:w="108" w:type="dxa"/>
      </w:tblCellMar>
    </w:tblPr>
  </w:style>
  <w:style w:type="table" w:customStyle="1" w:styleId="ae">
    <w:basedOn w:val="TableNormal"/>
    <w:rsid w:val="003F086D"/>
    <w:tblPr>
      <w:tblStyleRowBandSize w:val="1"/>
      <w:tblStyleColBandSize w:val="1"/>
      <w:tblCellMar>
        <w:left w:w="108" w:type="dxa"/>
        <w:right w:w="108" w:type="dxa"/>
      </w:tblCellMar>
    </w:tblPr>
  </w:style>
  <w:style w:type="paragraph" w:styleId="af">
    <w:name w:val="Balloon Text"/>
    <w:basedOn w:val="a"/>
    <w:link w:val="af0"/>
    <w:uiPriority w:val="99"/>
    <w:semiHidden/>
    <w:unhideWhenUsed/>
    <w:rsid w:val="00415B71"/>
    <w:rPr>
      <w:rFonts w:ascii="Tahoma" w:hAnsi="Tahoma" w:cs="Tahoma"/>
      <w:sz w:val="16"/>
      <w:szCs w:val="16"/>
    </w:rPr>
  </w:style>
  <w:style w:type="character" w:customStyle="1" w:styleId="af0">
    <w:name w:val="Текст у виносці Знак"/>
    <w:basedOn w:val="a0"/>
    <w:link w:val="af"/>
    <w:uiPriority w:val="99"/>
    <w:semiHidden/>
    <w:rsid w:val="00415B71"/>
    <w:rPr>
      <w:rFonts w:ascii="Tahoma" w:hAnsi="Tahoma" w:cs="Tahoma"/>
      <w:sz w:val="16"/>
      <w:szCs w:val="16"/>
    </w:rPr>
  </w:style>
  <w:style w:type="paragraph" w:styleId="af1">
    <w:name w:val="Body Text Indent"/>
    <w:basedOn w:val="a"/>
    <w:link w:val="af2"/>
    <w:uiPriority w:val="99"/>
    <w:rsid w:val="00FE340B"/>
    <w:pPr>
      <w:spacing w:after="120"/>
      <w:ind w:left="283"/>
    </w:pPr>
    <w:rPr>
      <w:sz w:val="24"/>
      <w:szCs w:val="24"/>
      <w:lang w:eastAsia="uk-UA"/>
    </w:rPr>
  </w:style>
  <w:style w:type="character" w:customStyle="1" w:styleId="af2">
    <w:name w:val="Основний текст з відступом Знак"/>
    <w:basedOn w:val="a0"/>
    <w:link w:val="af1"/>
    <w:uiPriority w:val="99"/>
    <w:rsid w:val="00FE340B"/>
    <w:rPr>
      <w:sz w:val="24"/>
      <w:szCs w:val="24"/>
      <w:lang w:eastAsia="uk-UA"/>
    </w:rPr>
  </w:style>
  <w:style w:type="paragraph" w:styleId="af3">
    <w:name w:val="List Paragraph"/>
    <w:basedOn w:val="a"/>
    <w:uiPriority w:val="34"/>
    <w:qFormat/>
    <w:rsid w:val="00D414B4"/>
    <w:pPr>
      <w:ind w:left="720"/>
      <w:contextualSpacing/>
    </w:pPr>
  </w:style>
  <w:style w:type="character" w:customStyle="1" w:styleId="jlqj4b">
    <w:name w:val="jlqj4b"/>
    <w:basedOn w:val="a0"/>
    <w:rsid w:val="00C25E2F"/>
  </w:style>
  <w:style w:type="character" w:styleId="af4">
    <w:name w:val="Hyperlink"/>
    <w:basedOn w:val="a0"/>
    <w:uiPriority w:val="99"/>
    <w:unhideWhenUsed/>
    <w:rsid w:val="00713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h.com.ua/kvuulib" TargetMode="External"/><Relationship Id="rId18" Type="http://schemas.openxmlformats.org/officeDocument/2006/relationships/oleObject" Target="embeddings/_________Microsoft_Word_97___2003.doc"/><Relationship Id="rId26" Type="http://schemas.openxmlformats.org/officeDocument/2006/relationships/hyperlink" Target="about:blank" TargetMode="External"/><Relationship Id="rId39" Type="http://schemas.openxmlformats.org/officeDocument/2006/relationships/footer" Target="footer3.xml"/><Relationship Id="rId21" Type="http://schemas.openxmlformats.org/officeDocument/2006/relationships/hyperlink" Target="http://ihed.org.ua/images/" TargetMode="External"/><Relationship Id="rId34" Type="http://schemas.openxmlformats.org/officeDocument/2006/relationships/hyperlink" Target="http://zakon4.rada.gov.ua/laws/show/1556-1"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ihed.org.ua/images/doe/Q4%202016%20rozroblennva%20osv%20program%202014%20tempus-office.pdf" TargetMode="External"/><Relationship Id="rId29" Type="http://schemas.openxmlformats.org/officeDocument/2006/relationships/hyperlink" Target="http://www.uis.unesco.org/education/documents/isced-2011-%20en.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lonline.com.ua" TargetMode="External"/><Relationship Id="rId24" Type="http://schemas.openxmlformats.org/officeDocument/2006/relationships/hyperlink" Target="https://ec.europa.eu/ploteus/sites/eac-eqf/files/brochexp_en.pdf" TargetMode="External"/><Relationship Id="rId32" Type="http://schemas.openxmlformats.org/officeDocument/2006/relationships/hyperlink" Target="http://www.uis.unesco.org/Education/Documents/isced-fields-of-education-training-2013.pdf" TargetMode="External"/><Relationship Id="rId37" Type="http://schemas.openxmlformats.org/officeDocument/2006/relationships/hyperlink" Target="https://hrliga.com/docs/327_KP.htm"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c.europa.eu/ploteus/sites/eac-eqf/files/brochexp_en.pdf" TargetMode="External"/><Relationship Id="rId28" Type="http://schemas.openxmlformats.org/officeDocument/2006/relationships/hyperlink" Target="http://ihed.org.ua/images/doc/04_2016_ESG_2015.pdf" TargetMode="External"/><Relationship Id="rId36" Type="http://schemas.openxmlformats.org/officeDocument/2006/relationships/hyperlink" Target="http://zakon2.rada.gov.ua/laws/show/zl460-15" TargetMode="External"/><Relationship Id="rId10" Type="http://schemas.openxmlformats.org/officeDocument/2006/relationships/hyperlink" Target="https://uu.edu.ua/electronni_resursi" TargetMode="External"/><Relationship Id="rId19" Type="http://schemas.openxmlformats.org/officeDocument/2006/relationships/hyperlink" Target="https://mon.gov.ua/storage/app/media/vishcha-osvita/zatverdzeni%20standarty/2019/11/22/2019-11-22-091-M.pdf" TargetMode="External"/><Relationship Id="rId31" Type="http://schemas.openxmlformats.org/officeDocument/2006/relationships/hyperlink" Target="http://www.uis.unesco.org/Education/Documents/isced-fields-of-education-training-2013.pdf" TargetMode="External"/><Relationship Id="rId4" Type="http://schemas.openxmlformats.org/officeDocument/2006/relationships/webSettings" Target="webSettings.xml"/><Relationship Id="rId9" Type="http://schemas.openxmlformats.org/officeDocument/2006/relationships/hyperlink" Target="https://vo.uu.edu.ua/" TargetMode="External"/><Relationship Id="rId14" Type="http://schemas.openxmlformats.org/officeDocument/2006/relationships/hyperlink" Target="https://vo.uu.edu.ua/" TargetMode="External"/><Relationship Id="rId22" Type="http://schemas.openxmlformats.org/officeDocument/2006/relationships/hyperlink" Target="http://ihed.org.ua/images/doc/Q4_2016_ECTS_Users" TargetMode="External"/><Relationship Id="rId27" Type="http://schemas.openxmlformats.org/officeDocument/2006/relationships/hyperlink" Target="http://ihed.org.ua/images/doc/04_2016_ESG_2015.pdf" TargetMode="External"/><Relationship Id="rId30" Type="http://schemas.openxmlformats.org/officeDocument/2006/relationships/hyperlink" Target="http://www.uis.unesco.org/education/documents/isced-2011-%20en.pdf" TargetMode="External"/><Relationship Id="rId35" Type="http://schemas.openxmlformats.org/officeDocument/2006/relationships/hyperlink" Target="http://zakon4.rada.gov.ua/laws/show/266-2015-%D0%BF" TargetMode="External"/><Relationship Id="rId8" Type="http://schemas.openxmlformats.org/officeDocument/2006/relationships/hyperlink" Target="https://ab.uu.edu.ua/NM_zabezpechennya_specialnostey_2020-21" TargetMode="External"/><Relationship Id="rId3" Type="http://schemas.openxmlformats.org/officeDocument/2006/relationships/settings" Target="settings.xml"/><Relationship Id="rId12" Type="http://schemas.openxmlformats.org/officeDocument/2006/relationships/hyperlink" Target="http://ush.com.ua/kvuulib" TargetMode="External"/><Relationship Id="rId17" Type="http://schemas.openxmlformats.org/officeDocument/2006/relationships/image" Target="media/image2.emf"/><Relationship Id="rId25" Type="http://schemas.openxmlformats.org/officeDocument/2006/relationships/hyperlink" Target="http://www.ehea.info/article-details.aspx?ArticleId=671" TargetMode="External"/><Relationship Id="rId33" Type="http://schemas.openxmlformats.org/officeDocument/2006/relationships/hyperlink" Target="http://www.unideusto.org/tuningeu/" TargetMode="External"/><Relationship Id="rId38" Type="http://schemas.openxmlformats.org/officeDocument/2006/relationships/hyperlink" Target="https://uu.edu.ua/upload/universitet/normativni_documenti/Osnovni_oficiyni_doc_UU/Navch_metod_d-t/Polozh_pro_osvitni_progra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27707</Words>
  <Characters>15793</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Admin</cp:lastModifiedBy>
  <cp:revision>10</cp:revision>
  <dcterms:created xsi:type="dcterms:W3CDTF">2020-12-09T01:00:00Z</dcterms:created>
  <dcterms:modified xsi:type="dcterms:W3CDTF">2021-01-10T21:33:00Z</dcterms:modified>
</cp:coreProperties>
</file>