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4AF2" w:rsidRPr="00D64AF2" w:rsidRDefault="00D64AF2" w:rsidP="00D64AF2">
      <w:pPr>
        <w:shd w:val="clear" w:color="auto" w:fill="FFFFFF"/>
        <w:spacing w:after="0" w:line="360" w:lineRule="auto"/>
        <w:jc w:val="center"/>
        <w:rPr>
          <w:rFonts w:ascii="Times New Roman" w:hAnsi="Times New Roman" w:cs="Times New Roman"/>
          <w:b/>
          <w:bCs/>
          <w:color w:val="000000"/>
          <w:sz w:val="28"/>
          <w:szCs w:val="28"/>
        </w:rPr>
      </w:pPr>
      <w:proofErr w:type="spellStart"/>
      <w:r w:rsidRPr="00D64AF2">
        <w:rPr>
          <w:rFonts w:ascii="Times New Roman" w:hAnsi="Times New Roman" w:cs="Times New Roman"/>
          <w:b/>
          <w:bCs/>
          <w:color w:val="000000"/>
          <w:sz w:val="28"/>
          <w:szCs w:val="28"/>
        </w:rPr>
        <w:t>АНОТАЦІЯ</w:t>
      </w:r>
      <w:proofErr w:type="spellEnd"/>
    </w:p>
    <w:p w:rsidR="00D64AF2" w:rsidRPr="00D64AF2" w:rsidRDefault="00D64AF2" w:rsidP="00D64AF2">
      <w:pPr>
        <w:spacing w:after="0" w:line="360" w:lineRule="auto"/>
        <w:jc w:val="center"/>
        <w:rPr>
          <w:rFonts w:ascii="Times New Roman" w:hAnsi="Times New Roman" w:cs="Times New Roman"/>
          <w:b/>
          <w:bCs/>
          <w:sz w:val="28"/>
          <w:szCs w:val="28"/>
        </w:rPr>
      </w:pPr>
      <w:proofErr w:type="gramStart"/>
      <w:r w:rsidRPr="00D64AF2">
        <w:rPr>
          <w:rFonts w:ascii="Times New Roman" w:hAnsi="Times New Roman" w:cs="Times New Roman"/>
          <w:b/>
          <w:bCs/>
          <w:sz w:val="28"/>
          <w:szCs w:val="28"/>
        </w:rPr>
        <w:t>на</w:t>
      </w:r>
      <w:proofErr w:type="gramEnd"/>
      <w:r w:rsidRPr="00D64AF2">
        <w:rPr>
          <w:rFonts w:ascii="Times New Roman" w:hAnsi="Times New Roman" w:cs="Times New Roman"/>
          <w:b/>
          <w:bCs/>
          <w:sz w:val="28"/>
          <w:szCs w:val="28"/>
        </w:rPr>
        <w:t xml:space="preserve"> </w:t>
      </w:r>
      <w:proofErr w:type="spellStart"/>
      <w:r w:rsidRPr="00D64AF2">
        <w:rPr>
          <w:rFonts w:ascii="Times New Roman" w:hAnsi="Times New Roman" w:cs="Times New Roman"/>
          <w:b/>
          <w:bCs/>
          <w:sz w:val="28"/>
          <w:szCs w:val="28"/>
        </w:rPr>
        <w:t>магістерську</w:t>
      </w:r>
      <w:proofErr w:type="spellEnd"/>
      <w:r w:rsidRPr="00D64AF2">
        <w:rPr>
          <w:rFonts w:ascii="Times New Roman" w:hAnsi="Times New Roman" w:cs="Times New Roman"/>
          <w:b/>
          <w:bCs/>
          <w:sz w:val="28"/>
          <w:szCs w:val="28"/>
        </w:rPr>
        <w:t xml:space="preserve"> роботу </w:t>
      </w:r>
      <w:proofErr w:type="spellStart"/>
      <w:r w:rsidRPr="00D64AF2">
        <w:rPr>
          <w:rFonts w:ascii="Times New Roman" w:hAnsi="Times New Roman" w:cs="Times New Roman"/>
          <w:b/>
          <w:bCs/>
          <w:sz w:val="28"/>
          <w:szCs w:val="28"/>
        </w:rPr>
        <w:t>здобувача</w:t>
      </w:r>
      <w:proofErr w:type="spellEnd"/>
      <w:r w:rsidRPr="00D64AF2">
        <w:rPr>
          <w:rFonts w:ascii="Times New Roman" w:hAnsi="Times New Roman" w:cs="Times New Roman"/>
          <w:b/>
          <w:bCs/>
          <w:sz w:val="28"/>
          <w:szCs w:val="28"/>
        </w:rPr>
        <w:t xml:space="preserve"> </w:t>
      </w:r>
      <w:proofErr w:type="spellStart"/>
      <w:r w:rsidRPr="00D64AF2">
        <w:rPr>
          <w:rFonts w:ascii="Times New Roman" w:hAnsi="Times New Roman" w:cs="Times New Roman"/>
          <w:b/>
          <w:bCs/>
          <w:sz w:val="28"/>
          <w:szCs w:val="28"/>
        </w:rPr>
        <w:t>вищої</w:t>
      </w:r>
      <w:proofErr w:type="spellEnd"/>
      <w:r w:rsidRPr="00D64AF2">
        <w:rPr>
          <w:rFonts w:ascii="Times New Roman" w:hAnsi="Times New Roman" w:cs="Times New Roman"/>
          <w:b/>
          <w:bCs/>
          <w:sz w:val="28"/>
          <w:szCs w:val="28"/>
        </w:rPr>
        <w:t xml:space="preserve"> </w:t>
      </w:r>
      <w:proofErr w:type="spellStart"/>
      <w:r w:rsidRPr="00D64AF2">
        <w:rPr>
          <w:rFonts w:ascii="Times New Roman" w:hAnsi="Times New Roman" w:cs="Times New Roman"/>
          <w:b/>
          <w:bCs/>
          <w:sz w:val="28"/>
          <w:szCs w:val="28"/>
        </w:rPr>
        <w:t>освіти</w:t>
      </w:r>
      <w:proofErr w:type="spellEnd"/>
    </w:p>
    <w:p w:rsidR="00D64AF2" w:rsidRPr="007920E0" w:rsidRDefault="00D64AF2" w:rsidP="00D64AF2">
      <w:pPr>
        <w:spacing w:after="0" w:line="360" w:lineRule="auto"/>
        <w:jc w:val="center"/>
        <w:rPr>
          <w:rFonts w:ascii="Times New Roman" w:hAnsi="Times New Roman" w:cs="Times New Roman"/>
          <w:b/>
          <w:bCs/>
          <w:sz w:val="28"/>
          <w:szCs w:val="28"/>
        </w:rPr>
      </w:pPr>
      <w:proofErr w:type="spellStart"/>
      <w:r w:rsidRPr="007920E0">
        <w:rPr>
          <w:rFonts w:ascii="Times New Roman" w:hAnsi="Times New Roman" w:cs="Times New Roman"/>
          <w:b/>
          <w:bCs/>
          <w:sz w:val="28"/>
          <w:szCs w:val="28"/>
        </w:rPr>
        <w:t>спеціальності</w:t>
      </w:r>
      <w:proofErr w:type="spellEnd"/>
      <w:r w:rsidRPr="007920E0">
        <w:rPr>
          <w:rFonts w:ascii="Times New Roman" w:hAnsi="Times New Roman" w:cs="Times New Roman"/>
          <w:b/>
          <w:bCs/>
          <w:sz w:val="28"/>
          <w:szCs w:val="28"/>
        </w:rPr>
        <w:t xml:space="preserve"> «</w:t>
      </w:r>
      <w:proofErr w:type="gramStart"/>
      <w:r w:rsidRPr="007920E0">
        <w:rPr>
          <w:rFonts w:ascii="Times New Roman" w:hAnsi="Times New Roman" w:cs="Times New Roman"/>
          <w:b/>
          <w:bCs/>
          <w:sz w:val="28"/>
          <w:szCs w:val="28"/>
          <w:lang w:val="uk-UA"/>
        </w:rPr>
        <w:t>Соц</w:t>
      </w:r>
      <w:proofErr w:type="gramEnd"/>
      <w:r w:rsidRPr="007920E0">
        <w:rPr>
          <w:rFonts w:ascii="Times New Roman" w:hAnsi="Times New Roman" w:cs="Times New Roman"/>
          <w:b/>
          <w:bCs/>
          <w:sz w:val="28"/>
          <w:szCs w:val="28"/>
          <w:lang w:val="uk-UA"/>
        </w:rPr>
        <w:t>іальна робота</w:t>
      </w:r>
      <w:r w:rsidRPr="007920E0">
        <w:rPr>
          <w:rFonts w:ascii="Times New Roman" w:hAnsi="Times New Roman" w:cs="Times New Roman"/>
          <w:b/>
          <w:bCs/>
          <w:sz w:val="28"/>
          <w:szCs w:val="28"/>
        </w:rPr>
        <w:t>»</w:t>
      </w:r>
    </w:p>
    <w:p w:rsidR="007920E0" w:rsidRPr="007920E0" w:rsidRDefault="007920E0" w:rsidP="00D64AF2">
      <w:pPr>
        <w:shd w:val="clear" w:color="auto" w:fill="FFFFFF"/>
        <w:spacing w:after="0" w:line="360" w:lineRule="auto"/>
        <w:jc w:val="center"/>
        <w:rPr>
          <w:rFonts w:ascii="Times New Roman" w:hAnsi="Times New Roman" w:cs="Times New Roman"/>
          <w:b/>
          <w:bCs/>
          <w:sz w:val="28"/>
          <w:szCs w:val="28"/>
          <w:lang w:val="uk-UA"/>
        </w:rPr>
      </w:pPr>
      <w:proofErr w:type="spellStart"/>
      <w:r w:rsidRPr="007920E0">
        <w:rPr>
          <w:rFonts w:ascii="Times New Roman" w:eastAsia="Calibri" w:hAnsi="Times New Roman" w:cs="Times New Roman"/>
          <w:color w:val="000000" w:themeColor="text1"/>
          <w:sz w:val="28"/>
          <w:szCs w:val="28"/>
          <w:lang w:val="uk-UA" w:eastAsia="en-US"/>
        </w:rPr>
        <w:t>Миненок</w:t>
      </w:r>
      <w:proofErr w:type="spellEnd"/>
      <w:r w:rsidRPr="007920E0">
        <w:rPr>
          <w:rFonts w:ascii="Times New Roman" w:eastAsia="Calibri" w:hAnsi="Times New Roman" w:cs="Times New Roman"/>
          <w:color w:val="000000" w:themeColor="text1"/>
          <w:sz w:val="28"/>
          <w:szCs w:val="28"/>
          <w:lang w:val="uk-UA" w:eastAsia="en-US"/>
        </w:rPr>
        <w:t xml:space="preserve"> Богдана Сергійовича</w:t>
      </w:r>
      <w:r w:rsidRPr="007920E0">
        <w:rPr>
          <w:rFonts w:ascii="Times New Roman" w:hAnsi="Times New Roman" w:cs="Times New Roman"/>
          <w:b/>
          <w:bCs/>
          <w:sz w:val="28"/>
          <w:szCs w:val="28"/>
        </w:rPr>
        <w:t xml:space="preserve"> </w:t>
      </w:r>
    </w:p>
    <w:p w:rsidR="00D64AF2" w:rsidRPr="007920E0" w:rsidRDefault="00D64AF2" w:rsidP="00D64AF2">
      <w:pPr>
        <w:shd w:val="clear" w:color="auto" w:fill="FFFFFF"/>
        <w:spacing w:after="0" w:line="360" w:lineRule="auto"/>
        <w:jc w:val="center"/>
        <w:rPr>
          <w:rFonts w:ascii="Times New Roman" w:hAnsi="Times New Roman" w:cs="Times New Roman"/>
          <w:b/>
          <w:bCs/>
          <w:sz w:val="28"/>
          <w:szCs w:val="28"/>
          <w:lang w:val="uk-UA"/>
        </w:rPr>
      </w:pPr>
      <w:r w:rsidRPr="007920E0">
        <w:rPr>
          <w:rFonts w:ascii="Times New Roman" w:hAnsi="Times New Roman" w:cs="Times New Roman"/>
          <w:b/>
          <w:bCs/>
          <w:sz w:val="28"/>
          <w:szCs w:val="28"/>
        </w:rPr>
        <w:t>на тему «</w:t>
      </w:r>
      <w:r w:rsidR="007920E0" w:rsidRPr="007920E0">
        <w:rPr>
          <w:rFonts w:ascii="Times New Roman" w:eastAsia="Times New Roman" w:hAnsi="Times New Roman" w:cs="Times New Roman"/>
          <w:sz w:val="28"/>
          <w:szCs w:val="28"/>
          <w:lang w:val="uk-UA"/>
        </w:rPr>
        <w:t>Вільний час та дозвілля сучасної української молоді</w:t>
      </w:r>
      <w:r w:rsidRPr="007920E0">
        <w:rPr>
          <w:rFonts w:ascii="Times New Roman" w:hAnsi="Times New Roman" w:cs="Times New Roman"/>
          <w:b/>
          <w:bCs/>
          <w:sz w:val="28"/>
          <w:szCs w:val="28"/>
        </w:rPr>
        <w:t>»</w:t>
      </w:r>
    </w:p>
    <w:p w:rsidR="00BF5179" w:rsidRDefault="00E01AC7" w:rsidP="00E01AC7">
      <w:pPr>
        <w:shd w:val="clear" w:color="auto" w:fill="FFFFFF"/>
        <w:tabs>
          <w:tab w:val="left" w:pos="0"/>
        </w:tabs>
        <w:spacing w:after="0" w:line="360" w:lineRule="auto"/>
        <w:jc w:val="both"/>
        <w:rPr>
          <w:rFonts w:ascii="Times New Roman" w:hAnsi="Times New Roman" w:cs="Times New Roman"/>
          <w:b/>
          <w:sz w:val="28"/>
          <w:szCs w:val="28"/>
          <w:lang w:val="uk-UA"/>
        </w:rPr>
      </w:pPr>
      <w:r>
        <w:rPr>
          <w:rFonts w:ascii="Times New Roman" w:hAnsi="Times New Roman" w:cs="Times New Roman"/>
          <w:b/>
          <w:sz w:val="28"/>
          <w:szCs w:val="28"/>
          <w:lang w:val="uk-UA"/>
        </w:rPr>
        <w:tab/>
      </w:r>
    </w:p>
    <w:p w:rsidR="007920E0" w:rsidRPr="00BF5179" w:rsidRDefault="00BF5179" w:rsidP="00BF5179">
      <w:pPr>
        <w:shd w:val="clear" w:color="auto" w:fill="FFFFFF"/>
        <w:tabs>
          <w:tab w:val="left" w:pos="0"/>
        </w:tabs>
        <w:spacing w:after="0" w:line="360" w:lineRule="auto"/>
        <w:jc w:val="both"/>
        <w:rPr>
          <w:rFonts w:ascii="Times New Roman" w:hAnsi="Times New Roman" w:cs="Times New Roman"/>
          <w:b/>
          <w:sz w:val="28"/>
          <w:szCs w:val="28"/>
          <w:lang w:val="uk-UA"/>
        </w:rPr>
      </w:pPr>
      <w:r>
        <w:rPr>
          <w:rFonts w:ascii="Times New Roman" w:hAnsi="Times New Roman" w:cs="Times New Roman"/>
          <w:b/>
          <w:sz w:val="28"/>
          <w:szCs w:val="28"/>
          <w:lang w:val="uk-UA"/>
        </w:rPr>
        <w:tab/>
      </w:r>
      <w:r w:rsidRPr="00BF5179">
        <w:rPr>
          <w:rFonts w:ascii="Times New Roman" w:hAnsi="Times New Roman" w:cs="Times New Roman"/>
          <w:sz w:val="28"/>
          <w:szCs w:val="28"/>
          <w:lang w:val="uk-UA"/>
        </w:rPr>
        <w:t xml:space="preserve">В сучасних умовах акцент розгляду дозвілля як категорії, що тільки відображає відпочинок та розваги, переміщається на поняття, яке наближується до змісту професійної діяльності. Розвиток потужної індустрії розваг та кількість людей, що залучена в ній, змушує придавати більше значення дозвіллю як певному виду праці для обслуговуючого персоналу. Крім того, збільшується кількість відпочиваючих людей. Машини, автоматизація та комп’ютерна техніка залишають людині все більше </w:t>
      </w:r>
      <w:r w:rsidRPr="00BF5179">
        <w:rPr>
          <w:rStyle w:val="a4"/>
          <w:rFonts w:ascii="Times New Roman" w:hAnsi="Times New Roman" w:cs="Times New Roman"/>
          <w:b w:val="0"/>
          <w:sz w:val="28"/>
          <w:szCs w:val="28"/>
          <w:lang w:val="uk-UA"/>
        </w:rPr>
        <w:t>вільного</w:t>
      </w:r>
      <w:r w:rsidRPr="00BF5179">
        <w:rPr>
          <w:rFonts w:ascii="Times New Roman" w:hAnsi="Times New Roman" w:cs="Times New Roman"/>
          <w:sz w:val="28"/>
          <w:szCs w:val="28"/>
          <w:lang w:val="uk-UA"/>
        </w:rPr>
        <w:t xml:space="preserve"> </w:t>
      </w:r>
      <w:r w:rsidRPr="00BF5179">
        <w:rPr>
          <w:rStyle w:val="a4"/>
          <w:rFonts w:ascii="Times New Roman" w:hAnsi="Times New Roman" w:cs="Times New Roman"/>
          <w:b w:val="0"/>
          <w:sz w:val="28"/>
          <w:szCs w:val="28"/>
          <w:lang w:val="uk-UA"/>
        </w:rPr>
        <w:t>часу</w:t>
      </w:r>
      <w:r w:rsidRPr="00BF5179">
        <w:rPr>
          <w:rFonts w:ascii="Times New Roman" w:hAnsi="Times New Roman" w:cs="Times New Roman"/>
          <w:sz w:val="28"/>
          <w:szCs w:val="28"/>
          <w:lang w:val="uk-UA"/>
        </w:rPr>
        <w:t>.</w:t>
      </w:r>
    </w:p>
    <w:p w:rsidR="007920E0" w:rsidRPr="00BF5179" w:rsidRDefault="00BF5179" w:rsidP="00BF5179">
      <w:pPr>
        <w:shd w:val="clear" w:color="auto" w:fill="FFFFFF"/>
        <w:tabs>
          <w:tab w:val="left" w:pos="0"/>
        </w:tabs>
        <w:spacing w:after="0" w:line="360" w:lineRule="auto"/>
        <w:jc w:val="both"/>
        <w:rPr>
          <w:rFonts w:ascii="Times New Roman" w:hAnsi="Times New Roman" w:cs="Times New Roman"/>
          <w:b/>
          <w:sz w:val="28"/>
          <w:szCs w:val="28"/>
          <w:lang w:val="uk-UA"/>
        </w:rPr>
      </w:pPr>
      <w:r w:rsidRPr="00BF5179">
        <w:rPr>
          <w:rFonts w:ascii="Times New Roman" w:hAnsi="Times New Roman" w:cs="Times New Roman"/>
          <w:b/>
          <w:sz w:val="28"/>
          <w:szCs w:val="28"/>
          <w:lang w:val="uk-UA"/>
        </w:rPr>
        <w:tab/>
        <w:t>Мета дослідження</w:t>
      </w:r>
      <w:r w:rsidRPr="00BF5179">
        <w:rPr>
          <w:rFonts w:ascii="Times New Roman" w:hAnsi="Times New Roman" w:cs="Times New Roman"/>
          <w:sz w:val="28"/>
          <w:szCs w:val="28"/>
          <w:lang w:val="uk-UA"/>
        </w:rPr>
        <w:t xml:space="preserve"> – розкрити проблеми вільного часу та дозвілля сучасної української молоді та вивчити способи проведення вільного часу молоддю в Україні.</w:t>
      </w:r>
    </w:p>
    <w:p w:rsidR="00BF5179" w:rsidRPr="00BF5179" w:rsidRDefault="00BF5179" w:rsidP="00BF5179">
      <w:pPr>
        <w:spacing w:after="0" w:line="360" w:lineRule="auto"/>
        <w:ind w:firstLine="708"/>
        <w:jc w:val="both"/>
        <w:rPr>
          <w:rFonts w:ascii="Times New Roman" w:hAnsi="Times New Roman" w:cs="Times New Roman"/>
          <w:sz w:val="28"/>
          <w:szCs w:val="28"/>
          <w:lang w:val="uk-UA"/>
        </w:rPr>
      </w:pPr>
      <w:r w:rsidRPr="00BF5179">
        <w:rPr>
          <w:rFonts w:ascii="Times New Roman" w:hAnsi="Times New Roman" w:cs="Times New Roman"/>
          <w:b/>
          <w:sz w:val="28"/>
          <w:szCs w:val="28"/>
          <w:lang w:val="uk-UA"/>
        </w:rPr>
        <w:t xml:space="preserve">Об’єкт </w:t>
      </w:r>
      <w:r w:rsidRPr="00BF5179">
        <w:rPr>
          <w:rStyle w:val="a4"/>
          <w:rFonts w:ascii="Times New Roman" w:hAnsi="Times New Roman" w:cs="Times New Roman"/>
          <w:sz w:val="28"/>
          <w:szCs w:val="28"/>
          <w:lang w:val="uk-UA"/>
        </w:rPr>
        <w:t>дослідження</w:t>
      </w:r>
      <w:r w:rsidRPr="00BF5179">
        <w:rPr>
          <w:rFonts w:ascii="Times New Roman" w:hAnsi="Times New Roman" w:cs="Times New Roman"/>
          <w:sz w:val="28"/>
          <w:szCs w:val="28"/>
          <w:lang w:val="uk-UA"/>
        </w:rPr>
        <w:t xml:space="preserve"> – дозвілля як соціальна категорія.</w:t>
      </w:r>
      <w:r w:rsidRPr="00BF5179">
        <w:rPr>
          <w:rFonts w:ascii="Times New Roman" w:hAnsi="Times New Roman" w:cs="Times New Roman"/>
          <w:sz w:val="28"/>
          <w:szCs w:val="28"/>
          <w:lang w:val="uk-UA"/>
        </w:rPr>
        <w:br/>
      </w:r>
      <w:r w:rsidRPr="00BF5179">
        <w:rPr>
          <w:rFonts w:ascii="Times New Roman" w:hAnsi="Times New Roman" w:cs="Times New Roman"/>
          <w:sz w:val="28"/>
          <w:szCs w:val="28"/>
          <w:lang w:val="uk-UA"/>
        </w:rPr>
        <w:tab/>
      </w:r>
      <w:r w:rsidRPr="00BF5179">
        <w:rPr>
          <w:rFonts w:ascii="Times New Roman" w:hAnsi="Times New Roman" w:cs="Times New Roman"/>
          <w:b/>
          <w:sz w:val="28"/>
          <w:szCs w:val="28"/>
          <w:lang w:val="uk-UA"/>
        </w:rPr>
        <w:t xml:space="preserve">Предмет </w:t>
      </w:r>
      <w:r w:rsidRPr="00BF5179">
        <w:rPr>
          <w:rStyle w:val="a4"/>
          <w:rFonts w:ascii="Times New Roman" w:hAnsi="Times New Roman" w:cs="Times New Roman"/>
          <w:sz w:val="28"/>
          <w:szCs w:val="28"/>
          <w:lang w:val="uk-UA"/>
        </w:rPr>
        <w:t>дослідження</w:t>
      </w:r>
      <w:r w:rsidRPr="00BF5179">
        <w:rPr>
          <w:rFonts w:ascii="Times New Roman" w:hAnsi="Times New Roman" w:cs="Times New Roman"/>
          <w:sz w:val="28"/>
          <w:szCs w:val="28"/>
          <w:lang w:val="uk-UA"/>
        </w:rPr>
        <w:t xml:space="preserve"> – вільний час та дозвілля молоді як об’єкт соціальної роботи.</w:t>
      </w:r>
    </w:p>
    <w:p w:rsidR="00BF5179" w:rsidRPr="00BF5179" w:rsidRDefault="00BF5179" w:rsidP="00BF5179">
      <w:pPr>
        <w:tabs>
          <w:tab w:val="left" w:pos="10260"/>
        </w:tabs>
        <w:spacing w:after="0" w:line="360" w:lineRule="auto"/>
        <w:ind w:firstLine="720"/>
        <w:jc w:val="both"/>
        <w:rPr>
          <w:rFonts w:ascii="Times New Roman" w:hAnsi="Times New Roman" w:cs="Times New Roman"/>
          <w:sz w:val="28"/>
          <w:szCs w:val="28"/>
          <w:lang w:val="uk-UA"/>
        </w:rPr>
      </w:pPr>
      <w:r w:rsidRPr="00BF5179">
        <w:rPr>
          <w:rFonts w:ascii="Times New Roman" w:hAnsi="Times New Roman" w:cs="Times New Roman"/>
          <w:b/>
          <w:sz w:val="28"/>
          <w:szCs w:val="28"/>
          <w:lang w:val="uk-UA"/>
        </w:rPr>
        <w:t>Методи дослідження.</w:t>
      </w:r>
      <w:r w:rsidRPr="00BF5179">
        <w:rPr>
          <w:rFonts w:ascii="Times New Roman" w:hAnsi="Times New Roman" w:cs="Times New Roman"/>
          <w:sz w:val="28"/>
          <w:szCs w:val="28"/>
          <w:lang w:val="uk-UA"/>
        </w:rPr>
        <w:t xml:space="preserve"> В ході роботи були використані та адаптовані до мети і завдань дослідження такі методи: теоретичні (логічно-теоретичний, зіставно-порівняльний), що дозволили розглядати явища і процеси на етапах аналізу і синтезу наукових джерел, визначення предмету, мети і завдань дослідження, уточнення і розвитку основних теоретичних понять, осмислення практичного значення дослідження; емпіричні (анкетне опитування); якісні методи обробки результатів дослідження.</w:t>
      </w:r>
    </w:p>
    <w:p w:rsidR="00BF5179" w:rsidRPr="00BF5179" w:rsidRDefault="00BF5179" w:rsidP="00BF5179">
      <w:pPr>
        <w:tabs>
          <w:tab w:val="left" w:pos="10260"/>
        </w:tabs>
        <w:spacing w:after="0" w:line="360" w:lineRule="auto"/>
        <w:ind w:firstLine="720"/>
        <w:jc w:val="both"/>
        <w:rPr>
          <w:rFonts w:ascii="Times New Roman" w:hAnsi="Times New Roman" w:cs="Times New Roman"/>
          <w:sz w:val="28"/>
          <w:szCs w:val="28"/>
          <w:lang w:val="uk-UA"/>
        </w:rPr>
      </w:pPr>
      <w:r w:rsidRPr="00BF5179">
        <w:rPr>
          <w:rFonts w:ascii="Times New Roman" w:hAnsi="Times New Roman" w:cs="Times New Roman"/>
          <w:sz w:val="28"/>
          <w:szCs w:val="28"/>
          <w:lang w:val="uk-UA"/>
        </w:rPr>
        <w:t>Магістерська робота складається із вступу, трьох розділів, висновків до розділів та загальних висновків, списку використаних джерел із 65 найменувань, 1 додаток.</w:t>
      </w:r>
    </w:p>
    <w:p w:rsidR="008E0779" w:rsidRPr="00BF5179" w:rsidRDefault="00BF5179" w:rsidP="00BF5179">
      <w:pPr>
        <w:shd w:val="clear" w:color="auto" w:fill="FFFFFF"/>
        <w:tabs>
          <w:tab w:val="left" w:pos="0"/>
        </w:tabs>
        <w:spacing w:after="0" w:line="360" w:lineRule="auto"/>
        <w:jc w:val="both"/>
        <w:rPr>
          <w:rFonts w:ascii="Times New Roman" w:hAnsi="Times New Roman" w:cs="Times New Roman"/>
          <w:color w:val="000000"/>
          <w:sz w:val="28"/>
          <w:szCs w:val="28"/>
          <w:lang w:val="uk-UA"/>
        </w:rPr>
      </w:pPr>
      <w:r>
        <w:rPr>
          <w:rFonts w:ascii="Times New Roman" w:hAnsi="Times New Roman" w:cs="Times New Roman"/>
          <w:b/>
          <w:sz w:val="28"/>
          <w:szCs w:val="28"/>
          <w:lang w:val="uk-UA"/>
        </w:rPr>
        <w:tab/>
      </w:r>
      <w:proofErr w:type="spellStart"/>
      <w:r w:rsidR="00D64AF2" w:rsidRPr="00BF5179">
        <w:rPr>
          <w:rFonts w:ascii="Times New Roman" w:hAnsi="Times New Roman" w:cs="Times New Roman"/>
          <w:b/>
          <w:color w:val="000000"/>
          <w:sz w:val="28"/>
          <w:szCs w:val="28"/>
        </w:rPr>
        <w:t>Ключові</w:t>
      </w:r>
      <w:proofErr w:type="spellEnd"/>
      <w:r w:rsidR="00D64AF2" w:rsidRPr="00BF5179">
        <w:rPr>
          <w:rFonts w:ascii="Times New Roman" w:hAnsi="Times New Roman" w:cs="Times New Roman"/>
          <w:b/>
          <w:color w:val="000000"/>
          <w:sz w:val="28"/>
          <w:szCs w:val="28"/>
        </w:rPr>
        <w:t xml:space="preserve"> слова:</w:t>
      </w:r>
      <w:r w:rsidR="00D64AF2" w:rsidRPr="00BF5179">
        <w:rPr>
          <w:rFonts w:ascii="Times New Roman" w:hAnsi="Times New Roman" w:cs="Times New Roman"/>
          <w:sz w:val="28"/>
          <w:szCs w:val="28"/>
        </w:rPr>
        <w:t xml:space="preserve"> </w:t>
      </w:r>
      <w:r w:rsidR="007920E0" w:rsidRPr="00BF5179">
        <w:rPr>
          <w:rFonts w:ascii="Times New Roman" w:hAnsi="Times New Roman" w:cs="Times New Roman"/>
          <w:sz w:val="28"/>
          <w:szCs w:val="28"/>
          <w:lang w:val="uk-UA"/>
        </w:rPr>
        <w:t>вільний час, дозвілля, молодь</w:t>
      </w:r>
    </w:p>
    <w:sectPr w:rsidR="008E0779" w:rsidRPr="00BF5179" w:rsidSect="00E01AC7">
      <w:pgSz w:w="11906" w:h="16838"/>
      <w:pgMar w:top="568"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useFELayout/>
  </w:compat>
  <w:rsids>
    <w:rsidRoot w:val="00D64AF2"/>
    <w:rsid w:val="007920E0"/>
    <w:rsid w:val="007C64B0"/>
    <w:rsid w:val="008E0779"/>
    <w:rsid w:val="00A9034F"/>
    <w:rsid w:val="00BF5179"/>
    <w:rsid w:val="00D64AF2"/>
    <w:rsid w:val="00E01AC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034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rsid w:val="00E01AC7"/>
    <w:pPr>
      <w:spacing w:after="120" w:line="480" w:lineRule="auto"/>
    </w:pPr>
    <w:rPr>
      <w:rFonts w:ascii="Times New Roman" w:eastAsia="Times New Roman" w:hAnsi="Times New Roman" w:cs="Times New Roman"/>
      <w:sz w:val="28"/>
      <w:szCs w:val="28"/>
    </w:rPr>
  </w:style>
  <w:style w:type="character" w:customStyle="1" w:styleId="20">
    <w:name w:val="Основной текст 2 Знак"/>
    <w:basedOn w:val="a0"/>
    <w:link w:val="2"/>
    <w:rsid w:val="00E01AC7"/>
    <w:rPr>
      <w:rFonts w:ascii="Times New Roman" w:eastAsia="Times New Roman" w:hAnsi="Times New Roman" w:cs="Times New Roman"/>
      <w:sz w:val="28"/>
      <w:szCs w:val="28"/>
    </w:rPr>
  </w:style>
  <w:style w:type="paragraph" w:styleId="a3">
    <w:name w:val="Normal (Web)"/>
    <w:basedOn w:val="a"/>
    <w:rsid w:val="00E01AC7"/>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qFormat/>
    <w:rsid w:val="00BF5179"/>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245</Words>
  <Characters>1399</Characters>
  <Application>Microsoft Office Word</Application>
  <DocSecurity>0</DocSecurity>
  <Lines>11</Lines>
  <Paragraphs>3</Paragraphs>
  <ScaleCrop>false</ScaleCrop>
  <Company>Grizli777</Company>
  <LinksUpToDate>false</LinksUpToDate>
  <CharactersWithSpaces>1641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user53</dc:creator>
  <cp:keywords/>
  <dc:description/>
  <cp:lastModifiedBy>user53</cp:lastModifiedBy>
  <cp:revision>5</cp:revision>
  <dcterms:created xsi:type="dcterms:W3CDTF">2021-02-25T10:45:00Z</dcterms:created>
  <dcterms:modified xsi:type="dcterms:W3CDTF">2021-02-25T11:09:00Z</dcterms:modified>
</cp:coreProperties>
</file>