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41B7" w14:textId="77777777" w:rsidR="00C97B4D" w:rsidRDefault="00C97B4D" w:rsidP="00894EF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14:paraId="0EE4CAE5" w14:textId="515F38D8" w:rsidR="00C97B4D" w:rsidRDefault="00C97B4D" w:rsidP="00894EF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дипломної магістерської роботи</w:t>
      </w:r>
    </w:p>
    <w:p w14:paraId="43743834" w14:textId="77777777" w:rsidR="00C97B4D" w:rsidRDefault="00C97B4D" w:rsidP="00894EF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студентки  І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курсу спеціальності 227 «Фізична терапія, ерготерапія»</w:t>
      </w:r>
    </w:p>
    <w:p w14:paraId="4DFBD676" w14:textId="3D500FA0" w:rsidR="00C97B4D" w:rsidRPr="00C97B4D" w:rsidRDefault="00C97B4D" w:rsidP="00894EF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33DC">
        <w:rPr>
          <w:rFonts w:ascii="Times New Roman CYR" w:hAnsi="Times New Roman CYR" w:cs="Times New Roman CYR"/>
          <w:b/>
          <w:sz w:val="28"/>
          <w:szCs w:val="28"/>
          <w:highlight w:val="white"/>
          <w:lang w:val="uk-UA"/>
        </w:rPr>
        <w:t>Збрецький</w:t>
      </w:r>
      <w:proofErr w:type="spellEnd"/>
      <w:r w:rsidRPr="00F033DC">
        <w:rPr>
          <w:rFonts w:ascii="Times New Roman CYR" w:hAnsi="Times New Roman CYR" w:cs="Times New Roman CYR"/>
          <w:b/>
          <w:sz w:val="28"/>
          <w:szCs w:val="28"/>
          <w:highlight w:val="white"/>
          <w:lang w:val="uk-UA"/>
        </w:rPr>
        <w:t xml:space="preserve"> Олександр Миколайович</w:t>
      </w:r>
    </w:p>
    <w:p w14:paraId="6FD55CEF" w14:textId="699825ED" w:rsidR="00BE6369" w:rsidRPr="00693EAE" w:rsidRDefault="00C97B4D" w:rsidP="00894EF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теми:</w:t>
      </w:r>
    </w:p>
    <w:p w14:paraId="2EE2AE17" w14:textId="05B1E9A8" w:rsidR="00BE6369" w:rsidRDefault="00BE6369" w:rsidP="00894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uk-UA"/>
        </w:rPr>
        <w:t>«Фізична реабілітація дітей та підлітків віком 12-17 років зі сколіозом»</w:t>
      </w:r>
    </w:p>
    <w:p w14:paraId="79DB3DC9" w14:textId="1EC223A9" w:rsidR="00D368E4" w:rsidRPr="00982F33" w:rsidRDefault="00D368E4" w:rsidP="00894EF3">
      <w:pPr>
        <w:spacing w:after="0"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Структура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роботи: дипломна робота складається із вступу, трьох розділів із 3-5 підрозділами в кожному, висновків, списку використаної літератури (</w:t>
      </w:r>
      <w:r w:rsidR="00B857BA">
        <w:rPr>
          <w:rFonts w:ascii="Times New Roman CYR" w:hAnsi="Times New Roman CYR" w:cs="Times New Roman CYR"/>
          <w:sz w:val="28"/>
          <w:szCs w:val="28"/>
          <w:lang w:val="uk-UA"/>
        </w:rPr>
        <w:t>114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 найменування), 2 додатків. Загальний обсяг роботи становить  </w:t>
      </w:r>
      <w:r w:rsidR="00982F33">
        <w:rPr>
          <w:rFonts w:ascii="Times New Roman CYR" w:hAnsi="Times New Roman CYR" w:cs="Times New Roman CYR"/>
          <w:sz w:val="28"/>
          <w:szCs w:val="28"/>
          <w:lang w:val="uk-UA"/>
        </w:rPr>
        <w:t>83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сторінки, основний текст – </w:t>
      </w:r>
      <w:r w:rsidR="00982F33">
        <w:rPr>
          <w:rFonts w:ascii="Times New Roman CYR" w:hAnsi="Times New Roman CYR" w:cs="Times New Roman CYR"/>
          <w:sz w:val="28"/>
          <w:szCs w:val="28"/>
          <w:lang w:val="uk-UA"/>
        </w:rPr>
        <w:t>62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сторінок.  Робота  ілюстрована </w:t>
      </w:r>
      <w:r w:rsidR="00982F33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 рисунками і </w:t>
      </w:r>
      <w:r w:rsidR="00982F33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 таблицями</w:t>
      </w:r>
      <w:r w:rsidR="00982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F33" w:rsidRPr="00982F33">
        <w:rPr>
          <w:rFonts w:ascii="Times New Roman" w:hAnsi="Times New Roman"/>
          <w:sz w:val="28"/>
          <w:szCs w:val="28"/>
          <w:lang w:val="uk-UA"/>
        </w:rPr>
        <w:t>та 7 фото.</w:t>
      </w:r>
      <w:bookmarkStart w:id="0" w:name="_GoBack"/>
      <w:bookmarkEnd w:id="0"/>
      <w:r w:rsidR="00982F33">
        <w:rPr>
          <w:sz w:val="28"/>
          <w:szCs w:val="28"/>
          <w:lang w:val="uk-UA"/>
        </w:rPr>
        <w:t xml:space="preserve"> </w:t>
      </w:r>
    </w:p>
    <w:p w14:paraId="6ADE31AB" w14:textId="6577BC17" w:rsidR="00D368E4" w:rsidRDefault="00D368E4" w:rsidP="00894EF3">
      <w:pPr>
        <w:spacing w:after="0" w:line="3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Об’єкт дослідження</w:t>
      </w:r>
      <w:r>
        <w:rPr>
          <w:rFonts w:ascii="Times New Roman" w:hAnsi="Times New Roman"/>
          <w:color w:val="000000"/>
          <w:sz w:val="28"/>
          <w:lang w:val="uk-UA"/>
        </w:rPr>
        <w:t xml:space="preserve"> – </w:t>
      </w:r>
      <w:r w:rsidR="007622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діти віком 12-17 років,які мають захворювання сколіоз.</w:t>
      </w:r>
    </w:p>
    <w:p w14:paraId="69244B74" w14:textId="38D08B1F" w:rsidR="00D368E4" w:rsidRDefault="00D368E4" w:rsidP="00894EF3">
      <w:pPr>
        <w:spacing w:after="0" w:line="3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Предмет дослідження</w:t>
      </w:r>
      <w:r>
        <w:rPr>
          <w:rFonts w:ascii="Times New Roman" w:hAnsi="Times New Roman"/>
          <w:color w:val="000000"/>
          <w:sz w:val="28"/>
          <w:lang w:val="uk-UA"/>
        </w:rPr>
        <w:t xml:space="preserve"> – </w:t>
      </w:r>
      <w:r w:rsidR="007622DE" w:rsidRPr="002857B4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lang w:val="uk-UA"/>
        </w:rPr>
        <w:t>використання засобів фізичної терапії в процесі лікування сколіозу у підлітків 12-17 років</w:t>
      </w:r>
      <w:r w:rsidR="007622DE" w:rsidRPr="002857B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.</w:t>
      </w:r>
    </w:p>
    <w:p w14:paraId="306F955B" w14:textId="0FAB237D" w:rsidR="00D368E4" w:rsidRDefault="00D368E4" w:rsidP="00894EF3">
      <w:pPr>
        <w:spacing w:after="0" w:line="3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Мета роботи –</w:t>
      </w:r>
      <w:r w:rsidR="007622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розробити та апробувати програму комплексної фізичної терапії для лікування сколіозу у підлітків 12-17 років.</w:t>
      </w:r>
    </w:p>
    <w:p w14:paraId="43C19355" w14:textId="77777777" w:rsidR="00D368E4" w:rsidRDefault="00D368E4" w:rsidP="00894EF3">
      <w:pPr>
        <w:spacing w:after="0" w:line="3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Завдання,</w:t>
      </w:r>
      <w:r>
        <w:rPr>
          <w:rFonts w:ascii="Times New Roman" w:hAnsi="Times New Roman"/>
          <w:color w:val="000000"/>
          <w:sz w:val="28"/>
          <w:lang w:val="uk-UA"/>
        </w:rPr>
        <w:t xml:space="preserve"> поставлені для досягнення мети:</w:t>
      </w:r>
    </w:p>
    <w:p w14:paraId="71CBD2E0" w14:textId="77777777" w:rsidR="0021636E" w:rsidRDefault="0021636E" w:rsidP="00894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D4F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Провести теоретичний аналіз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фізичної реабілітації при сколіозі.</w:t>
      </w:r>
    </w:p>
    <w:p w14:paraId="3365C2DA" w14:textId="77777777" w:rsidR="0021636E" w:rsidRPr="00AD4F33" w:rsidRDefault="0021636E" w:rsidP="00894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D4F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Визначити клінічну картину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сколіозу у підлітків 12-17 років</w:t>
      </w:r>
      <w:r w:rsidRPr="00AD4F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.</w:t>
      </w:r>
    </w:p>
    <w:p w14:paraId="61F0F930" w14:textId="77777777" w:rsidR="0021636E" w:rsidRDefault="0021636E" w:rsidP="00894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Охарактеризувати загальні принципи та задачі фізичної реабілітації при сколіозі.</w:t>
      </w:r>
    </w:p>
    <w:p w14:paraId="74949807" w14:textId="77777777" w:rsidR="0021636E" w:rsidRDefault="0021636E" w:rsidP="00894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Провести експериментальне порівняння ефективності використання лікувально-фізкультурної культури в системі комплексної реабілітації сколіозу у підлітків 12-17 років.</w:t>
      </w:r>
    </w:p>
    <w:p w14:paraId="19ECBCFD" w14:textId="7B03FFC2" w:rsidR="00D368E4" w:rsidRDefault="00D368E4" w:rsidP="00894EF3">
      <w:pPr>
        <w:spacing w:after="0" w:line="3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Наукова новизна одержаних результатів: </w:t>
      </w:r>
      <w:r w:rsidR="005104F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роботи полягає в експериментальному доведенні ефективності кінезіотерапії, фізіотерапії, лікувально-фізичної культури та класичного і періостального масажу для підлітків із захворюванням на сколіоз.</w:t>
      </w:r>
    </w:p>
    <w:p w14:paraId="2A1AFA79" w14:textId="224F5A8E" w:rsidR="00D368E4" w:rsidRDefault="00D368E4" w:rsidP="00894EF3">
      <w:pPr>
        <w:tabs>
          <w:tab w:val="left" w:pos="9639"/>
        </w:tabs>
        <w:spacing w:after="0" w:line="388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lastRenderedPageBreak/>
        <w:t xml:space="preserve">Отримані результати </w:t>
      </w:r>
      <w:r>
        <w:rPr>
          <w:rFonts w:ascii="Times New Roman" w:hAnsi="Times New Roman"/>
          <w:b/>
          <w:color w:val="000000"/>
          <w:sz w:val="28"/>
          <w:lang w:val="uk-UA"/>
        </w:rPr>
        <w:t>практичного застосування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5104F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дослідження виражено у формуванні техніки реабілітації хворих на сколіоз із застосуванням класичного та періостального масажу, кінезіотерапії, фізіотерапії, лікувально-фізичної культури.</w:t>
      </w:r>
    </w:p>
    <w:p w14:paraId="3F4B7866" w14:textId="77777777" w:rsidR="00080450" w:rsidRDefault="00D368E4" w:rsidP="00894EF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023B42">
        <w:rPr>
          <w:rFonts w:ascii="Times New Roman" w:hAnsi="Times New Roman"/>
          <w:b/>
          <w:color w:val="000000"/>
          <w:sz w:val="28"/>
          <w:lang w:val="uk-UA"/>
        </w:rPr>
        <w:t xml:space="preserve">Висновки та пропозиції: </w:t>
      </w:r>
    </w:p>
    <w:p w14:paraId="1D621A1B" w14:textId="7FE640A8" w:rsidR="00023B42" w:rsidRPr="00023B42" w:rsidRDefault="00023B42" w:rsidP="00894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3B42">
        <w:rPr>
          <w:rFonts w:ascii="Times New Roman" w:hAnsi="Times New Roman"/>
          <w:sz w:val="28"/>
          <w:szCs w:val="28"/>
          <w:lang w:val="uk-UA"/>
        </w:rPr>
        <w:t>1. Дефектна постава створює умови для прояву захворювань хребта та інших органів опорно-рухового апарату, що приводять до розладів діяльності внутрішніх органів. У дітей з порушеннями постави понижена життєва ємкість легень, зменшена екскурсія грудної клітки та діафрагми, що несприятливо відбивається на діяльності серцево-судинної та дихальної систем. Зниження ресорної функції хребта у дітей зі сколіозом спричиняє постійні мікротравми головного мозку під час ходьби, бігу та інших рухів, що негативно позначається на вищій нервовій діяльності, супроводжується швидким настанням втоми, а нерідко і тривалими головними болями.</w:t>
      </w:r>
    </w:p>
    <w:p w14:paraId="579041B1" w14:textId="5C77D6B3" w:rsidR="00023B42" w:rsidRPr="00023B42" w:rsidRDefault="00023B42" w:rsidP="00894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3B42">
        <w:rPr>
          <w:rFonts w:ascii="Times New Roman" w:hAnsi="Times New Roman"/>
          <w:sz w:val="28"/>
          <w:szCs w:val="28"/>
          <w:lang w:val="uk-UA"/>
        </w:rPr>
        <w:t>2. У системі фізичного коригування порушень постави у школярів застосовується переважно один засіб – фізичні вправи. Разом з тим можна вважати, що масаж може ефективно доповнити дію фізичних вправ, оскільки він є активним способом оздоровлення організму людини. Позитивний вплив масажу позначається на лімфатичній системі та системі кровообігу, нервово-м’язовому і кістково-суглобовому апараті. У зв’язку з цим є доцільним розглядати масаж як процедуру, що створює оптимальні умови корекції постави школярів у комплексі з фізичними вправами. Вказане поєднання в клінічних умовах виявилося дуже ефективним і перенесення такого досвіду на практику роботи у лікувальній фізичній культурі як складовій медичної реабілітації з учнями загальноосвітніх шкіл є вельми перспективним.</w:t>
      </w:r>
    </w:p>
    <w:p w14:paraId="543512DE" w14:textId="572C1385" w:rsidR="00023B42" w:rsidRPr="00DB66F8" w:rsidRDefault="00023B42" w:rsidP="00894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3B42">
        <w:rPr>
          <w:rFonts w:ascii="Times New Roman" w:hAnsi="Times New Roman"/>
          <w:sz w:val="28"/>
          <w:szCs w:val="28"/>
          <w:lang w:val="uk-UA"/>
        </w:rPr>
        <w:t xml:space="preserve">3. При повному застосуванні лікувально-реабілітаційних заходів школярі з порушеннями постави мають можливість усунення їх як в умовах медичного закладу, так  і спеціальних шкіл-інтернатів, що особливо важливо з огляду на глибоку кризу системи охорони здоров’я. Ефективність цих заходів встановлена і при сколіозі. Використання масажу в середній </w:t>
      </w:r>
      <w:r w:rsidRPr="00023B42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загальноосвітній школі, зокрема в школі-інтернаті, дозволить охопити більшу кількість учнів з початковими стадіями відхилення від нормальної постави, оскільки до лікувальних установ звертаються діти вже зі значно вираженими порушеннями постави, як наприклад сколіозі, коригувати які </w:t>
      </w:r>
      <w:r w:rsidRPr="00DB66F8">
        <w:rPr>
          <w:rFonts w:ascii="Times New Roman" w:hAnsi="Times New Roman"/>
          <w:sz w:val="28"/>
          <w:szCs w:val="28"/>
          <w:lang w:val="uk-UA"/>
        </w:rPr>
        <w:t>надзвичайно тяжко.</w:t>
      </w:r>
    </w:p>
    <w:p w14:paraId="1321BA40" w14:textId="78B5169C" w:rsidR="00023B42" w:rsidRPr="00DB66F8" w:rsidRDefault="00023B42" w:rsidP="00894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6F8">
        <w:rPr>
          <w:rFonts w:ascii="Times New Roman" w:hAnsi="Times New Roman"/>
          <w:sz w:val="28"/>
          <w:szCs w:val="28"/>
          <w:lang w:val="uk-UA"/>
        </w:rPr>
        <w:t>4. В дипломній роботі визначені завдання, засоби лікувальної фізичної культури, масажу та фізіотерапевтичних процедур, а також виявлені особливості методики лікувальної гімнастики, лікувального масажу та фізіотерапії залежно від ступеня сколіотичної хвороби. Приватна корекція сколіотичної дуги викривлення хребта повинна проводитися на тлі зміцнення організму з урахуванням функціональної асиметрії окремих м'язів. Кількість спеціальних коригувальних вправ в одному занятті не повинна перевищувати 50% від загально</w:t>
      </w:r>
      <w:r w:rsidR="00DB66F8">
        <w:rPr>
          <w:rFonts w:ascii="Times New Roman" w:hAnsi="Times New Roman"/>
          <w:sz w:val="28"/>
          <w:szCs w:val="28"/>
          <w:lang w:val="uk-UA"/>
        </w:rPr>
        <w:t>-</w:t>
      </w:r>
      <w:r w:rsidRPr="00DB66F8">
        <w:rPr>
          <w:rFonts w:ascii="Times New Roman" w:hAnsi="Times New Roman"/>
          <w:sz w:val="28"/>
          <w:szCs w:val="28"/>
          <w:lang w:val="uk-UA"/>
        </w:rPr>
        <w:t xml:space="preserve">розвивальних вправ. При корекції будь-яких змін опорно-рухового апарату особливу увагу слід приділяти розвитку правильного дихання, свідомому засвоєнню навичок правильної постави та емоційність занять. </w:t>
      </w:r>
    </w:p>
    <w:p w14:paraId="0FF2D66F" w14:textId="384B9AE3" w:rsidR="00023B42" w:rsidRPr="00DB66F8" w:rsidRDefault="00023B42" w:rsidP="00894EF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6F8">
        <w:rPr>
          <w:rFonts w:ascii="Times New Roman" w:hAnsi="Times New Roman"/>
          <w:color w:val="000000"/>
          <w:sz w:val="28"/>
          <w:szCs w:val="28"/>
          <w:lang w:val="uk-UA"/>
        </w:rPr>
        <w:t xml:space="preserve">  У зв'язку з цим, актуальним слід вважати подальше вивчення і обґрунтування ефективності методик, що використовуються у контексті розв'язання конкретних практичних завдань, а саме:</w:t>
      </w:r>
    </w:p>
    <w:p w14:paraId="7219281A" w14:textId="77777777" w:rsidR="00023B42" w:rsidRPr="00DB66F8" w:rsidRDefault="00023B42" w:rsidP="00894E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6F8">
        <w:rPr>
          <w:rFonts w:ascii="Times New Roman" w:hAnsi="Times New Roman"/>
          <w:color w:val="000000"/>
          <w:sz w:val="28"/>
          <w:szCs w:val="28"/>
          <w:lang w:val="uk-UA"/>
        </w:rPr>
        <w:t>- пошук нових і більш широке запровадження і поєднання традиційних та новітніх підходів у науково-методичному забезпеченні при доборі ефективних засобів фізичної реабілітації та принципів їх використання відповідно до індивідуальних особливостей дітей та в залежності від типу і стадії сколіотичних порушень;</w:t>
      </w:r>
    </w:p>
    <w:p w14:paraId="4A246E19" w14:textId="77777777" w:rsidR="00023B42" w:rsidRPr="00DB66F8" w:rsidRDefault="00023B42" w:rsidP="00894E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6F8">
        <w:rPr>
          <w:rFonts w:ascii="Times New Roman" w:hAnsi="Times New Roman"/>
          <w:color w:val="000000"/>
          <w:sz w:val="28"/>
          <w:szCs w:val="28"/>
          <w:lang w:val="uk-UA"/>
        </w:rPr>
        <w:t>- підвищення рівня спеціальної професійної підготовленості педагога-реабілітолога, вчителя фізичної культури, інструктора-методиста з ЛФК;</w:t>
      </w:r>
    </w:p>
    <w:p w14:paraId="72A08A46" w14:textId="77777777" w:rsidR="00023B42" w:rsidRPr="00DB66F8" w:rsidRDefault="00023B42" w:rsidP="00894E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6F8">
        <w:rPr>
          <w:rFonts w:ascii="Times New Roman" w:hAnsi="Times New Roman"/>
          <w:color w:val="000000"/>
          <w:sz w:val="28"/>
          <w:szCs w:val="28"/>
          <w:lang w:val="uk-UA"/>
        </w:rPr>
        <w:t>- підвищення рівня теоретичного, науково-методичного, матеріально-технічного, фінансового забезпечення навчально-виховного, лікувального та корекційно-реабілітаційного процесів спеціалізованих навчально-виховних закладів;</w:t>
      </w:r>
    </w:p>
    <w:p w14:paraId="13E58D6D" w14:textId="77777777" w:rsidR="00023B42" w:rsidRPr="00DB66F8" w:rsidRDefault="00023B42" w:rsidP="00894E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6F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формування позитивної дидактико-реабілітаційної мотивації та створення умов для проявлення наполегливості, ініціативи дітей та їх батьків у тісній взаємодії з лікарями, вчителями, вихователями та психологами.</w:t>
      </w:r>
    </w:p>
    <w:p w14:paraId="686F5AF3" w14:textId="77777777" w:rsidR="00023B42" w:rsidRPr="00DB66F8" w:rsidRDefault="00023B42" w:rsidP="00894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6F8">
        <w:rPr>
          <w:rFonts w:ascii="Times New Roman" w:hAnsi="Times New Roman"/>
          <w:sz w:val="28"/>
          <w:szCs w:val="28"/>
          <w:lang w:val="uk-UA"/>
        </w:rPr>
        <w:t xml:space="preserve">Як висновок, можемо констатувати, що це дає нам підстави рекомендувати розроблений нами комплекс з обов’язковим включенням різних методик масажу до спеціальних фізичних вправ при фізичній та медичній реабілітації порушень постави у школярів у спеціалізованих (санаторних) школах-інтернатах та при створенні належних умов навіть у загальноосвітніх школах. </w:t>
      </w:r>
    </w:p>
    <w:p w14:paraId="68FE6621" w14:textId="1E419F36" w:rsidR="00D368E4" w:rsidRPr="00DB66F8" w:rsidRDefault="00D368E4" w:rsidP="00894EF3">
      <w:pPr>
        <w:spacing w:after="0" w:line="3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6F8">
        <w:rPr>
          <w:rFonts w:ascii="Times New Roman" w:hAnsi="Times New Roman"/>
          <w:b/>
          <w:color w:val="000000"/>
          <w:sz w:val="28"/>
          <w:lang w:val="uk-UA"/>
        </w:rPr>
        <w:t xml:space="preserve">Ключові слова: </w:t>
      </w:r>
      <w:r w:rsidR="004C5E3F" w:rsidRPr="00DB66F8">
        <w:rPr>
          <w:rFonts w:ascii="Times New Roman" w:hAnsi="Times New Roman"/>
          <w:color w:val="000000"/>
          <w:sz w:val="28"/>
          <w:lang w:val="uk-UA"/>
        </w:rPr>
        <w:t xml:space="preserve">фізична </w:t>
      </w:r>
      <w:r w:rsidRPr="00DB66F8">
        <w:rPr>
          <w:rFonts w:ascii="Times New Roman" w:hAnsi="Times New Roman"/>
          <w:color w:val="000000"/>
          <w:sz w:val="28"/>
          <w:lang w:val="uk-UA"/>
        </w:rPr>
        <w:t xml:space="preserve"> реабілітація, фізична терапія,</w:t>
      </w:r>
      <w:r w:rsidRPr="00DB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E3F" w:rsidRPr="00DB66F8">
        <w:rPr>
          <w:rFonts w:ascii="Times New Roman" w:hAnsi="Times New Roman"/>
          <w:sz w:val="28"/>
          <w:szCs w:val="28"/>
          <w:lang w:val="uk-UA"/>
        </w:rPr>
        <w:t>сколіоз</w:t>
      </w:r>
      <w:r w:rsidR="000E2FCD" w:rsidRPr="00DB66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B66F8">
        <w:rPr>
          <w:rFonts w:ascii="Times New Roman" w:hAnsi="Times New Roman"/>
          <w:sz w:val="28"/>
          <w:szCs w:val="28"/>
          <w:lang w:val="uk-UA"/>
        </w:rPr>
        <w:t xml:space="preserve">програми фізіотерапії. </w:t>
      </w:r>
    </w:p>
    <w:p w14:paraId="02A0E200" w14:textId="77777777" w:rsidR="00D368E4" w:rsidRPr="00DB66F8" w:rsidRDefault="00D368E4" w:rsidP="00894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E98E7A" w14:textId="77777777" w:rsidR="006733B4" w:rsidRPr="00DB66F8" w:rsidRDefault="006733B4" w:rsidP="00894EF3">
      <w:pPr>
        <w:spacing w:after="0"/>
        <w:rPr>
          <w:lang w:val="uk-UA"/>
        </w:rPr>
      </w:pPr>
    </w:p>
    <w:sectPr w:rsidR="006733B4" w:rsidRPr="00DB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06EA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A1"/>
    <w:rsid w:val="00023B42"/>
    <w:rsid w:val="0003407B"/>
    <w:rsid w:val="00080450"/>
    <w:rsid w:val="000B5AA1"/>
    <w:rsid w:val="000E2FCD"/>
    <w:rsid w:val="0021636E"/>
    <w:rsid w:val="004B0A38"/>
    <w:rsid w:val="004C5E3F"/>
    <w:rsid w:val="005104FE"/>
    <w:rsid w:val="006733B4"/>
    <w:rsid w:val="00693EAE"/>
    <w:rsid w:val="007622DE"/>
    <w:rsid w:val="00894EF3"/>
    <w:rsid w:val="009714DC"/>
    <w:rsid w:val="00982F33"/>
    <w:rsid w:val="00A0793A"/>
    <w:rsid w:val="00B857BA"/>
    <w:rsid w:val="00BE6369"/>
    <w:rsid w:val="00C97B4D"/>
    <w:rsid w:val="00D368E4"/>
    <w:rsid w:val="00DB66F8"/>
    <w:rsid w:val="00F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75A"/>
  <w15:docId w15:val="{D28373F9-E14D-49B2-AB97-A761FC9E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B4D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2021-02-15T20:37:00Z</dcterms:created>
  <dcterms:modified xsi:type="dcterms:W3CDTF">2021-02-22T12:55:00Z</dcterms:modified>
</cp:coreProperties>
</file>