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03" w:rsidRPr="00F35873" w:rsidRDefault="00F11503" w:rsidP="00F1150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aa-ET"/>
        </w:rPr>
      </w:pPr>
      <w:r w:rsidRPr="00F35873">
        <w:rPr>
          <w:rFonts w:ascii="Times New Roman" w:hAnsi="Times New Roman" w:cs="Times New Roman"/>
          <w:b/>
          <w:sz w:val="28"/>
          <w:szCs w:val="28"/>
          <w:lang w:val="aa-ET"/>
        </w:rPr>
        <w:t>АНОТАЦІЯ</w:t>
      </w:r>
    </w:p>
    <w:p w:rsidR="00F11503" w:rsidRPr="00F35873" w:rsidRDefault="00F11503" w:rsidP="00F115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a-ET"/>
        </w:rPr>
      </w:pPr>
      <w:r w:rsidRPr="00F35873">
        <w:rPr>
          <w:rFonts w:ascii="Times New Roman" w:eastAsia="Times New Roman" w:hAnsi="Times New Roman" w:cs="Times New Roman"/>
          <w:b/>
          <w:sz w:val="28"/>
          <w:szCs w:val="28"/>
          <w:lang w:val="aa-ET"/>
        </w:rPr>
        <w:t>магістерської роботи</w:t>
      </w:r>
    </w:p>
    <w:p w:rsidR="00F11503" w:rsidRPr="00F35873" w:rsidRDefault="00F11503" w:rsidP="00F11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тему:</w:t>
      </w:r>
    </w:p>
    <w:p w:rsidR="00F11503" w:rsidRPr="00F35873" w:rsidRDefault="00F11503" w:rsidP="00F11503">
      <w:pPr>
        <w:spacing w:line="192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873">
        <w:rPr>
          <w:rFonts w:ascii="Times New Roman" w:eastAsia="Times New Roman" w:hAnsi="Times New Roman" w:cs="Times New Roman"/>
          <w:b/>
          <w:sz w:val="28"/>
          <w:szCs w:val="28"/>
          <w:lang w:val="aa-ET"/>
        </w:rPr>
        <w:t>«</w:t>
      </w:r>
      <w:r w:rsidRPr="00F11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503">
        <w:rPr>
          <w:rFonts w:ascii="Times New Roman" w:hAnsi="Times New Roman" w:cs="Times New Roman"/>
          <w:b/>
          <w:sz w:val="28"/>
          <w:szCs w:val="28"/>
        </w:rPr>
        <w:t>Напрями вдосконалення управління капіталом підприємства</w:t>
      </w:r>
      <w:r w:rsidRPr="00F11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5873">
        <w:rPr>
          <w:rFonts w:ascii="Times New Roman" w:eastAsia="Times New Roman" w:hAnsi="Times New Roman" w:cs="Times New Roman"/>
          <w:b/>
          <w:sz w:val="28"/>
          <w:szCs w:val="28"/>
          <w:lang w:val="aa-ET"/>
        </w:rPr>
        <w:t>»</w:t>
      </w:r>
    </w:p>
    <w:p w:rsidR="00F11503" w:rsidRPr="00F35873" w:rsidRDefault="00F11503" w:rsidP="00F115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a-ET"/>
        </w:rPr>
      </w:pPr>
    </w:p>
    <w:p w:rsidR="00F11503" w:rsidRPr="00F35873" w:rsidRDefault="00F11503" w:rsidP="00F1150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студента</w:t>
      </w:r>
      <w:r w:rsidRPr="00F35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спеціальності 072 «Фінанси, банківська справа та страхування»</w:t>
      </w:r>
    </w:p>
    <w:p w:rsidR="00F11503" w:rsidRPr="00F35873" w:rsidRDefault="00F11503" w:rsidP="00F11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Інституту економіки та менеджменту Університету «Україна»</w:t>
      </w:r>
    </w:p>
    <w:p w:rsidR="00F11503" w:rsidRPr="00F11503" w:rsidRDefault="00F11503" w:rsidP="00F11503">
      <w:pPr>
        <w:pStyle w:val="docdata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F11503">
        <w:rPr>
          <w:rStyle w:val="3174"/>
          <w:b/>
          <w:color w:val="000000"/>
          <w:sz w:val="28"/>
          <w:szCs w:val="28"/>
        </w:rPr>
        <w:t>Тихонов</w:t>
      </w:r>
      <w:r>
        <w:rPr>
          <w:rStyle w:val="3174"/>
          <w:b/>
          <w:color w:val="000000"/>
          <w:sz w:val="28"/>
          <w:szCs w:val="28"/>
        </w:rPr>
        <w:t>а Андрія</w:t>
      </w:r>
      <w:r w:rsidRPr="00F11503">
        <w:rPr>
          <w:rStyle w:val="3174"/>
          <w:b/>
          <w:color w:val="000000"/>
          <w:sz w:val="28"/>
          <w:szCs w:val="28"/>
        </w:rPr>
        <w:t xml:space="preserve"> </w:t>
      </w:r>
      <w:proofErr w:type="spellStart"/>
      <w:r w:rsidRPr="00F11503">
        <w:rPr>
          <w:rStyle w:val="3174"/>
          <w:b/>
          <w:color w:val="000000"/>
          <w:sz w:val="28"/>
          <w:szCs w:val="28"/>
        </w:rPr>
        <w:t>Григорійович</w:t>
      </w:r>
      <w:r>
        <w:rPr>
          <w:rStyle w:val="3174"/>
          <w:b/>
          <w:color w:val="000000"/>
          <w:sz w:val="28"/>
          <w:szCs w:val="28"/>
        </w:rPr>
        <w:t>а</w:t>
      </w:r>
      <w:proofErr w:type="spellEnd"/>
    </w:p>
    <w:p w:rsidR="00F11503" w:rsidRDefault="00F11503" w:rsidP="00F11503">
      <w:pPr>
        <w:pStyle w:val="docdata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11503" w:rsidRDefault="00F11503" w:rsidP="00F11503">
      <w:pPr>
        <w:pStyle w:val="docdata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color w:val="000000"/>
          <w:sz w:val="28"/>
          <w:szCs w:val="28"/>
        </w:rPr>
        <w:t>Актуальність теми.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сучасному економічному світі з його виключно </w:t>
      </w:r>
      <w:r>
        <w:rPr>
          <w:color w:val="000000"/>
          <w:sz w:val="28"/>
          <w:szCs w:val="28"/>
        </w:rPr>
        <w:t>складною системою взаємозв’язків</w:t>
      </w:r>
      <w:r>
        <w:rPr>
          <w:color w:val="000000"/>
          <w:sz w:val="28"/>
          <w:szCs w:val="28"/>
        </w:rPr>
        <w:t xml:space="preserve"> проблема управління капіталом стає все більш актуальною. Саме капітал, будучи головною базою розвитку економіки, в процесі свого функціонування забезпечує інтереси як держави, так і власників підприємств.</w:t>
      </w:r>
    </w:p>
    <w:p w:rsidR="00F11503" w:rsidRDefault="00F11503" w:rsidP="00F1150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Нестабільність зовнішнього середовища, динаміка зміни характеристик капіталу під впливом різноманітних ендогенних і екзогенних чинників викликає аритмію в русі фінансово-матеріальних потоків, що призводить до дисбалансу структури капіталу, зниження фінансової стійкості підприємства, а саме зміни кредиторської заборгованості підприємства у вигляді заборгованості з заробітної плати, запасів сировини і матеріалів на складі і виробництві, грошових коштів в касі і на розрахункових рахунках підприємства, прибутку тощо.</w:t>
      </w:r>
    </w:p>
    <w:p w:rsidR="00F11503" w:rsidRDefault="00F11503" w:rsidP="00F1150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Тому управління процесами залучення, розміщення і використання капіталу в даних умовах вимагає розробки гнучкої системи управління структурою капіталу, яка забезпечила б якість і ефективність прийнятих управлінських рішень.</w:t>
      </w:r>
    </w:p>
    <w:p w:rsidR="00F11503" w:rsidRDefault="00F11503" w:rsidP="00F1150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color w:val="000000"/>
          <w:sz w:val="28"/>
          <w:szCs w:val="28"/>
        </w:rPr>
        <w:t>Ступінь дослідження проблеми.</w:t>
      </w:r>
      <w:r>
        <w:rPr>
          <w:color w:val="000000"/>
          <w:sz w:val="28"/>
          <w:szCs w:val="28"/>
        </w:rPr>
        <w:t xml:space="preserve"> В економічній літературі питанням сутності капіталу та його значенню в економічному розвитку присвячено чимало публікацій. Так, зокрема, першими були роботи А. Сміта, Д. Рікардо,  А. Маршалла, </w:t>
      </w:r>
      <w:proofErr w:type="spellStart"/>
      <w:r>
        <w:rPr>
          <w:color w:val="000000"/>
          <w:sz w:val="28"/>
          <w:szCs w:val="28"/>
        </w:rPr>
        <w:t>Дж</w:t>
      </w:r>
      <w:proofErr w:type="spellEnd"/>
      <w:r>
        <w:rPr>
          <w:color w:val="000000"/>
          <w:sz w:val="28"/>
          <w:szCs w:val="28"/>
        </w:rPr>
        <w:t xml:space="preserve">. М. Кейнса, а також праці У. </w:t>
      </w:r>
      <w:proofErr w:type="spellStart"/>
      <w:r>
        <w:rPr>
          <w:color w:val="000000"/>
          <w:sz w:val="28"/>
          <w:szCs w:val="28"/>
        </w:rPr>
        <w:t>Шарпа</w:t>
      </w:r>
      <w:proofErr w:type="spellEnd"/>
      <w:r>
        <w:rPr>
          <w:color w:val="000000"/>
          <w:sz w:val="28"/>
          <w:szCs w:val="28"/>
        </w:rPr>
        <w:t xml:space="preserve">, Ю. </w:t>
      </w:r>
      <w:proofErr w:type="spellStart"/>
      <w:r>
        <w:rPr>
          <w:color w:val="000000"/>
          <w:sz w:val="28"/>
          <w:szCs w:val="28"/>
        </w:rPr>
        <w:t>Брігхема</w:t>
      </w:r>
      <w:proofErr w:type="spellEnd"/>
      <w:r>
        <w:rPr>
          <w:color w:val="000000"/>
          <w:sz w:val="28"/>
          <w:szCs w:val="28"/>
        </w:rPr>
        <w:t xml:space="preserve">, Л. </w:t>
      </w:r>
      <w:proofErr w:type="spellStart"/>
      <w:r>
        <w:rPr>
          <w:color w:val="000000"/>
          <w:sz w:val="28"/>
          <w:szCs w:val="28"/>
        </w:rPr>
        <w:t>Гапенскі</w:t>
      </w:r>
      <w:proofErr w:type="spellEnd"/>
      <w:r>
        <w:rPr>
          <w:color w:val="000000"/>
          <w:sz w:val="28"/>
          <w:szCs w:val="28"/>
        </w:rPr>
        <w:t xml:space="preserve">, С. Росса, Р. </w:t>
      </w:r>
      <w:proofErr w:type="spellStart"/>
      <w:r>
        <w:rPr>
          <w:color w:val="000000"/>
          <w:sz w:val="28"/>
          <w:szCs w:val="28"/>
        </w:rPr>
        <w:t>Вестерфілда</w:t>
      </w:r>
      <w:proofErr w:type="spellEnd"/>
      <w:r>
        <w:rPr>
          <w:color w:val="000000"/>
          <w:sz w:val="28"/>
          <w:szCs w:val="28"/>
        </w:rPr>
        <w:t xml:space="preserve">, М. Скотта, І. О. Бланка, </w:t>
      </w:r>
      <w:proofErr w:type="spellStart"/>
      <w:r>
        <w:rPr>
          <w:color w:val="000000"/>
          <w:sz w:val="28"/>
          <w:szCs w:val="28"/>
        </w:rPr>
        <w:t>Дж</w:t>
      </w:r>
      <w:proofErr w:type="spellEnd"/>
      <w:r>
        <w:rPr>
          <w:color w:val="000000"/>
          <w:sz w:val="28"/>
          <w:szCs w:val="28"/>
        </w:rPr>
        <w:t xml:space="preserve">. К. Ван </w:t>
      </w:r>
      <w:proofErr w:type="spellStart"/>
      <w:r>
        <w:rPr>
          <w:color w:val="000000"/>
          <w:sz w:val="28"/>
          <w:szCs w:val="28"/>
        </w:rPr>
        <w:t>Хорна</w:t>
      </w:r>
      <w:proofErr w:type="spellEnd"/>
      <w:r>
        <w:rPr>
          <w:color w:val="000000"/>
          <w:sz w:val="28"/>
          <w:szCs w:val="28"/>
        </w:rPr>
        <w:t xml:space="preserve"> та інші. Серед тих досліджень, які присвячені безпосередньо проблемам управління капіталом, фінансовому управлінню підприємств можна виділити роботи українських вчених Т. Г. </w:t>
      </w:r>
      <w:proofErr w:type="spellStart"/>
      <w:r>
        <w:rPr>
          <w:color w:val="000000"/>
          <w:sz w:val="28"/>
          <w:szCs w:val="28"/>
        </w:rPr>
        <w:t>Камінської</w:t>
      </w:r>
      <w:proofErr w:type="spellEnd"/>
      <w:r>
        <w:rPr>
          <w:color w:val="000000"/>
          <w:sz w:val="28"/>
          <w:szCs w:val="28"/>
        </w:rPr>
        <w:t xml:space="preserve">, Г. І. </w:t>
      </w:r>
      <w:proofErr w:type="spellStart"/>
      <w:r>
        <w:rPr>
          <w:color w:val="000000"/>
          <w:sz w:val="28"/>
          <w:szCs w:val="28"/>
        </w:rPr>
        <w:t>Башнянина</w:t>
      </w:r>
      <w:proofErr w:type="spellEnd"/>
      <w:r>
        <w:rPr>
          <w:color w:val="000000"/>
          <w:sz w:val="28"/>
          <w:szCs w:val="28"/>
        </w:rPr>
        <w:t xml:space="preserve">, В. Б. </w:t>
      </w:r>
      <w:proofErr w:type="spellStart"/>
      <w:r>
        <w:rPr>
          <w:color w:val="000000"/>
          <w:sz w:val="28"/>
          <w:szCs w:val="28"/>
        </w:rPr>
        <w:t>Базилюк</w:t>
      </w:r>
      <w:proofErr w:type="spellEnd"/>
      <w:r>
        <w:rPr>
          <w:color w:val="000000"/>
          <w:sz w:val="28"/>
          <w:szCs w:val="28"/>
        </w:rPr>
        <w:t xml:space="preserve">,                           В. В. </w:t>
      </w:r>
      <w:proofErr w:type="spellStart"/>
      <w:r>
        <w:rPr>
          <w:color w:val="000000"/>
          <w:sz w:val="28"/>
          <w:szCs w:val="28"/>
        </w:rPr>
        <w:lastRenderedPageBreak/>
        <w:t>Баліцької</w:t>
      </w:r>
      <w:proofErr w:type="spellEnd"/>
      <w:r>
        <w:rPr>
          <w:color w:val="000000"/>
          <w:sz w:val="28"/>
          <w:szCs w:val="28"/>
        </w:rPr>
        <w:t xml:space="preserve">, М. Д. Білик, А. В. </w:t>
      </w:r>
      <w:proofErr w:type="spellStart"/>
      <w:r>
        <w:rPr>
          <w:color w:val="000000"/>
          <w:sz w:val="28"/>
          <w:szCs w:val="28"/>
        </w:rPr>
        <w:t>Джошар</w:t>
      </w:r>
      <w:proofErr w:type="spellEnd"/>
      <w:r>
        <w:rPr>
          <w:color w:val="000000"/>
          <w:sz w:val="28"/>
          <w:szCs w:val="28"/>
        </w:rPr>
        <w:t xml:space="preserve">, В. Б. </w:t>
      </w:r>
      <w:proofErr w:type="spellStart"/>
      <w:r>
        <w:rPr>
          <w:color w:val="000000"/>
          <w:sz w:val="28"/>
          <w:szCs w:val="28"/>
        </w:rPr>
        <w:t>Кочкодан</w:t>
      </w:r>
      <w:proofErr w:type="spellEnd"/>
      <w:r>
        <w:rPr>
          <w:color w:val="000000"/>
          <w:sz w:val="28"/>
          <w:szCs w:val="28"/>
        </w:rPr>
        <w:t xml:space="preserve">, Л. Г.  </w:t>
      </w:r>
      <w:proofErr w:type="spellStart"/>
      <w:r>
        <w:rPr>
          <w:color w:val="000000"/>
          <w:sz w:val="28"/>
          <w:szCs w:val="28"/>
        </w:rPr>
        <w:t>Ліпич</w:t>
      </w:r>
      <w:proofErr w:type="spellEnd"/>
      <w:r>
        <w:rPr>
          <w:color w:val="000000"/>
          <w:sz w:val="28"/>
          <w:szCs w:val="28"/>
        </w:rPr>
        <w:t xml:space="preserve">,                            І. М. Назаренко, Р. А. </w:t>
      </w:r>
      <w:proofErr w:type="spellStart"/>
      <w:r>
        <w:rPr>
          <w:color w:val="000000"/>
          <w:sz w:val="28"/>
          <w:szCs w:val="28"/>
        </w:rPr>
        <w:t>Слав&amp;apos;юка</w:t>
      </w:r>
      <w:proofErr w:type="spellEnd"/>
      <w:r>
        <w:rPr>
          <w:color w:val="000000"/>
          <w:sz w:val="28"/>
          <w:szCs w:val="28"/>
        </w:rPr>
        <w:t xml:space="preserve">, І. Г. </w:t>
      </w:r>
      <w:proofErr w:type="spellStart"/>
      <w:r>
        <w:rPr>
          <w:color w:val="000000"/>
          <w:sz w:val="28"/>
          <w:szCs w:val="28"/>
        </w:rPr>
        <w:t>Сокиринської</w:t>
      </w:r>
      <w:proofErr w:type="spellEnd"/>
      <w:r>
        <w:rPr>
          <w:color w:val="000000"/>
          <w:sz w:val="28"/>
          <w:szCs w:val="28"/>
        </w:rPr>
        <w:t xml:space="preserve">, Л.М. </w:t>
      </w:r>
      <w:proofErr w:type="spellStart"/>
      <w:r>
        <w:rPr>
          <w:color w:val="000000"/>
          <w:sz w:val="28"/>
          <w:szCs w:val="28"/>
        </w:rPr>
        <w:t>Янчевої</w:t>
      </w:r>
      <w:proofErr w:type="spellEnd"/>
      <w:r>
        <w:rPr>
          <w:color w:val="000000"/>
          <w:sz w:val="28"/>
          <w:szCs w:val="28"/>
        </w:rPr>
        <w:t xml:space="preserve"> та інших.</w:t>
      </w:r>
    </w:p>
    <w:p w:rsidR="00F11503" w:rsidRDefault="00F11503" w:rsidP="00F11503">
      <w:pPr>
        <w:pStyle w:val="a3"/>
        <w:spacing w:beforeAutospacing="0" w:afterAutospacing="0" w:line="360" w:lineRule="auto"/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Мета і завдання дослідження. </w:t>
      </w:r>
      <w:r w:rsidRPr="00F11503">
        <w:rPr>
          <w:iCs/>
          <w:color w:val="000000"/>
          <w:sz w:val="28"/>
          <w:szCs w:val="28"/>
        </w:rPr>
        <w:t xml:space="preserve">Метою </w:t>
      </w:r>
      <w:r w:rsidRPr="00F11503">
        <w:rPr>
          <w:color w:val="000000"/>
          <w:sz w:val="28"/>
          <w:szCs w:val="28"/>
        </w:rPr>
        <w:t>магістерської</w:t>
      </w:r>
      <w:r>
        <w:rPr>
          <w:color w:val="000000"/>
          <w:sz w:val="28"/>
          <w:szCs w:val="28"/>
        </w:rPr>
        <w:t xml:space="preserve"> дипломної роботи є теоретичне узагальнення управління капіталом підприємства та розроблення пропозицій з оптимізації його структури для прийняття управлінських рішень. </w:t>
      </w:r>
    </w:p>
    <w:p w:rsidR="00F11503" w:rsidRPr="00F11503" w:rsidRDefault="00F11503" w:rsidP="00F11503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F11503">
        <w:rPr>
          <w:b/>
          <w:color w:val="000000"/>
          <w:sz w:val="28"/>
          <w:szCs w:val="28"/>
        </w:rPr>
        <w:t xml:space="preserve">Досягнення поставленої мети необхідно вирішити наступні </w:t>
      </w:r>
      <w:r w:rsidRPr="00F11503">
        <w:rPr>
          <w:b/>
          <w:iCs/>
          <w:color w:val="000000"/>
          <w:sz w:val="28"/>
          <w:szCs w:val="28"/>
        </w:rPr>
        <w:t>завдання</w:t>
      </w:r>
      <w:r w:rsidRPr="00F11503">
        <w:rPr>
          <w:b/>
          <w:color w:val="000000"/>
          <w:sz w:val="28"/>
          <w:szCs w:val="28"/>
        </w:rPr>
        <w:t xml:space="preserve">: </w:t>
      </w:r>
    </w:p>
    <w:p w:rsidR="00F11503" w:rsidRDefault="00F11503" w:rsidP="00F11503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розглянути </w:t>
      </w:r>
      <w:proofErr w:type="spellStart"/>
      <w:r>
        <w:rPr>
          <w:color w:val="000000"/>
          <w:sz w:val="28"/>
          <w:szCs w:val="28"/>
        </w:rPr>
        <w:t>економічнусутність</w:t>
      </w:r>
      <w:proofErr w:type="spellEnd"/>
      <w:r>
        <w:rPr>
          <w:color w:val="000000"/>
          <w:sz w:val="28"/>
          <w:szCs w:val="28"/>
        </w:rPr>
        <w:t xml:space="preserve"> та класифікаційні характеристики капіталу підприємства;</w:t>
      </w:r>
    </w:p>
    <w:p w:rsidR="00F11503" w:rsidRDefault="00F11503" w:rsidP="00F11503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узагальнити методологія управління капіталом підприємства;</w:t>
      </w:r>
    </w:p>
    <w:p w:rsidR="00F11503" w:rsidRDefault="00F11503" w:rsidP="00F11503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розглянути світовий досвід управління капіталом підприємства;</w:t>
      </w:r>
    </w:p>
    <w:p w:rsidR="00F11503" w:rsidRDefault="00F11503" w:rsidP="00F11503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провести аналіз господарської діяльності та стратегії розвитку підприємст</w:t>
      </w:r>
      <w:bookmarkStart w:id="0" w:name="_GoBack"/>
      <w:bookmarkEnd w:id="0"/>
      <w:r>
        <w:rPr>
          <w:color w:val="000000"/>
          <w:sz w:val="28"/>
          <w:szCs w:val="28"/>
        </w:rPr>
        <w:t>ва;</w:t>
      </w:r>
    </w:p>
    <w:p w:rsidR="00F11503" w:rsidRDefault="00F11503" w:rsidP="00F11503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оцінити вплив структури капіталу на реалізацію стратегічних завдань розвитку підприємства;</w:t>
      </w:r>
    </w:p>
    <w:p w:rsidR="00F11503" w:rsidRDefault="00F11503" w:rsidP="00F11503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проаналізувати динаміку і структуру капіталу підприємства;</w:t>
      </w:r>
    </w:p>
    <w:p w:rsidR="00F11503" w:rsidRDefault="00F11503" w:rsidP="00F11503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окреслити пріоритетні вектори планування та прогнозування обсягу капіталу та його структури;</w:t>
      </w:r>
    </w:p>
    <w:p w:rsidR="00F11503" w:rsidRDefault="00F11503" w:rsidP="00F11503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обґрунтувати напрями оптимізації структури капіталу за критерієм мінімальної його вартості;</w:t>
      </w:r>
    </w:p>
    <w:p w:rsidR="00F11503" w:rsidRDefault="00F11503" w:rsidP="00F11503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визначити напрями підвищення контролю за формування та </w:t>
      </w:r>
      <w:proofErr w:type="spellStart"/>
      <w:r>
        <w:rPr>
          <w:color w:val="000000"/>
          <w:sz w:val="28"/>
          <w:szCs w:val="28"/>
        </w:rPr>
        <w:t>використаннямкапіталу</w:t>
      </w:r>
      <w:proofErr w:type="spellEnd"/>
      <w:r>
        <w:rPr>
          <w:color w:val="000000"/>
          <w:sz w:val="28"/>
          <w:szCs w:val="28"/>
        </w:rPr>
        <w:t>.</w:t>
      </w:r>
    </w:p>
    <w:p w:rsidR="00F11503" w:rsidRDefault="00F11503" w:rsidP="00F11503">
      <w:pPr>
        <w:pStyle w:val="a3"/>
        <w:spacing w:before="0" w:beforeAutospacing="0" w:after="0" w:afterAutospacing="0" w:line="360" w:lineRule="auto"/>
        <w:ind w:firstLine="709"/>
        <w:jc w:val="both"/>
      </w:pPr>
      <w:r w:rsidRPr="00F11503">
        <w:rPr>
          <w:b/>
          <w:iCs/>
          <w:color w:val="000000"/>
          <w:sz w:val="28"/>
          <w:szCs w:val="28"/>
        </w:rPr>
        <w:t>Об’єктом</w:t>
      </w:r>
      <w:r w:rsidRPr="00F11503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дослідження є процес управління капіталом підприємства.</w:t>
      </w:r>
    </w:p>
    <w:p w:rsidR="00F11503" w:rsidRDefault="00F11503" w:rsidP="00F11503">
      <w:pPr>
        <w:pStyle w:val="a3"/>
        <w:spacing w:beforeAutospacing="0" w:afterAutospacing="0" w:line="360" w:lineRule="auto"/>
        <w:ind w:firstLine="709"/>
        <w:jc w:val="both"/>
      </w:pPr>
      <w:r w:rsidRPr="00F11503">
        <w:rPr>
          <w:b/>
          <w:iCs/>
          <w:color w:val="000000"/>
          <w:sz w:val="28"/>
          <w:szCs w:val="28"/>
        </w:rPr>
        <w:t>Предметом</w:t>
      </w:r>
      <w:r>
        <w:rPr>
          <w:color w:val="000000"/>
          <w:sz w:val="28"/>
          <w:szCs w:val="28"/>
        </w:rPr>
        <w:t xml:space="preserve"> дослідження – капітал ПРАТ «ВО «</w:t>
      </w:r>
      <w:proofErr w:type="spellStart"/>
      <w:r>
        <w:rPr>
          <w:color w:val="000000"/>
          <w:sz w:val="28"/>
          <w:szCs w:val="28"/>
        </w:rPr>
        <w:t>Восход</w:t>
      </w:r>
      <w:proofErr w:type="spellEnd"/>
      <w:r>
        <w:rPr>
          <w:color w:val="000000"/>
          <w:sz w:val="28"/>
          <w:szCs w:val="28"/>
        </w:rPr>
        <w:t>» як об’єкт фінансового менеджменту підприємства.</w:t>
      </w:r>
    </w:p>
    <w:p w:rsidR="00F11503" w:rsidRDefault="00F11503" w:rsidP="00F11503">
      <w:pPr>
        <w:pStyle w:val="a3"/>
        <w:spacing w:beforeAutospacing="0" w:afterAutospacing="0" w:line="360" w:lineRule="auto"/>
        <w:ind w:firstLine="567"/>
        <w:jc w:val="both"/>
      </w:pPr>
      <w:r w:rsidRPr="00F11503">
        <w:rPr>
          <w:b/>
          <w:iCs/>
          <w:color w:val="000000"/>
          <w:sz w:val="28"/>
          <w:szCs w:val="28"/>
        </w:rPr>
        <w:t>Методи дослідження.</w:t>
      </w:r>
      <w:r>
        <w:rPr>
          <w:color w:val="000000"/>
          <w:sz w:val="28"/>
          <w:szCs w:val="28"/>
        </w:rPr>
        <w:t xml:space="preserve"> Теоретико-методологічною основою дослідження є загальні діалектичні методи пізнання економічних явищ і процесів, аналітичні та статистичні методи, методи графічної візуалізації, теоретичні висновки, узагальнення наукових публікацій, положення відповідних нормативно-</w:t>
      </w:r>
      <w:r>
        <w:rPr>
          <w:color w:val="000000"/>
          <w:sz w:val="28"/>
          <w:szCs w:val="28"/>
        </w:rPr>
        <w:lastRenderedPageBreak/>
        <w:t xml:space="preserve">правових документів національного та міжнародного законодавства, аналіз фінансових показників тощо. </w:t>
      </w:r>
    </w:p>
    <w:p w:rsidR="00F11503" w:rsidRDefault="00F11503" w:rsidP="00F11503">
      <w:pPr>
        <w:pStyle w:val="a3"/>
        <w:spacing w:beforeAutospacing="0" w:afterAutospacing="0" w:line="360" w:lineRule="auto"/>
        <w:ind w:firstLine="709"/>
        <w:jc w:val="both"/>
      </w:pPr>
      <w:r w:rsidRPr="00F11503">
        <w:rPr>
          <w:b/>
          <w:iCs/>
          <w:color w:val="000000"/>
          <w:sz w:val="28"/>
          <w:szCs w:val="28"/>
        </w:rPr>
        <w:t>Інформаційна база</w:t>
      </w:r>
      <w:r>
        <w:rPr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цій роботі були використані законодавчо-нормативні документи, документи фінансової звітності ПРАТ «ВО «</w:t>
      </w:r>
      <w:proofErr w:type="spellStart"/>
      <w:r>
        <w:rPr>
          <w:color w:val="000000"/>
          <w:sz w:val="28"/>
          <w:szCs w:val="28"/>
        </w:rPr>
        <w:t>Восход</w:t>
      </w:r>
      <w:proofErr w:type="spellEnd"/>
      <w:r>
        <w:rPr>
          <w:color w:val="000000"/>
          <w:sz w:val="28"/>
          <w:szCs w:val="28"/>
        </w:rPr>
        <w:t>», навчальні посібники і монографії, публікації у фахових періодичних виданнях та інтернет-ресурси.</w:t>
      </w:r>
    </w:p>
    <w:p w:rsidR="00F11503" w:rsidRDefault="00F11503" w:rsidP="00F11503">
      <w:pPr>
        <w:pStyle w:val="a3"/>
        <w:spacing w:beforeAutospacing="0" w:afterAutospacing="0" w:line="360" w:lineRule="auto"/>
        <w:ind w:firstLine="567"/>
        <w:jc w:val="both"/>
      </w:pPr>
      <w:r w:rsidRPr="00F11503">
        <w:rPr>
          <w:b/>
          <w:iCs/>
          <w:color w:val="000000"/>
          <w:sz w:val="28"/>
          <w:szCs w:val="28"/>
        </w:rPr>
        <w:t>Практична значимість одержаних результатів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Основні теоретичні та практичні результати дослідження полягають у наступному: обґрунтуванні напрямів оптимізації структури капіталу за критерієм мінімальної його вартості.</w:t>
      </w:r>
    </w:p>
    <w:p w:rsidR="00F11503" w:rsidRDefault="00F11503" w:rsidP="00F11503">
      <w:pPr>
        <w:pStyle w:val="a3"/>
        <w:spacing w:beforeAutospacing="0" w:afterAutospacing="0" w:line="360" w:lineRule="auto"/>
        <w:ind w:firstLine="567"/>
        <w:jc w:val="both"/>
      </w:pPr>
      <w:r>
        <w:t> </w:t>
      </w:r>
    </w:p>
    <w:p w:rsidR="00F11503" w:rsidRDefault="00F11503" w:rsidP="00F11503">
      <w:pPr>
        <w:pStyle w:val="a3"/>
        <w:spacing w:before="0" w:beforeAutospacing="0" w:after="0" w:afterAutospacing="0" w:line="360" w:lineRule="auto"/>
        <w:jc w:val="center"/>
      </w:pPr>
      <w:r>
        <w:t> </w:t>
      </w:r>
    </w:p>
    <w:p w:rsidR="002C0909" w:rsidRDefault="002C0909"/>
    <w:sectPr w:rsidR="002C09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10BF9"/>
    <w:multiLevelType w:val="multilevel"/>
    <w:tmpl w:val="28D0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03"/>
    <w:rsid w:val="002C0909"/>
    <w:rsid w:val="00F1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A9777-05A4-4DFE-B119-967EE6A8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2763,baiaagaaboqcaaadwzwaaawtogaaaaaaaaaaaaaaaaaaaaaaaaaaaaaaaaaaaaaaaaaaaaaaaaaaaaaaaaaaaaaaaaaaaaaaaaaaaaaaaaaaaaaaaaaaaaaaaaaaaaaaaaaaaaaaaaaaaaaaaaaaaaaaaaaaaaaaaaaaaaaaaaaaaaaaaaaaaaaaaaaaaaaaaaaaaaaaaaaaaaaaaaaaaaaaaaaaaaaaaaaaaaa"/>
    <w:basedOn w:val="a"/>
    <w:rsid w:val="00F1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F1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174">
    <w:name w:val="3174"/>
    <w:aliases w:val="baiaagaaboqcaaadugqaaav0caaaaaaaaaaaaaaaaaaaaaaaaaaaaaaaaaaaaaaaaaaaaaaaaaaaaaaaaaaaaaaaaaaaaaaaaaaaaaaaaaaaaaaaaaaaaaaaaaaaaaaaaaaaaaaaaaaaaaaaaaaaaaaaaaaaaaaaaaaaaaaaaaaaaaaaaaaaaaaaaaaaaaaaaaaaaaaaaaaaaaaaaaaaaaaaaaaaaaaaaaaaaaaa"/>
    <w:basedOn w:val="a0"/>
    <w:rsid w:val="00F1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2594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Вікторівна Бахур</dc:creator>
  <cp:keywords/>
  <dc:description/>
  <cp:lastModifiedBy>Надія Вікторівна Бахур</cp:lastModifiedBy>
  <cp:revision>1</cp:revision>
  <dcterms:created xsi:type="dcterms:W3CDTF">2021-03-04T09:24:00Z</dcterms:created>
  <dcterms:modified xsi:type="dcterms:W3CDTF">2021-03-04T09:30:00Z</dcterms:modified>
</cp:coreProperties>
</file>