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B41" w:rsidRPr="00202B41" w:rsidRDefault="00202B41" w:rsidP="00202B4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B41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202B41" w:rsidRPr="00202B41" w:rsidRDefault="00202B41" w:rsidP="00202B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2B41">
        <w:rPr>
          <w:rFonts w:ascii="Times New Roman" w:eastAsia="Times New Roman" w:hAnsi="Times New Roman" w:cs="Times New Roman"/>
          <w:sz w:val="28"/>
          <w:szCs w:val="28"/>
        </w:rPr>
        <w:t>магістерської роботи</w:t>
      </w:r>
    </w:p>
    <w:p w:rsidR="00202B41" w:rsidRPr="00202B41" w:rsidRDefault="003564F7" w:rsidP="00202B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тему:</w:t>
      </w:r>
    </w:p>
    <w:p w:rsidR="00202B41" w:rsidRPr="00202B41" w:rsidRDefault="00202B41" w:rsidP="00202B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2B41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202B41">
        <w:rPr>
          <w:rStyle w:val="3377"/>
          <w:rFonts w:ascii="Times New Roman" w:hAnsi="Times New Roman" w:cs="Times New Roman"/>
          <w:b/>
          <w:bCs/>
          <w:color w:val="000000"/>
          <w:sz w:val="28"/>
          <w:szCs w:val="28"/>
        </w:rPr>
        <w:t>Теоретичні та методичні аспекти обліку, аналізу та аудиту витрат виробництва та калькулювання собівартості продукції</w:t>
      </w:r>
      <w:r w:rsidRPr="00202B4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3564F7" w:rsidRDefault="003564F7" w:rsidP="003564F7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студентки спеціальності 071 «Облік і оподаткування»</w:t>
      </w:r>
    </w:p>
    <w:p w:rsidR="003564F7" w:rsidRDefault="003564F7" w:rsidP="003564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Інституту економіки та менеджменту Університету «Україна»</w:t>
      </w:r>
    </w:p>
    <w:p w:rsidR="00DC19A0" w:rsidRDefault="00DC19A0" w:rsidP="003564F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uk-UA"/>
        </w:rPr>
      </w:pPr>
    </w:p>
    <w:p w:rsidR="00DC19A0" w:rsidRPr="00DC19A0" w:rsidRDefault="00DC19A0" w:rsidP="00DC19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C19A0">
        <w:rPr>
          <w:rStyle w:val="3377"/>
          <w:rFonts w:ascii="Times New Roman" w:hAnsi="Times New Roman" w:cs="Times New Roman"/>
          <w:b/>
          <w:color w:val="000000"/>
          <w:sz w:val="28"/>
          <w:szCs w:val="28"/>
        </w:rPr>
        <w:t>Ліщук</w:t>
      </w:r>
      <w:proofErr w:type="spellEnd"/>
      <w:r w:rsidRPr="00DC19A0">
        <w:rPr>
          <w:rStyle w:val="3377"/>
          <w:rFonts w:ascii="Times New Roman" w:hAnsi="Times New Roman" w:cs="Times New Roman"/>
          <w:b/>
          <w:color w:val="000000"/>
          <w:sz w:val="28"/>
          <w:szCs w:val="28"/>
        </w:rPr>
        <w:t xml:space="preserve"> Тетяни Миколаївни</w:t>
      </w:r>
    </w:p>
    <w:p w:rsidR="00202B41" w:rsidRDefault="00202B41" w:rsidP="00202B41">
      <w:pPr>
        <w:pStyle w:val="a3"/>
        <w:tabs>
          <w:tab w:val="left" w:pos="284"/>
        </w:tabs>
        <w:spacing w:before="1" w:line="360" w:lineRule="auto"/>
        <w:ind w:left="0" w:right="49" w:firstLine="851"/>
        <w:jc w:val="both"/>
      </w:pPr>
    </w:p>
    <w:p w:rsidR="00202B41" w:rsidRDefault="00202B41" w:rsidP="00202B41">
      <w:pPr>
        <w:pStyle w:val="a3"/>
        <w:tabs>
          <w:tab w:val="left" w:pos="284"/>
        </w:tabs>
        <w:spacing w:before="1" w:line="360" w:lineRule="auto"/>
        <w:ind w:left="0" w:right="49" w:firstLine="851"/>
        <w:jc w:val="both"/>
      </w:pPr>
    </w:p>
    <w:p w:rsidR="00202B41" w:rsidRPr="008E3AD0" w:rsidRDefault="00202B41" w:rsidP="00202B41">
      <w:pPr>
        <w:pStyle w:val="a3"/>
        <w:tabs>
          <w:tab w:val="left" w:pos="284"/>
        </w:tabs>
        <w:spacing w:before="1" w:line="360" w:lineRule="auto"/>
        <w:ind w:left="0" w:right="49" w:firstLine="851"/>
        <w:jc w:val="both"/>
      </w:pPr>
      <w:r w:rsidRPr="007215C8">
        <w:rPr>
          <w:b/>
        </w:rPr>
        <w:t>Актуальність теми дослідження</w:t>
      </w:r>
      <w:r>
        <w:t xml:space="preserve">. </w:t>
      </w:r>
      <w:r w:rsidRPr="008E3AD0">
        <w:t xml:space="preserve">Витрати як економічна категорія відіграють важливу роль в формуванні собівартості продукції та процесі виробництва </w:t>
      </w:r>
      <w:proofErr w:type="spellStart"/>
      <w:r w:rsidRPr="008E3AD0">
        <w:t>вцілому</w:t>
      </w:r>
      <w:proofErr w:type="spellEnd"/>
      <w:r w:rsidRPr="008E3AD0">
        <w:t>. А проблемні питання їх обліку доволі часто знаходяться в полі зору вітчизняних і зарубіжних науковців. Такий інтерес можна пояснити суттєвістю впливу величини витрат на фінансовий результат, а також зацікавленості підприємців в зниженні витрат та собівартості продукції. Різносторонність досліджень говорить про наявність у цьому питанні низки проблемних аспектів. В більшості випадків вони стосуються специфіки певної галузі, однак є і більш загальні проблеми, які можуть суттєво вплинути на ефективність та якість виробництва, так як облік є основним джерелом інформації для прийняття управлінських рішень.</w:t>
      </w:r>
    </w:p>
    <w:p w:rsidR="00202B41" w:rsidRPr="008E3AD0" w:rsidRDefault="00202B41" w:rsidP="00202B41">
      <w:pPr>
        <w:pStyle w:val="a3"/>
        <w:spacing w:before="1" w:line="360" w:lineRule="auto"/>
        <w:ind w:left="0" w:right="49" w:firstLine="851"/>
        <w:jc w:val="both"/>
      </w:pPr>
      <w:r w:rsidRPr="008E3AD0">
        <w:t xml:space="preserve">Дослідженням проблематики обліку, аналізу та аудиту витрат виробництва і калькулювання собівартості промислової продукції займалися такі науковці, як Ф.Ф. </w:t>
      </w:r>
      <w:proofErr w:type="spellStart"/>
      <w:r w:rsidRPr="008E3AD0">
        <w:t>Бутинець</w:t>
      </w:r>
      <w:proofErr w:type="spellEnd"/>
      <w:r w:rsidRPr="008E3AD0">
        <w:t xml:space="preserve"> (описав нерозривний зв’язок між методами обліку витрат та методами калькулювання собівартості продукції з врахуванням технологічних особливостей виробництва), Т. М. Давидов (висвітлив методологічні аспекти обліку витрат на збут та відображення їх у фінансовій звітності) В.А. Дерій, Є.В. Міщук, В. Г. </w:t>
      </w:r>
      <w:proofErr w:type="spellStart"/>
      <w:r w:rsidRPr="008E3AD0">
        <w:t>Лінник</w:t>
      </w:r>
      <w:proofErr w:type="spellEnd"/>
      <w:r w:rsidRPr="008E3AD0">
        <w:t xml:space="preserve">, В.Я. </w:t>
      </w:r>
      <w:proofErr w:type="spellStart"/>
      <w:r w:rsidRPr="008E3AD0">
        <w:t>Нусінов</w:t>
      </w:r>
      <w:proofErr w:type="spellEnd"/>
      <w:r w:rsidRPr="008E3AD0">
        <w:t xml:space="preserve">, Я.О. Остапенко, В.М. Пархоменко, О.В. </w:t>
      </w:r>
      <w:proofErr w:type="spellStart"/>
      <w:r w:rsidRPr="008E3AD0">
        <w:t>Петраковська</w:t>
      </w:r>
      <w:proofErr w:type="spellEnd"/>
      <w:r w:rsidRPr="008E3AD0">
        <w:t xml:space="preserve">, Т.В. Приходько, В.М. </w:t>
      </w:r>
      <w:proofErr w:type="spellStart"/>
      <w:r w:rsidRPr="008E3AD0">
        <w:t>Рожелюк</w:t>
      </w:r>
      <w:proofErr w:type="spellEnd"/>
      <w:r w:rsidRPr="008E3AD0">
        <w:t xml:space="preserve">, Т.М. </w:t>
      </w:r>
      <w:proofErr w:type="spellStart"/>
      <w:r w:rsidRPr="008E3AD0">
        <w:t>Серіков</w:t>
      </w:r>
      <w:proofErr w:type="spellEnd"/>
      <w:r w:rsidRPr="008E3AD0">
        <w:t xml:space="preserve">, М.І. Скрипник, Л.Г. Столяр, М.Т. </w:t>
      </w:r>
      <w:proofErr w:type="spellStart"/>
      <w:r w:rsidRPr="008E3AD0">
        <w:t>Теловата</w:t>
      </w:r>
      <w:proofErr w:type="spellEnd"/>
      <w:r w:rsidRPr="008E3AD0">
        <w:t xml:space="preserve">, Н.М. Ткаченко (описав необхідність та економічну ефективність застосування планового методу обліку витрат), О.А. </w:t>
      </w:r>
      <w:proofErr w:type="spellStart"/>
      <w:r w:rsidRPr="008E3AD0">
        <w:t>Чухліб</w:t>
      </w:r>
      <w:proofErr w:type="spellEnd"/>
      <w:r w:rsidRPr="008E3AD0">
        <w:t>, Ю.О. Шумило та багато інших.</w:t>
      </w:r>
    </w:p>
    <w:p w:rsidR="00202B41" w:rsidRPr="008E3AD0" w:rsidRDefault="00202B41" w:rsidP="00202B41">
      <w:pPr>
        <w:pStyle w:val="a3"/>
        <w:spacing w:line="360" w:lineRule="auto"/>
        <w:ind w:left="0" w:right="49" w:firstLine="851"/>
        <w:jc w:val="both"/>
      </w:pPr>
      <w:r w:rsidRPr="00202B41">
        <w:rPr>
          <w:b/>
        </w:rPr>
        <w:t>Метою магістерської робити</w:t>
      </w:r>
      <w:r w:rsidRPr="008E3AD0">
        <w:t xml:space="preserve"> є визначення шляхів вдосконалення </w:t>
      </w:r>
      <w:r w:rsidRPr="008E3AD0">
        <w:lastRenderedPageBreak/>
        <w:t>обліку, аналізу та аудиту витрат виробництва продукції на ТОВ «</w:t>
      </w:r>
      <w:proofErr w:type="spellStart"/>
      <w:r w:rsidRPr="008E3AD0">
        <w:t>Новопак</w:t>
      </w:r>
      <w:proofErr w:type="spellEnd"/>
      <w:r w:rsidRPr="008E3AD0">
        <w:t xml:space="preserve"> СВ». Для цього проведемо їх </w:t>
      </w:r>
      <w:proofErr w:type="spellStart"/>
      <w:r w:rsidRPr="008E3AD0">
        <w:t>грунтовний</w:t>
      </w:r>
      <w:proofErr w:type="spellEnd"/>
      <w:r w:rsidRPr="008E3AD0">
        <w:t xml:space="preserve"> аналіз, який дозволить визначити основні проблеми, які стосуються обліку, аналізу та аудиту витрат виробництва на аналізованому підприємстві та окреслити орієнтири подальшого вдосконалення системи обліку на підприємстві, знайти джерела оптимізації витрат на </w:t>
      </w:r>
      <w:bookmarkStart w:id="0" w:name="_GoBack"/>
      <w:bookmarkEnd w:id="0"/>
      <w:r w:rsidRPr="008E3AD0">
        <w:t>виробництво продукції, і як результат, зменшення собівартості виготовленої продукції та можливості збільшення прибутку.</w:t>
      </w:r>
    </w:p>
    <w:p w:rsidR="00202B41" w:rsidRPr="00202B41" w:rsidRDefault="00202B41" w:rsidP="00202B41">
      <w:pPr>
        <w:pStyle w:val="a3"/>
        <w:spacing w:line="360" w:lineRule="auto"/>
        <w:ind w:left="0" w:right="49" w:firstLine="851"/>
        <w:jc w:val="both"/>
        <w:rPr>
          <w:b/>
        </w:rPr>
      </w:pPr>
      <w:r w:rsidRPr="00202B41">
        <w:rPr>
          <w:b/>
        </w:rPr>
        <w:t>Для реалізації мети кваліфікаційної роботи магістра було поставлено ряд завдань:</w:t>
      </w:r>
    </w:p>
    <w:p w:rsidR="00202B41" w:rsidRPr="008E3AD0" w:rsidRDefault="00202B41" w:rsidP="00202B41">
      <w:pPr>
        <w:pStyle w:val="a6"/>
        <w:numPr>
          <w:ilvl w:val="0"/>
          <w:numId w:val="1"/>
        </w:numPr>
        <w:tabs>
          <w:tab w:val="left" w:pos="1110"/>
        </w:tabs>
        <w:spacing w:line="360" w:lineRule="auto"/>
        <w:ind w:left="0" w:right="49" w:firstLine="851"/>
        <w:rPr>
          <w:sz w:val="28"/>
          <w:szCs w:val="28"/>
        </w:rPr>
      </w:pPr>
      <w:r w:rsidRPr="008E3AD0">
        <w:rPr>
          <w:sz w:val="28"/>
          <w:szCs w:val="28"/>
          <w:lang w:eastAsia="ru-RU"/>
        </w:rPr>
        <w:t>Обґрунтувати економічну суть і значення виробничих витрат у системі бухгалтерського обліку</w:t>
      </w:r>
      <w:r w:rsidRPr="008E3AD0">
        <w:rPr>
          <w:sz w:val="28"/>
          <w:szCs w:val="28"/>
        </w:rPr>
        <w:t>;</w:t>
      </w:r>
    </w:p>
    <w:p w:rsidR="00202B41" w:rsidRPr="008E3AD0" w:rsidRDefault="00202B41" w:rsidP="00202B41">
      <w:pPr>
        <w:pStyle w:val="a6"/>
        <w:numPr>
          <w:ilvl w:val="0"/>
          <w:numId w:val="1"/>
        </w:numPr>
        <w:tabs>
          <w:tab w:val="left" w:pos="1110"/>
        </w:tabs>
        <w:spacing w:line="360" w:lineRule="auto"/>
        <w:ind w:left="0" w:right="49" w:firstLine="851"/>
        <w:rPr>
          <w:sz w:val="28"/>
          <w:szCs w:val="28"/>
        </w:rPr>
      </w:pPr>
      <w:r w:rsidRPr="008E3AD0">
        <w:rPr>
          <w:sz w:val="28"/>
          <w:szCs w:val="28"/>
          <w:lang w:eastAsia="ru-RU"/>
        </w:rPr>
        <w:t>З</w:t>
      </w:r>
      <w:r w:rsidRPr="008E3AD0">
        <w:rPr>
          <w:sz w:val="28"/>
          <w:szCs w:val="28"/>
          <w:lang w:val="ru-RU" w:eastAsia="ru-RU"/>
        </w:rPr>
        <w:t>’</w:t>
      </w:r>
      <w:r w:rsidRPr="008E3AD0">
        <w:rPr>
          <w:sz w:val="28"/>
          <w:szCs w:val="28"/>
          <w:lang w:eastAsia="ru-RU"/>
        </w:rPr>
        <w:t>ясувати визначальні критерії науково обґрунтованої системи класифікації виробничих витрат</w:t>
      </w:r>
      <w:r w:rsidRPr="008E3AD0">
        <w:rPr>
          <w:sz w:val="28"/>
          <w:szCs w:val="28"/>
        </w:rPr>
        <w:t>;</w:t>
      </w:r>
    </w:p>
    <w:p w:rsidR="00202B41" w:rsidRPr="008E3AD0" w:rsidRDefault="00202B41" w:rsidP="00202B41">
      <w:pPr>
        <w:pStyle w:val="a6"/>
        <w:numPr>
          <w:ilvl w:val="0"/>
          <w:numId w:val="1"/>
        </w:numPr>
        <w:tabs>
          <w:tab w:val="left" w:pos="1110"/>
        </w:tabs>
        <w:spacing w:line="360" w:lineRule="auto"/>
        <w:ind w:left="0" w:right="49" w:firstLine="851"/>
        <w:rPr>
          <w:sz w:val="28"/>
          <w:szCs w:val="28"/>
        </w:rPr>
      </w:pPr>
      <w:r w:rsidRPr="008E3AD0">
        <w:rPr>
          <w:sz w:val="28"/>
          <w:szCs w:val="28"/>
          <w:lang w:eastAsia="ru-RU"/>
        </w:rPr>
        <w:t>Встановити організаційно-методичні аспекти відображення витрат виробництва у системі первинних документів</w:t>
      </w:r>
      <w:r w:rsidRPr="008E3AD0">
        <w:rPr>
          <w:sz w:val="28"/>
          <w:szCs w:val="28"/>
        </w:rPr>
        <w:t>;</w:t>
      </w:r>
    </w:p>
    <w:p w:rsidR="00202B41" w:rsidRPr="008E3AD0" w:rsidRDefault="00202B41" w:rsidP="00202B41">
      <w:pPr>
        <w:pStyle w:val="a6"/>
        <w:numPr>
          <w:ilvl w:val="0"/>
          <w:numId w:val="1"/>
        </w:numPr>
        <w:tabs>
          <w:tab w:val="left" w:pos="1110"/>
        </w:tabs>
        <w:spacing w:line="360" w:lineRule="auto"/>
        <w:ind w:left="0" w:right="49" w:firstLine="851"/>
        <w:rPr>
          <w:sz w:val="28"/>
          <w:szCs w:val="28"/>
        </w:rPr>
      </w:pPr>
      <w:r w:rsidRPr="008E3AD0">
        <w:rPr>
          <w:sz w:val="28"/>
          <w:szCs w:val="28"/>
          <w:lang w:eastAsia="ru-RU"/>
        </w:rPr>
        <w:t>Охарактеризувати синтетичний і аналітичний облік виробничих витрат підприємства;</w:t>
      </w:r>
    </w:p>
    <w:p w:rsidR="00202B41" w:rsidRPr="008E3AD0" w:rsidRDefault="00202B41" w:rsidP="00202B41">
      <w:pPr>
        <w:pStyle w:val="a6"/>
        <w:numPr>
          <w:ilvl w:val="0"/>
          <w:numId w:val="1"/>
        </w:numPr>
        <w:tabs>
          <w:tab w:val="left" w:pos="1110"/>
        </w:tabs>
        <w:spacing w:line="360" w:lineRule="auto"/>
        <w:ind w:left="0" w:right="49" w:firstLine="851"/>
        <w:rPr>
          <w:sz w:val="28"/>
          <w:szCs w:val="28"/>
        </w:rPr>
      </w:pPr>
      <w:r w:rsidRPr="008E3AD0">
        <w:rPr>
          <w:sz w:val="28"/>
          <w:szCs w:val="28"/>
          <w:lang w:eastAsia="ru-RU"/>
        </w:rPr>
        <w:t>Оцінити методику калькулювання собівартості виготовленої продукції;</w:t>
      </w:r>
    </w:p>
    <w:p w:rsidR="00202B41" w:rsidRPr="008E3AD0" w:rsidRDefault="00202B41" w:rsidP="00202B41">
      <w:pPr>
        <w:pStyle w:val="a6"/>
        <w:numPr>
          <w:ilvl w:val="0"/>
          <w:numId w:val="1"/>
        </w:numPr>
        <w:tabs>
          <w:tab w:val="left" w:pos="1139"/>
        </w:tabs>
        <w:spacing w:line="360" w:lineRule="auto"/>
        <w:ind w:left="0" w:right="49" w:firstLine="851"/>
        <w:rPr>
          <w:sz w:val="28"/>
          <w:szCs w:val="28"/>
        </w:rPr>
      </w:pPr>
      <w:r w:rsidRPr="008E3AD0">
        <w:rPr>
          <w:sz w:val="28"/>
          <w:szCs w:val="28"/>
        </w:rPr>
        <w:t>З‘ясувати загальні принципи здійснення аудиту виробничих витрат;</w:t>
      </w:r>
    </w:p>
    <w:p w:rsidR="00202B41" w:rsidRPr="008E3AD0" w:rsidRDefault="00202B41" w:rsidP="00202B41">
      <w:pPr>
        <w:pStyle w:val="a6"/>
        <w:numPr>
          <w:ilvl w:val="0"/>
          <w:numId w:val="1"/>
        </w:numPr>
        <w:tabs>
          <w:tab w:val="left" w:pos="1134"/>
        </w:tabs>
        <w:spacing w:line="360" w:lineRule="auto"/>
        <w:ind w:left="0" w:right="49" w:firstLine="851"/>
        <w:rPr>
          <w:sz w:val="28"/>
          <w:szCs w:val="28"/>
        </w:rPr>
      </w:pPr>
      <w:r w:rsidRPr="008E3AD0">
        <w:rPr>
          <w:sz w:val="28"/>
          <w:szCs w:val="28"/>
        </w:rPr>
        <w:t>Здійснити організаційно-економічний аналіз господарської діяльності ТОВ «</w:t>
      </w:r>
      <w:proofErr w:type="spellStart"/>
      <w:r w:rsidRPr="008E3AD0">
        <w:rPr>
          <w:sz w:val="28"/>
          <w:szCs w:val="28"/>
        </w:rPr>
        <w:t>Новопак</w:t>
      </w:r>
      <w:proofErr w:type="spellEnd"/>
      <w:r w:rsidRPr="008E3AD0">
        <w:rPr>
          <w:sz w:val="28"/>
          <w:szCs w:val="28"/>
        </w:rPr>
        <w:t xml:space="preserve"> СВ»;</w:t>
      </w:r>
    </w:p>
    <w:p w:rsidR="00202B41" w:rsidRPr="008E3AD0" w:rsidRDefault="00202B41" w:rsidP="00202B41">
      <w:pPr>
        <w:pStyle w:val="a6"/>
        <w:numPr>
          <w:ilvl w:val="0"/>
          <w:numId w:val="1"/>
        </w:numPr>
        <w:tabs>
          <w:tab w:val="left" w:pos="1139"/>
        </w:tabs>
        <w:spacing w:line="360" w:lineRule="auto"/>
        <w:ind w:left="0" w:right="49" w:firstLine="851"/>
        <w:rPr>
          <w:sz w:val="28"/>
          <w:szCs w:val="28"/>
        </w:rPr>
      </w:pPr>
      <w:r w:rsidRPr="008E3AD0">
        <w:rPr>
          <w:sz w:val="28"/>
          <w:szCs w:val="28"/>
          <w:lang w:val="ru-RU"/>
        </w:rPr>
        <w:t>П</w:t>
      </w:r>
      <w:proofErr w:type="spellStart"/>
      <w:r w:rsidRPr="008E3AD0">
        <w:rPr>
          <w:sz w:val="28"/>
          <w:szCs w:val="28"/>
        </w:rPr>
        <w:t>роаналізувати</w:t>
      </w:r>
      <w:proofErr w:type="spellEnd"/>
      <w:r w:rsidRPr="008E3AD0">
        <w:rPr>
          <w:sz w:val="28"/>
          <w:szCs w:val="28"/>
        </w:rPr>
        <w:t xml:space="preserve"> витрати на виробництво та реалізацію продукції даного підприємства;</w:t>
      </w:r>
    </w:p>
    <w:p w:rsidR="00202B41" w:rsidRPr="008E3AD0" w:rsidRDefault="00202B41" w:rsidP="00202B41">
      <w:pPr>
        <w:pStyle w:val="a6"/>
        <w:numPr>
          <w:ilvl w:val="0"/>
          <w:numId w:val="1"/>
        </w:numPr>
        <w:tabs>
          <w:tab w:val="left" w:pos="1139"/>
        </w:tabs>
        <w:spacing w:line="360" w:lineRule="auto"/>
        <w:ind w:left="0" w:right="49" w:firstLine="851"/>
        <w:rPr>
          <w:sz w:val="28"/>
          <w:szCs w:val="28"/>
        </w:rPr>
      </w:pPr>
      <w:r w:rsidRPr="008E3AD0">
        <w:rPr>
          <w:sz w:val="28"/>
          <w:szCs w:val="28"/>
          <w:lang w:val="ru-RU"/>
        </w:rPr>
        <w:t>В</w:t>
      </w:r>
      <w:proofErr w:type="spellStart"/>
      <w:r w:rsidRPr="008E3AD0">
        <w:rPr>
          <w:sz w:val="28"/>
          <w:szCs w:val="28"/>
        </w:rPr>
        <w:t>изначити</w:t>
      </w:r>
      <w:proofErr w:type="spellEnd"/>
      <w:r w:rsidRPr="008E3AD0">
        <w:rPr>
          <w:sz w:val="28"/>
          <w:szCs w:val="28"/>
        </w:rPr>
        <w:t xml:space="preserve"> проблеми та шляхи вдосконалення системи обліку, аналізу та аудиту витрат підприємства.</w:t>
      </w:r>
    </w:p>
    <w:p w:rsidR="00202B41" w:rsidRPr="008E3AD0" w:rsidRDefault="00202B41" w:rsidP="00202B41">
      <w:pPr>
        <w:pStyle w:val="a6"/>
        <w:spacing w:line="360" w:lineRule="auto"/>
        <w:ind w:left="0" w:right="49" w:firstLine="851"/>
        <w:rPr>
          <w:sz w:val="28"/>
          <w:szCs w:val="28"/>
        </w:rPr>
      </w:pPr>
      <w:r w:rsidRPr="00202B41">
        <w:rPr>
          <w:b/>
          <w:sz w:val="28"/>
          <w:szCs w:val="28"/>
        </w:rPr>
        <w:t xml:space="preserve">Об’єктом дослідження </w:t>
      </w:r>
      <w:r>
        <w:rPr>
          <w:b/>
          <w:sz w:val="28"/>
          <w:szCs w:val="28"/>
        </w:rPr>
        <w:t xml:space="preserve">магістерської </w:t>
      </w:r>
      <w:r w:rsidRPr="00202B41">
        <w:rPr>
          <w:b/>
          <w:sz w:val="28"/>
          <w:szCs w:val="28"/>
        </w:rPr>
        <w:t xml:space="preserve">роботи </w:t>
      </w:r>
      <w:r w:rsidRPr="008E3AD0">
        <w:rPr>
          <w:sz w:val="28"/>
          <w:szCs w:val="28"/>
        </w:rPr>
        <w:t xml:space="preserve">є процес формування ефективної системи обліку, аналізу та аудиту витрат виробництва та калькулювання собівартості виготовленої продукції </w:t>
      </w:r>
      <w:proofErr w:type="spellStart"/>
      <w:r w:rsidRPr="008E3AD0">
        <w:rPr>
          <w:sz w:val="28"/>
          <w:szCs w:val="28"/>
        </w:rPr>
        <w:t>уТОВ</w:t>
      </w:r>
      <w:proofErr w:type="spellEnd"/>
      <w:r w:rsidRPr="008E3AD0">
        <w:rPr>
          <w:sz w:val="28"/>
          <w:szCs w:val="28"/>
        </w:rPr>
        <w:t> «</w:t>
      </w:r>
      <w:proofErr w:type="spellStart"/>
      <w:r w:rsidRPr="008E3AD0">
        <w:rPr>
          <w:sz w:val="28"/>
          <w:szCs w:val="28"/>
        </w:rPr>
        <w:t>Новопак</w:t>
      </w:r>
      <w:proofErr w:type="spellEnd"/>
      <w:r w:rsidRPr="008E3AD0">
        <w:rPr>
          <w:sz w:val="28"/>
          <w:szCs w:val="28"/>
        </w:rPr>
        <w:t xml:space="preserve"> СВ».</w:t>
      </w:r>
    </w:p>
    <w:p w:rsidR="00202B41" w:rsidRPr="008E3AD0" w:rsidRDefault="00202B41" w:rsidP="00202B41">
      <w:pPr>
        <w:pStyle w:val="a6"/>
        <w:spacing w:line="360" w:lineRule="auto"/>
        <w:ind w:left="0" w:right="49" w:firstLine="851"/>
        <w:rPr>
          <w:sz w:val="28"/>
          <w:szCs w:val="28"/>
        </w:rPr>
      </w:pPr>
      <w:r w:rsidRPr="00202B41">
        <w:rPr>
          <w:b/>
          <w:sz w:val="28"/>
          <w:szCs w:val="28"/>
        </w:rPr>
        <w:t>Предметом дослідження є</w:t>
      </w:r>
      <w:r w:rsidRPr="008E3AD0">
        <w:rPr>
          <w:sz w:val="28"/>
          <w:szCs w:val="28"/>
        </w:rPr>
        <w:t xml:space="preserve"> сукупність теоретичних, методичних та практичних аспектів формування ефективної системи обліку, аналізу та аудиту </w:t>
      </w:r>
      <w:r w:rsidRPr="008E3AD0">
        <w:rPr>
          <w:sz w:val="28"/>
          <w:szCs w:val="28"/>
        </w:rPr>
        <w:lastRenderedPageBreak/>
        <w:t>виробничих витрат у ТОВ «</w:t>
      </w:r>
      <w:proofErr w:type="spellStart"/>
      <w:r w:rsidRPr="008E3AD0">
        <w:rPr>
          <w:sz w:val="28"/>
          <w:szCs w:val="28"/>
        </w:rPr>
        <w:t>Новопак</w:t>
      </w:r>
      <w:proofErr w:type="spellEnd"/>
      <w:r w:rsidRPr="008E3AD0">
        <w:rPr>
          <w:sz w:val="28"/>
          <w:szCs w:val="28"/>
        </w:rPr>
        <w:t xml:space="preserve"> СВ» в умовах ринкових трансформацій.</w:t>
      </w:r>
    </w:p>
    <w:p w:rsidR="00202B41" w:rsidRPr="008E3AD0" w:rsidRDefault="00202B41" w:rsidP="00202B41">
      <w:pPr>
        <w:pStyle w:val="a6"/>
        <w:spacing w:line="360" w:lineRule="auto"/>
        <w:ind w:left="0" w:right="49" w:firstLine="851"/>
        <w:rPr>
          <w:sz w:val="28"/>
          <w:szCs w:val="28"/>
        </w:rPr>
      </w:pPr>
      <w:r w:rsidRPr="008E3AD0">
        <w:rPr>
          <w:sz w:val="28"/>
          <w:szCs w:val="28"/>
        </w:rPr>
        <w:t>Теоретичні основи обліку, аналізу та аудиту витрат виробництва та калькулювання собівартості продукції досліджувалися із застосуванням методів індукції та дедукції. З їх допомогою визначено загальний напрям розвитку теорії обліку, аналізу та аудиту виробничих витрат. Економіко-математичні та статистичні методи застосовувалися при здійсненні організаційно-економічного аналізу господарської діяльності ТОВ «</w:t>
      </w:r>
      <w:proofErr w:type="spellStart"/>
      <w:r w:rsidRPr="008E3AD0">
        <w:rPr>
          <w:sz w:val="28"/>
          <w:szCs w:val="28"/>
        </w:rPr>
        <w:t>Новопак</w:t>
      </w:r>
      <w:proofErr w:type="spellEnd"/>
      <w:r w:rsidRPr="008E3AD0">
        <w:rPr>
          <w:sz w:val="28"/>
          <w:szCs w:val="28"/>
        </w:rPr>
        <w:t xml:space="preserve"> СВ».</w:t>
      </w:r>
    </w:p>
    <w:p w:rsidR="00202B41" w:rsidRPr="00202B41" w:rsidRDefault="00202B41" w:rsidP="00202B41">
      <w:pPr>
        <w:pStyle w:val="a6"/>
        <w:spacing w:line="360" w:lineRule="auto"/>
        <w:ind w:left="0" w:right="49" w:firstLine="851"/>
        <w:rPr>
          <w:b/>
          <w:sz w:val="28"/>
          <w:szCs w:val="28"/>
        </w:rPr>
      </w:pPr>
      <w:r w:rsidRPr="00202B41">
        <w:rPr>
          <w:b/>
          <w:sz w:val="28"/>
          <w:szCs w:val="28"/>
        </w:rPr>
        <w:t>Наукова новизна отриманих результатів кваліфікаційної роботи магістра полягає у:</w:t>
      </w:r>
    </w:p>
    <w:p w:rsidR="00202B41" w:rsidRDefault="00202B41" w:rsidP="00202B41">
      <w:pPr>
        <w:pStyle w:val="a6"/>
        <w:numPr>
          <w:ilvl w:val="0"/>
          <w:numId w:val="2"/>
        </w:numPr>
        <w:spacing w:line="360" w:lineRule="auto"/>
        <w:ind w:left="0" w:right="49" w:firstLine="851"/>
        <w:rPr>
          <w:sz w:val="28"/>
          <w:szCs w:val="28"/>
        </w:rPr>
      </w:pPr>
      <w:r w:rsidRPr="008E3AD0">
        <w:rPr>
          <w:sz w:val="28"/>
          <w:szCs w:val="28"/>
        </w:rPr>
        <w:t>розробці та впровадженні пропозицій щодо підвищення ефективності системи обліку і аналізу витрат у ТОВ «</w:t>
      </w:r>
      <w:proofErr w:type="spellStart"/>
      <w:r w:rsidRPr="008E3AD0">
        <w:rPr>
          <w:sz w:val="28"/>
          <w:szCs w:val="28"/>
        </w:rPr>
        <w:t>Новопак</w:t>
      </w:r>
      <w:proofErr w:type="spellEnd"/>
      <w:r w:rsidRPr="008E3AD0">
        <w:rPr>
          <w:sz w:val="28"/>
          <w:szCs w:val="28"/>
        </w:rPr>
        <w:t xml:space="preserve"> СВ», а також їх аудиту</w:t>
      </w:r>
      <w:r>
        <w:rPr>
          <w:sz w:val="28"/>
          <w:szCs w:val="28"/>
        </w:rPr>
        <w:t>;</w:t>
      </w:r>
    </w:p>
    <w:p w:rsidR="00202B41" w:rsidRDefault="00202B41" w:rsidP="00202B41">
      <w:pPr>
        <w:pStyle w:val="a6"/>
        <w:numPr>
          <w:ilvl w:val="0"/>
          <w:numId w:val="2"/>
        </w:numPr>
        <w:spacing w:line="360" w:lineRule="auto"/>
        <w:ind w:left="0" w:right="49" w:firstLine="851"/>
        <w:rPr>
          <w:sz w:val="28"/>
          <w:szCs w:val="28"/>
        </w:rPr>
      </w:pPr>
      <w:r w:rsidRPr="008E3AD0">
        <w:rPr>
          <w:sz w:val="28"/>
          <w:szCs w:val="28"/>
        </w:rPr>
        <w:t>розроб</w:t>
      </w:r>
      <w:r>
        <w:rPr>
          <w:sz w:val="28"/>
          <w:szCs w:val="28"/>
        </w:rPr>
        <w:t>ці</w:t>
      </w:r>
      <w:r w:rsidRPr="008E3AD0">
        <w:rPr>
          <w:sz w:val="28"/>
          <w:szCs w:val="28"/>
        </w:rPr>
        <w:t xml:space="preserve"> робоч</w:t>
      </w:r>
      <w:r>
        <w:rPr>
          <w:sz w:val="28"/>
          <w:szCs w:val="28"/>
        </w:rPr>
        <w:t>их</w:t>
      </w:r>
      <w:r w:rsidRPr="008E3AD0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ів</w:t>
      </w:r>
      <w:r w:rsidRPr="008E3AD0">
        <w:rPr>
          <w:sz w:val="28"/>
          <w:szCs w:val="28"/>
        </w:rPr>
        <w:t xml:space="preserve"> аудитора, які допоможуть вчасно виявляти порушення та стануть об</w:t>
      </w:r>
      <w:r w:rsidRPr="00C659AE">
        <w:rPr>
          <w:sz w:val="28"/>
          <w:szCs w:val="28"/>
        </w:rPr>
        <w:t>ґ</w:t>
      </w:r>
      <w:r w:rsidRPr="008E3AD0">
        <w:rPr>
          <w:sz w:val="28"/>
          <w:szCs w:val="28"/>
        </w:rPr>
        <w:t>рунтованими доказами якісного аудиту виробничих витрат у ТОВ «</w:t>
      </w:r>
      <w:proofErr w:type="spellStart"/>
      <w:r w:rsidRPr="008E3AD0">
        <w:rPr>
          <w:sz w:val="28"/>
          <w:szCs w:val="28"/>
        </w:rPr>
        <w:t>Новопак</w:t>
      </w:r>
      <w:proofErr w:type="spellEnd"/>
      <w:r w:rsidRPr="008E3AD0">
        <w:rPr>
          <w:sz w:val="28"/>
          <w:szCs w:val="28"/>
        </w:rPr>
        <w:t xml:space="preserve"> СВ». </w:t>
      </w:r>
    </w:p>
    <w:p w:rsidR="00202B41" w:rsidRPr="008E3AD0" w:rsidRDefault="00202B41" w:rsidP="00202B41">
      <w:pPr>
        <w:pStyle w:val="a6"/>
        <w:numPr>
          <w:ilvl w:val="0"/>
          <w:numId w:val="2"/>
        </w:numPr>
        <w:spacing w:line="360" w:lineRule="auto"/>
        <w:ind w:left="0" w:right="49" w:firstLine="851"/>
        <w:rPr>
          <w:sz w:val="28"/>
          <w:szCs w:val="28"/>
        </w:rPr>
      </w:pPr>
      <w:r>
        <w:rPr>
          <w:sz w:val="28"/>
          <w:szCs w:val="28"/>
        </w:rPr>
        <w:t>виявлених і запропонованих</w:t>
      </w:r>
      <w:r w:rsidRPr="008E3AD0">
        <w:rPr>
          <w:sz w:val="28"/>
          <w:szCs w:val="28"/>
        </w:rPr>
        <w:t xml:space="preserve"> способ</w:t>
      </w:r>
      <w:r>
        <w:rPr>
          <w:sz w:val="28"/>
          <w:szCs w:val="28"/>
        </w:rPr>
        <w:t>ах</w:t>
      </w:r>
      <w:r w:rsidRPr="008E3AD0">
        <w:rPr>
          <w:sz w:val="28"/>
          <w:szCs w:val="28"/>
        </w:rPr>
        <w:t xml:space="preserve"> зниження собівартості продукції шляхом вдосконалення технологічної лінії, зменшення витрат на збут, об</w:t>
      </w:r>
      <w:r w:rsidRPr="00C659AE">
        <w:rPr>
          <w:sz w:val="28"/>
          <w:szCs w:val="28"/>
        </w:rPr>
        <w:t>ґ</w:t>
      </w:r>
      <w:r w:rsidRPr="008E3AD0">
        <w:rPr>
          <w:sz w:val="28"/>
          <w:szCs w:val="28"/>
        </w:rPr>
        <w:t>рунтована доцільність випуску нової продукції, що забезпечить безвідходне виробництво і відповідно збільшить прибутки підприємства.</w:t>
      </w:r>
    </w:p>
    <w:p w:rsidR="00202B41" w:rsidRPr="008E3AD0" w:rsidRDefault="00202B41" w:rsidP="00202B41">
      <w:pPr>
        <w:pStyle w:val="a6"/>
        <w:spacing w:line="360" w:lineRule="auto"/>
        <w:ind w:left="0" w:right="49" w:firstLine="851"/>
        <w:rPr>
          <w:sz w:val="28"/>
          <w:szCs w:val="28"/>
        </w:rPr>
      </w:pPr>
      <w:r w:rsidRPr="00202B41">
        <w:rPr>
          <w:rFonts w:hint="eastAsia"/>
          <w:b/>
          <w:sz w:val="28"/>
          <w:szCs w:val="28"/>
        </w:rPr>
        <w:t>Магістерська робота</w:t>
      </w:r>
      <w:r>
        <w:rPr>
          <w:rFonts w:hint="eastAsia"/>
          <w:sz w:val="28"/>
          <w:szCs w:val="28"/>
        </w:rPr>
        <w:t xml:space="preserve"> </w:t>
      </w:r>
      <w:r w:rsidRPr="008E3AD0">
        <w:rPr>
          <w:rFonts w:hint="eastAsia"/>
          <w:sz w:val="28"/>
          <w:szCs w:val="28"/>
        </w:rPr>
        <w:t xml:space="preserve">викладена на </w:t>
      </w:r>
      <w:r>
        <w:rPr>
          <w:sz w:val="28"/>
          <w:szCs w:val="28"/>
        </w:rPr>
        <w:t>139</w:t>
      </w:r>
      <w:r w:rsidRPr="008E3AD0">
        <w:rPr>
          <w:rFonts w:hint="eastAsia"/>
          <w:sz w:val="28"/>
          <w:szCs w:val="28"/>
        </w:rPr>
        <w:t xml:space="preserve"> сторін</w:t>
      </w:r>
      <w:r>
        <w:rPr>
          <w:sz w:val="28"/>
          <w:szCs w:val="28"/>
        </w:rPr>
        <w:t>ках</w:t>
      </w:r>
      <w:r w:rsidRPr="008E3AD0">
        <w:rPr>
          <w:rFonts w:hint="eastAsia"/>
          <w:sz w:val="28"/>
          <w:szCs w:val="28"/>
        </w:rPr>
        <w:t xml:space="preserve"> друкованого тексту, ілюструється </w:t>
      </w:r>
      <w:r>
        <w:rPr>
          <w:sz w:val="28"/>
          <w:szCs w:val="28"/>
        </w:rPr>
        <w:t>7</w:t>
      </w:r>
      <w:r w:rsidRPr="008E3AD0">
        <w:rPr>
          <w:rFonts w:hint="eastAsia"/>
          <w:sz w:val="28"/>
          <w:szCs w:val="28"/>
        </w:rPr>
        <w:t xml:space="preserve"> рисунками і </w:t>
      </w:r>
      <w:r>
        <w:rPr>
          <w:sz w:val="28"/>
          <w:szCs w:val="28"/>
        </w:rPr>
        <w:t>37</w:t>
      </w:r>
      <w:r w:rsidRPr="008E3AD0">
        <w:rPr>
          <w:rFonts w:hint="eastAsia"/>
          <w:sz w:val="28"/>
          <w:szCs w:val="28"/>
        </w:rPr>
        <w:t xml:space="preserve"> таблицями та складається зі вступу, </w:t>
      </w:r>
      <w:r>
        <w:rPr>
          <w:sz w:val="28"/>
          <w:szCs w:val="28"/>
        </w:rPr>
        <w:t>4</w:t>
      </w:r>
      <w:r w:rsidRPr="008E3AD0">
        <w:rPr>
          <w:rFonts w:hint="eastAsia"/>
          <w:sz w:val="28"/>
          <w:szCs w:val="28"/>
        </w:rPr>
        <w:t xml:space="preserve"> розділів, висновків,</w:t>
      </w:r>
      <w:r>
        <w:rPr>
          <w:rFonts w:hint="eastAsia"/>
          <w:sz w:val="28"/>
          <w:szCs w:val="28"/>
        </w:rPr>
        <w:t xml:space="preserve"> списку використаних джерел із </w:t>
      </w:r>
      <w:r>
        <w:rPr>
          <w:sz w:val="28"/>
          <w:szCs w:val="28"/>
        </w:rPr>
        <w:t>49</w:t>
      </w:r>
      <w:r>
        <w:rPr>
          <w:rFonts w:hint="eastAsia"/>
          <w:sz w:val="28"/>
          <w:szCs w:val="28"/>
        </w:rPr>
        <w:t xml:space="preserve"> найменувань і</w:t>
      </w:r>
      <w:r>
        <w:rPr>
          <w:sz w:val="28"/>
          <w:szCs w:val="28"/>
        </w:rPr>
        <w:t xml:space="preserve"> 11</w:t>
      </w:r>
      <w:r>
        <w:rPr>
          <w:rFonts w:hint="eastAsia"/>
          <w:sz w:val="28"/>
          <w:szCs w:val="28"/>
        </w:rPr>
        <w:t xml:space="preserve"> додатків на </w:t>
      </w:r>
      <w:r>
        <w:rPr>
          <w:sz w:val="28"/>
          <w:szCs w:val="28"/>
        </w:rPr>
        <w:t>15</w:t>
      </w:r>
      <w:r w:rsidRPr="008E3AD0">
        <w:rPr>
          <w:rFonts w:hint="eastAsia"/>
          <w:sz w:val="28"/>
          <w:szCs w:val="28"/>
        </w:rPr>
        <w:t xml:space="preserve"> сторінках</w:t>
      </w:r>
      <w:r w:rsidRPr="008E3AD0">
        <w:rPr>
          <w:sz w:val="28"/>
          <w:szCs w:val="28"/>
        </w:rPr>
        <w:t>.</w:t>
      </w:r>
    </w:p>
    <w:p w:rsidR="002C0909" w:rsidRDefault="002C0909"/>
    <w:sectPr w:rsidR="002C09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32376"/>
    <w:multiLevelType w:val="hybridMultilevel"/>
    <w:tmpl w:val="1ADE0B1C"/>
    <w:lvl w:ilvl="0" w:tplc="9E302682">
      <w:start w:val="1"/>
      <w:numFmt w:val="decimal"/>
      <w:lvlText w:val="%1."/>
      <w:lvlJc w:val="left"/>
      <w:pPr>
        <w:ind w:left="1109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8FD8EFA2">
      <w:numFmt w:val="bullet"/>
      <w:lvlText w:val="•"/>
      <w:lvlJc w:val="left"/>
      <w:pPr>
        <w:ind w:left="2006" w:hanging="283"/>
      </w:pPr>
      <w:rPr>
        <w:lang w:val="uk-UA" w:eastAsia="uk-UA" w:bidi="uk-UA"/>
      </w:rPr>
    </w:lvl>
    <w:lvl w:ilvl="2" w:tplc="E1261ECE">
      <w:numFmt w:val="bullet"/>
      <w:lvlText w:val="•"/>
      <w:lvlJc w:val="left"/>
      <w:pPr>
        <w:ind w:left="2912" w:hanging="283"/>
      </w:pPr>
      <w:rPr>
        <w:lang w:val="uk-UA" w:eastAsia="uk-UA" w:bidi="uk-UA"/>
      </w:rPr>
    </w:lvl>
    <w:lvl w:ilvl="3" w:tplc="1794D31C">
      <w:numFmt w:val="bullet"/>
      <w:lvlText w:val="•"/>
      <w:lvlJc w:val="left"/>
      <w:pPr>
        <w:ind w:left="3818" w:hanging="283"/>
      </w:pPr>
      <w:rPr>
        <w:lang w:val="uk-UA" w:eastAsia="uk-UA" w:bidi="uk-UA"/>
      </w:rPr>
    </w:lvl>
    <w:lvl w:ilvl="4" w:tplc="68283124">
      <w:numFmt w:val="bullet"/>
      <w:lvlText w:val="•"/>
      <w:lvlJc w:val="left"/>
      <w:pPr>
        <w:ind w:left="4724" w:hanging="283"/>
      </w:pPr>
      <w:rPr>
        <w:lang w:val="uk-UA" w:eastAsia="uk-UA" w:bidi="uk-UA"/>
      </w:rPr>
    </w:lvl>
    <w:lvl w:ilvl="5" w:tplc="B76AF6A2">
      <w:numFmt w:val="bullet"/>
      <w:lvlText w:val="•"/>
      <w:lvlJc w:val="left"/>
      <w:pPr>
        <w:ind w:left="5630" w:hanging="283"/>
      </w:pPr>
      <w:rPr>
        <w:lang w:val="uk-UA" w:eastAsia="uk-UA" w:bidi="uk-UA"/>
      </w:rPr>
    </w:lvl>
    <w:lvl w:ilvl="6" w:tplc="41CEF98C">
      <w:numFmt w:val="bullet"/>
      <w:lvlText w:val="•"/>
      <w:lvlJc w:val="left"/>
      <w:pPr>
        <w:ind w:left="6536" w:hanging="283"/>
      </w:pPr>
      <w:rPr>
        <w:lang w:val="uk-UA" w:eastAsia="uk-UA" w:bidi="uk-UA"/>
      </w:rPr>
    </w:lvl>
    <w:lvl w:ilvl="7" w:tplc="F480851A">
      <w:numFmt w:val="bullet"/>
      <w:lvlText w:val="•"/>
      <w:lvlJc w:val="left"/>
      <w:pPr>
        <w:ind w:left="7442" w:hanging="283"/>
      </w:pPr>
      <w:rPr>
        <w:lang w:val="uk-UA" w:eastAsia="uk-UA" w:bidi="uk-UA"/>
      </w:rPr>
    </w:lvl>
    <w:lvl w:ilvl="8" w:tplc="CCEAAE96">
      <w:numFmt w:val="bullet"/>
      <w:lvlText w:val="•"/>
      <w:lvlJc w:val="left"/>
      <w:pPr>
        <w:ind w:left="8348" w:hanging="283"/>
      </w:pPr>
      <w:rPr>
        <w:lang w:val="uk-UA" w:eastAsia="uk-UA" w:bidi="uk-UA"/>
      </w:rPr>
    </w:lvl>
  </w:abstractNum>
  <w:abstractNum w:abstractNumId="1" w15:restartNumberingAfterBreak="0">
    <w:nsid w:val="396A597B"/>
    <w:multiLevelType w:val="hybridMultilevel"/>
    <w:tmpl w:val="ABC897D6"/>
    <w:lvl w:ilvl="0" w:tplc="5AC0095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B41"/>
    <w:rsid w:val="00202B41"/>
    <w:rsid w:val="002C0909"/>
    <w:rsid w:val="003564F7"/>
    <w:rsid w:val="00DC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1B9BD-7C0B-41EA-8B3B-C8A04127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202B41"/>
    <w:pPr>
      <w:widowControl w:val="0"/>
      <w:autoSpaceDE w:val="0"/>
      <w:autoSpaceDN w:val="0"/>
      <w:spacing w:after="0" w:line="240" w:lineRule="auto"/>
      <w:ind w:left="259"/>
    </w:pPr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character" w:customStyle="1" w:styleId="a4">
    <w:name w:val="Основний текст Знак"/>
    <w:basedOn w:val="a0"/>
    <w:link w:val="a3"/>
    <w:uiPriority w:val="1"/>
    <w:rsid w:val="00202B41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character" w:customStyle="1" w:styleId="a5">
    <w:name w:val="Абзац списку Знак"/>
    <w:link w:val="a6"/>
    <w:uiPriority w:val="34"/>
    <w:locked/>
    <w:rsid w:val="00202B41"/>
    <w:rPr>
      <w:rFonts w:ascii="Times New Roman" w:eastAsia="Times New Roman" w:hAnsi="Times New Roman" w:cs="Times New Roman"/>
      <w:lang w:eastAsia="uk-UA" w:bidi="uk-UA"/>
    </w:rPr>
  </w:style>
  <w:style w:type="paragraph" w:styleId="a6">
    <w:name w:val="List Paragraph"/>
    <w:basedOn w:val="a"/>
    <w:link w:val="a5"/>
    <w:uiPriority w:val="34"/>
    <w:qFormat/>
    <w:rsid w:val="00202B41"/>
    <w:pPr>
      <w:widowControl w:val="0"/>
      <w:autoSpaceDE w:val="0"/>
      <w:autoSpaceDN w:val="0"/>
      <w:spacing w:after="0" w:line="240" w:lineRule="auto"/>
      <w:ind w:left="259" w:firstLine="566"/>
      <w:jc w:val="both"/>
    </w:pPr>
    <w:rPr>
      <w:rFonts w:ascii="Times New Roman" w:eastAsia="Times New Roman" w:hAnsi="Times New Roman" w:cs="Times New Roman"/>
      <w:lang w:eastAsia="uk-UA" w:bidi="uk-UA"/>
    </w:rPr>
  </w:style>
  <w:style w:type="character" w:customStyle="1" w:styleId="3377">
    <w:name w:val="3377"/>
    <w:aliases w:val="baiaagaaboqcaaadhquaaau/cqaaaaaaaaaaaaaaaaaaaaaaaaaaaaaaaaaaaaaaaaaaaaaaaaaaaaaaaaaaaaaaaaaaaaaaaaaaaaaaaaaaaaaaaaaaaaaaaaaaaaaaaaaaaaaaaaaaaaaaaaaaaaaaaaaaaaaaaaaaaaaaaaaaaaaaaaaaaaaaaaaaaaaaaaaaaaaaaaaaaaaaaaaaaaaaaaaaaaaaaaaaaaaa,docdata,docy,v5"/>
    <w:basedOn w:val="a0"/>
    <w:rsid w:val="00202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3155</Words>
  <Characters>1799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 Вікторівна Бахур</dc:creator>
  <cp:keywords/>
  <dc:description/>
  <cp:lastModifiedBy>Надія Вікторівна Бахур</cp:lastModifiedBy>
  <cp:revision>5</cp:revision>
  <dcterms:created xsi:type="dcterms:W3CDTF">2021-03-04T08:42:00Z</dcterms:created>
  <dcterms:modified xsi:type="dcterms:W3CDTF">2021-03-04T10:09:00Z</dcterms:modified>
</cp:coreProperties>
</file>