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F8" w:rsidRPr="0092503A" w:rsidRDefault="00646BF8" w:rsidP="00646BF8">
      <w:pPr>
        <w:spacing w:line="336" w:lineRule="auto"/>
        <w:jc w:val="center"/>
        <w:outlineLvl w:val="1"/>
        <w:rPr>
          <w:b/>
          <w:spacing w:val="-11"/>
          <w:sz w:val="28"/>
          <w:szCs w:val="28"/>
          <w:lang w:val="uk-UA"/>
        </w:rPr>
      </w:pPr>
      <w:r w:rsidRPr="0092503A">
        <w:rPr>
          <w:b/>
          <w:spacing w:val="-11"/>
          <w:sz w:val="28"/>
          <w:szCs w:val="28"/>
          <w:lang w:val="uk-UA"/>
        </w:rPr>
        <w:t xml:space="preserve">РЕФЕРАТ </w:t>
      </w:r>
    </w:p>
    <w:p w:rsidR="00646BF8" w:rsidRPr="00A73844" w:rsidRDefault="00646BF8" w:rsidP="00646BF8">
      <w:pPr>
        <w:pStyle w:val="a3"/>
        <w:spacing w:after="0" w:line="360" w:lineRule="auto"/>
        <w:ind w:right="-5" w:firstLine="708"/>
        <w:jc w:val="both"/>
        <w:rPr>
          <w:sz w:val="28"/>
          <w:szCs w:val="28"/>
          <w:lang w:val="uk-UA"/>
        </w:rPr>
      </w:pPr>
      <w:r w:rsidRPr="00134664">
        <w:rPr>
          <w:sz w:val="28"/>
          <w:szCs w:val="28"/>
          <w:lang w:val="uk-UA"/>
        </w:rPr>
        <w:t xml:space="preserve">Одним із найбільш ефективних засобів захисту металів від </w:t>
      </w:r>
      <w:proofErr w:type="spellStart"/>
      <w:r w:rsidRPr="00134664">
        <w:rPr>
          <w:sz w:val="28"/>
          <w:szCs w:val="28"/>
          <w:lang w:val="uk-UA"/>
        </w:rPr>
        <w:t>біокорозії</w:t>
      </w:r>
      <w:proofErr w:type="spellEnd"/>
      <w:r w:rsidRPr="00134664">
        <w:rPr>
          <w:sz w:val="28"/>
          <w:szCs w:val="28"/>
          <w:lang w:val="uk-UA"/>
        </w:rPr>
        <w:t xml:space="preserve"> є використання інгібіторів-біоцидів. </w:t>
      </w:r>
      <w:r w:rsidRPr="00A73844">
        <w:rPr>
          <w:sz w:val="28"/>
          <w:szCs w:val="28"/>
          <w:lang w:val="uk-UA"/>
        </w:rPr>
        <w:t xml:space="preserve">Для </w:t>
      </w:r>
      <w:proofErr w:type="spellStart"/>
      <w:r w:rsidRPr="00A73844">
        <w:rPr>
          <w:sz w:val="28"/>
          <w:szCs w:val="28"/>
          <w:lang w:val="uk-UA"/>
        </w:rPr>
        <w:t>інгібування</w:t>
      </w:r>
      <w:proofErr w:type="spellEnd"/>
      <w:r w:rsidRPr="00A73844">
        <w:rPr>
          <w:sz w:val="28"/>
          <w:szCs w:val="28"/>
          <w:lang w:val="uk-UA"/>
        </w:rPr>
        <w:t xml:space="preserve"> процесів </w:t>
      </w:r>
      <w:proofErr w:type="spellStart"/>
      <w:r w:rsidRPr="00A73844">
        <w:rPr>
          <w:sz w:val="28"/>
          <w:szCs w:val="28"/>
          <w:lang w:val="uk-UA"/>
        </w:rPr>
        <w:t>біокорозії</w:t>
      </w:r>
      <w:proofErr w:type="spellEnd"/>
      <w:r w:rsidRPr="00A73844">
        <w:rPr>
          <w:sz w:val="28"/>
          <w:szCs w:val="28"/>
          <w:lang w:val="uk-UA"/>
        </w:rPr>
        <w:t xml:space="preserve">, що </w:t>
      </w:r>
      <w:proofErr w:type="spellStart"/>
      <w:r w:rsidRPr="00A73844">
        <w:rPr>
          <w:sz w:val="28"/>
          <w:szCs w:val="28"/>
          <w:lang w:val="uk-UA"/>
        </w:rPr>
        <w:t>індукуються</w:t>
      </w:r>
      <w:proofErr w:type="spellEnd"/>
      <w:r w:rsidRPr="00A73844">
        <w:rPr>
          <w:sz w:val="28"/>
          <w:szCs w:val="28"/>
          <w:lang w:val="uk-UA"/>
        </w:rPr>
        <w:t xml:space="preserve"> </w:t>
      </w:r>
      <w:proofErr w:type="spellStart"/>
      <w:r w:rsidRPr="00A73844">
        <w:rPr>
          <w:sz w:val="28"/>
          <w:szCs w:val="28"/>
          <w:lang w:val="uk-UA"/>
        </w:rPr>
        <w:t>сульфатвідновлювальними</w:t>
      </w:r>
      <w:proofErr w:type="spellEnd"/>
      <w:r w:rsidRPr="00A73844">
        <w:rPr>
          <w:sz w:val="28"/>
          <w:szCs w:val="28"/>
          <w:lang w:val="uk-UA"/>
        </w:rPr>
        <w:t xml:space="preserve"> бактеріями, перспективним є застосування азотовмісних органічних </w:t>
      </w:r>
      <w:proofErr w:type="spellStart"/>
      <w:r w:rsidRPr="00A73844">
        <w:rPr>
          <w:sz w:val="28"/>
          <w:szCs w:val="28"/>
          <w:lang w:val="uk-UA"/>
        </w:rPr>
        <w:t>сполук</w:t>
      </w:r>
      <w:proofErr w:type="spellEnd"/>
      <w:r w:rsidRPr="00A73844">
        <w:rPr>
          <w:sz w:val="28"/>
          <w:szCs w:val="28"/>
          <w:lang w:val="uk-UA"/>
        </w:rPr>
        <w:t xml:space="preserve">, зокрема четвертинних гетероциклічних солей – поверхнево-активних речовин катіонного типу. </w:t>
      </w:r>
    </w:p>
    <w:p w:rsidR="00646BF8" w:rsidRDefault="00646BF8" w:rsidP="00646BF8">
      <w:pPr>
        <w:pStyle w:val="a3"/>
        <w:spacing w:after="0" w:line="360" w:lineRule="auto"/>
        <w:ind w:right="-5" w:firstLine="708"/>
        <w:jc w:val="both"/>
        <w:rPr>
          <w:sz w:val="28"/>
          <w:szCs w:val="28"/>
          <w:lang w:val="uk-UA"/>
        </w:rPr>
      </w:pPr>
      <w:r w:rsidRPr="00A73844">
        <w:rPr>
          <w:sz w:val="28"/>
          <w:szCs w:val="28"/>
          <w:lang w:val="uk-UA"/>
        </w:rPr>
        <w:t xml:space="preserve">Метою досліджень було вивчити антимікробні властивості азотовмісних четвертинних гетероциклічних солей </w:t>
      </w:r>
      <w:proofErr w:type="spellStart"/>
      <w:r w:rsidRPr="00A73844">
        <w:rPr>
          <w:sz w:val="28"/>
          <w:szCs w:val="28"/>
          <w:lang w:val="uk-UA"/>
        </w:rPr>
        <w:t>піридинію</w:t>
      </w:r>
      <w:proofErr w:type="spellEnd"/>
      <w:r w:rsidRPr="00A73844">
        <w:rPr>
          <w:sz w:val="28"/>
          <w:szCs w:val="28"/>
          <w:lang w:val="uk-UA"/>
        </w:rPr>
        <w:t xml:space="preserve"> та </w:t>
      </w:r>
      <w:proofErr w:type="spellStart"/>
      <w:r w:rsidRPr="00A73844">
        <w:rPr>
          <w:sz w:val="28"/>
          <w:szCs w:val="28"/>
          <w:lang w:val="uk-UA"/>
        </w:rPr>
        <w:t>триазолоазепінію</w:t>
      </w:r>
      <w:proofErr w:type="spellEnd"/>
      <w:r w:rsidRPr="00A73844">
        <w:rPr>
          <w:sz w:val="28"/>
          <w:szCs w:val="28"/>
          <w:lang w:val="uk-UA"/>
        </w:rPr>
        <w:t>.</w:t>
      </w:r>
    </w:p>
    <w:p w:rsidR="00646BF8" w:rsidRDefault="00646BF8" w:rsidP="00646BF8">
      <w:pPr>
        <w:pStyle w:val="a3"/>
        <w:spacing w:after="0" w:line="360" w:lineRule="auto"/>
        <w:ind w:right="-5" w:firstLine="708"/>
        <w:jc w:val="both"/>
        <w:rPr>
          <w:sz w:val="28"/>
          <w:szCs w:val="28"/>
          <w:lang w:val="uk-UA"/>
        </w:rPr>
      </w:pPr>
      <w:r w:rsidRPr="002C558C">
        <w:rPr>
          <w:sz w:val="28"/>
          <w:szCs w:val="28"/>
          <w:lang w:val="uk-UA"/>
        </w:rPr>
        <w:t xml:space="preserve">Вперше виявлено </w:t>
      </w:r>
      <w:r>
        <w:rPr>
          <w:sz w:val="28"/>
          <w:szCs w:val="28"/>
          <w:lang w:val="uk-UA"/>
        </w:rPr>
        <w:t>пригнічення росту</w:t>
      </w:r>
      <w:r w:rsidRPr="009135DB">
        <w:rPr>
          <w:sz w:val="28"/>
          <w:szCs w:val="28"/>
          <w:lang w:val="uk-UA"/>
        </w:rPr>
        <w:t xml:space="preserve"> </w:t>
      </w:r>
      <w:proofErr w:type="spellStart"/>
      <w:r w:rsidRPr="009135DB">
        <w:rPr>
          <w:bCs/>
          <w:iCs/>
          <w:sz w:val="28"/>
          <w:szCs w:val="28"/>
          <w:lang w:val="uk-UA"/>
        </w:rPr>
        <w:t>сульфатвідновлювальних</w:t>
      </w:r>
      <w:proofErr w:type="spellEnd"/>
      <w:r w:rsidRPr="009135DB">
        <w:rPr>
          <w:bCs/>
          <w:iCs/>
          <w:sz w:val="28"/>
          <w:szCs w:val="28"/>
          <w:lang w:val="uk-UA"/>
        </w:rPr>
        <w:t xml:space="preserve">, </w:t>
      </w:r>
      <w:proofErr w:type="spellStart"/>
      <w:r w:rsidRPr="009135DB">
        <w:rPr>
          <w:bCs/>
          <w:iCs/>
          <w:sz w:val="28"/>
          <w:szCs w:val="28"/>
          <w:lang w:val="uk-UA"/>
        </w:rPr>
        <w:t>залізовідновлювальних</w:t>
      </w:r>
      <w:proofErr w:type="spellEnd"/>
      <w:r>
        <w:rPr>
          <w:bCs/>
          <w:iCs/>
          <w:sz w:val="28"/>
          <w:szCs w:val="28"/>
          <w:lang w:val="uk-UA"/>
        </w:rPr>
        <w:t>,</w:t>
      </w:r>
      <w:r w:rsidRPr="009135DB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Pr="009135DB">
        <w:rPr>
          <w:bCs/>
          <w:iCs/>
          <w:sz w:val="28"/>
          <w:szCs w:val="28"/>
          <w:lang w:val="uk-UA"/>
        </w:rPr>
        <w:t>денітрифікувальних</w:t>
      </w:r>
      <w:proofErr w:type="spellEnd"/>
      <w:r w:rsidRPr="00391AB6">
        <w:rPr>
          <w:bCs/>
          <w:iCs/>
          <w:sz w:val="28"/>
          <w:szCs w:val="28"/>
          <w:lang w:val="uk-UA"/>
        </w:rPr>
        <w:t xml:space="preserve"> </w:t>
      </w:r>
      <w:r w:rsidRPr="009135DB">
        <w:rPr>
          <w:bCs/>
          <w:iCs/>
          <w:sz w:val="28"/>
          <w:szCs w:val="28"/>
          <w:lang w:val="uk-UA"/>
        </w:rPr>
        <w:t>та</w:t>
      </w:r>
      <w:r>
        <w:rPr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bCs/>
          <w:iCs/>
          <w:sz w:val="28"/>
          <w:szCs w:val="28"/>
          <w:lang w:val="uk-UA"/>
        </w:rPr>
        <w:t>амоніфікувальних</w:t>
      </w:r>
      <w:proofErr w:type="spellEnd"/>
      <w:r>
        <w:rPr>
          <w:bCs/>
          <w:iCs/>
          <w:sz w:val="28"/>
          <w:szCs w:val="28"/>
          <w:lang w:val="uk-UA"/>
        </w:rPr>
        <w:t xml:space="preserve"> бактерій</w:t>
      </w:r>
      <w:r w:rsidRPr="009135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сполуками нових рядів </w:t>
      </w:r>
      <w:proofErr w:type="spellStart"/>
      <w:r w:rsidRPr="00C66AAA">
        <w:rPr>
          <w:sz w:val="28"/>
          <w:szCs w:val="28"/>
          <w:lang w:val="uk-UA"/>
        </w:rPr>
        <w:t>галогенідів</w:t>
      </w:r>
      <w:proofErr w:type="spellEnd"/>
      <w:r w:rsidRPr="00C66AAA">
        <w:rPr>
          <w:sz w:val="28"/>
          <w:szCs w:val="28"/>
          <w:lang w:val="uk-UA"/>
        </w:rPr>
        <w:t xml:space="preserve"> 4-(4</w:t>
      </w:r>
      <w:r>
        <w:rPr>
          <w:sz w:val="28"/>
          <w:szCs w:val="28"/>
          <w:lang w:val="uk-UA"/>
        </w:rPr>
        <w:t>'</w:t>
      </w:r>
      <w:r w:rsidRPr="00C66AAA">
        <w:rPr>
          <w:sz w:val="28"/>
          <w:szCs w:val="28"/>
          <w:lang w:val="uk-UA"/>
        </w:rPr>
        <w:t>-хлоробензил)</w:t>
      </w:r>
      <w:proofErr w:type="spellStart"/>
      <w:r w:rsidRPr="00C66AAA">
        <w:rPr>
          <w:sz w:val="28"/>
          <w:szCs w:val="28"/>
          <w:lang w:val="uk-UA"/>
        </w:rPr>
        <w:t>піридинію</w:t>
      </w:r>
      <w:proofErr w:type="spellEnd"/>
      <w:r>
        <w:rPr>
          <w:sz w:val="28"/>
          <w:szCs w:val="28"/>
          <w:lang w:val="uk-UA"/>
        </w:rPr>
        <w:t xml:space="preserve"> та</w:t>
      </w:r>
      <w:r w:rsidRPr="00C66AAA">
        <w:rPr>
          <w:sz w:val="28"/>
          <w:szCs w:val="28"/>
          <w:lang w:val="uk-UA"/>
        </w:rPr>
        <w:t xml:space="preserve"> бромідів [1,2,4]</w:t>
      </w:r>
      <w:proofErr w:type="spellStart"/>
      <w:r w:rsidRPr="00C66AAA">
        <w:rPr>
          <w:sz w:val="28"/>
          <w:szCs w:val="28"/>
          <w:lang w:val="uk-UA"/>
        </w:rPr>
        <w:t>триазоло</w:t>
      </w:r>
      <w:proofErr w:type="spellEnd"/>
      <w:r w:rsidRPr="00C66AAA">
        <w:rPr>
          <w:sz w:val="28"/>
          <w:szCs w:val="28"/>
          <w:lang w:val="uk-UA"/>
        </w:rPr>
        <w:t>[4,3-a]</w:t>
      </w:r>
      <w:proofErr w:type="spellStart"/>
      <w:r w:rsidRPr="00C66AAA">
        <w:rPr>
          <w:sz w:val="28"/>
          <w:szCs w:val="28"/>
          <w:lang w:val="uk-UA"/>
        </w:rPr>
        <w:t>азепінію</w:t>
      </w:r>
      <w:proofErr w:type="spellEnd"/>
      <w:r>
        <w:rPr>
          <w:sz w:val="28"/>
          <w:szCs w:val="28"/>
          <w:lang w:val="uk-UA"/>
        </w:rPr>
        <w:t xml:space="preserve">. Доведено, що </w:t>
      </w:r>
      <w:r w:rsidRPr="002D5277">
        <w:rPr>
          <w:sz w:val="28"/>
          <w:szCs w:val="28"/>
          <w:lang w:val="uk-UA"/>
        </w:rPr>
        <w:t xml:space="preserve">в процесі захисту </w:t>
      </w:r>
      <w:proofErr w:type="spellStart"/>
      <w:r w:rsidRPr="002D5277">
        <w:rPr>
          <w:sz w:val="28"/>
          <w:szCs w:val="28"/>
          <w:lang w:val="uk-UA"/>
        </w:rPr>
        <w:t>маловуглецевої</w:t>
      </w:r>
      <w:proofErr w:type="spellEnd"/>
      <w:r w:rsidRPr="002D5277">
        <w:rPr>
          <w:sz w:val="28"/>
          <w:szCs w:val="28"/>
          <w:lang w:val="uk-UA"/>
        </w:rPr>
        <w:t xml:space="preserve"> сталі</w:t>
      </w:r>
      <w:r>
        <w:rPr>
          <w:sz w:val="28"/>
          <w:szCs w:val="28"/>
          <w:lang w:val="uk-UA"/>
        </w:rPr>
        <w:t xml:space="preserve"> четвертинними солями </w:t>
      </w:r>
      <w:proofErr w:type="spellStart"/>
      <w:r>
        <w:rPr>
          <w:sz w:val="28"/>
          <w:szCs w:val="28"/>
          <w:lang w:val="uk-UA"/>
        </w:rPr>
        <w:t>триазолоазепінію</w:t>
      </w:r>
      <w:proofErr w:type="spellEnd"/>
      <w:r>
        <w:rPr>
          <w:sz w:val="28"/>
          <w:szCs w:val="28"/>
          <w:lang w:val="uk-UA"/>
        </w:rPr>
        <w:t xml:space="preserve"> </w:t>
      </w:r>
      <w:r w:rsidRPr="00DF7BB6">
        <w:rPr>
          <w:sz w:val="28"/>
          <w:szCs w:val="28"/>
          <w:lang w:val="uk-UA"/>
        </w:rPr>
        <w:t>пригнічує</w:t>
      </w:r>
      <w:r>
        <w:rPr>
          <w:sz w:val="28"/>
          <w:szCs w:val="28"/>
          <w:lang w:val="uk-UA"/>
        </w:rPr>
        <w:t>ться</w:t>
      </w:r>
      <w:r w:rsidRPr="00DF7BB6">
        <w:rPr>
          <w:sz w:val="28"/>
          <w:szCs w:val="28"/>
          <w:lang w:val="uk-UA"/>
        </w:rPr>
        <w:t xml:space="preserve"> формування </w:t>
      </w:r>
      <w:proofErr w:type="spellStart"/>
      <w:r w:rsidRPr="00DF7BB6">
        <w:rPr>
          <w:sz w:val="28"/>
          <w:szCs w:val="28"/>
          <w:lang w:val="uk-UA"/>
        </w:rPr>
        <w:t>біоплівки</w:t>
      </w:r>
      <w:proofErr w:type="spellEnd"/>
      <w:r w:rsidRPr="00DF7BB6">
        <w:rPr>
          <w:sz w:val="28"/>
          <w:szCs w:val="28"/>
          <w:lang w:val="uk-UA"/>
        </w:rPr>
        <w:t xml:space="preserve"> на поверхні </w:t>
      </w:r>
      <w:r>
        <w:rPr>
          <w:sz w:val="28"/>
          <w:szCs w:val="28"/>
          <w:lang w:val="uk-UA"/>
        </w:rPr>
        <w:t>металу. В</w:t>
      </w:r>
      <w:r w:rsidRPr="009135DB">
        <w:rPr>
          <w:bCs/>
          <w:iCs/>
          <w:sz w:val="28"/>
          <w:szCs w:val="28"/>
          <w:lang w:val="uk-UA"/>
        </w:rPr>
        <w:t>становлено</w:t>
      </w:r>
      <w:r w:rsidRPr="009135DB">
        <w:rPr>
          <w:sz w:val="28"/>
          <w:szCs w:val="28"/>
          <w:lang w:val="uk-UA"/>
        </w:rPr>
        <w:t xml:space="preserve"> </w:t>
      </w:r>
      <w:r w:rsidRPr="009135DB">
        <w:rPr>
          <w:bCs/>
          <w:iCs/>
          <w:sz w:val="28"/>
          <w:szCs w:val="28"/>
          <w:lang w:val="uk-UA"/>
        </w:rPr>
        <w:t>залежність</w:t>
      </w:r>
      <w:r w:rsidRPr="009135DB">
        <w:rPr>
          <w:sz w:val="28"/>
          <w:szCs w:val="28"/>
          <w:lang w:val="uk-UA"/>
        </w:rPr>
        <w:t xml:space="preserve"> антимікробн</w:t>
      </w:r>
      <w:r>
        <w:rPr>
          <w:sz w:val="28"/>
          <w:szCs w:val="28"/>
          <w:lang w:val="uk-UA"/>
        </w:rPr>
        <w:t>ої</w:t>
      </w:r>
      <w:r w:rsidRPr="009135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дії</w:t>
      </w:r>
      <w:r w:rsidRPr="00A037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четвертинних солей </w:t>
      </w:r>
      <w:proofErr w:type="spellStart"/>
      <w:r w:rsidRPr="00C66AAA">
        <w:rPr>
          <w:sz w:val="28"/>
          <w:szCs w:val="28"/>
          <w:lang w:val="uk-UA"/>
        </w:rPr>
        <w:t>піридинію</w:t>
      </w:r>
      <w:proofErr w:type="spellEnd"/>
      <w:r>
        <w:rPr>
          <w:sz w:val="28"/>
          <w:szCs w:val="28"/>
          <w:lang w:val="uk-UA"/>
        </w:rPr>
        <w:t xml:space="preserve"> і </w:t>
      </w:r>
      <w:proofErr w:type="spellStart"/>
      <w:r>
        <w:rPr>
          <w:sz w:val="28"/>
          <w:szCs w:val="28"/>
          <w:lang w:val="uk-UA"/>
        </w:rPr>
        <w:t>триазолоазепінію</w:t>
      </w:r>
      <w:proofErr w:type="spellEnd"/>
      <w:r>
        <w:rPr>
          <w:sz w:val="28"/>
          <w:szCs w:val="28"/>
          <w:lang w:val="uk-UA"/>
        </w:rPr>
        <w:t xml:space="preserve"> </w:t>
      </w:r>
      <w:r w:rsidRPr="009135DB">
        <w:rPr>
          <w:bCs/>
          <w:iCs/>
          <w:sz w:val="28"/>
          <w:szCs w:val="28"/>
          <w:lang w:val="uk-UA"/>
        </w:rPr>
        <w:t xml:space="preserve">від </w:t>
      </w:r>
      <w:r>
        <w:rPr>
          <w:bCs/>
          <w:iCs/>
          <w:sz w:val="28"/>
          <w:szCs w:val="28"/>
          <w:lang w:val="uk-UA"/>
        </w:rPr>
        <w:t xml:space="preserve">просторової </w:t>
      </w:r>
      <w:r w:rsidRPr="00F53160">
        <w:rPr>
          <w:bCs/>
          <w:iCs/>
          <w:spacing w:val="-8"/>
          <w:sz w:val="28"/>
          <w:szCs w:val="28"/>
          <w:lang w:val="uk-UA"/>
        </w:rPr>
        <w:t>будови</w:t>
      </w:r>
      <w:r>
        <w:rPr>
          <w:bCs/>
          <w:iCs/>
          <w:spacing w:val="-8"/>
          <w:sz w:val="28"/>
          <w:szCs w:val="28"/>
          <w:lang w:val="uk-UA"/>
        </w:rPr>
        <w:t xml:space="preserve"> молекул</w:t>
      </w:r>
      <w:r>
        <w:rPr>
          <w:bCs/>
          <w:iCs/>
          <w:sz w:val="28"/>
          <w:szCs w:val="28"/>
          <w:lang w:val="uk-UA"/>
        </w:rPr>
        <w:t xml:space="preserve"> та </w:t>
      </w:r>
      <w:proofErr w:type="spellStart"/>
      <w:r>
        <w:rPr>
          <w:bCs/>
          <w:iCs/>
          <w:sz w:val="28"/>
          <w:szCs w:val="28"/>
          <w:lang w:val="uk-UA"/>
        </w:rPr>
        <w:t>ліпофільності</w:t>
      </w:r>
      <w:proofErr w:type="spellEnd"/>
      <w:r>
        <w:rPr>
          <w:bCs/>
          <w:iCs/>
          <w:spacing w:val="-8"/>
          <w:sz w:val="28"/>
          <w:szCs w:val="28"/>
          <w:lang w:val="uk-UA"/>
        </w:rPr>
        <w:t xml:space="preserve">, як </w:t>
      </w:r>
      <w:r w:rsidRPr="00206F2E">
        <w:rPr>
          <w:sz w:val="28"/>
          <w:szCs w:val="28"/>
          <w:lang w:val="uk-UA"/>
        </w:rPr>
        <w:t>визначальн</w:t>
      </w:r>
      <w:r>
        <w:rPr>
          <w:sz w:val="28"/>
          <w:szCs w:val="28"/>
          <w:lang w:val="uk-UA"/>
        </w:rPr>
        <w:t xml:space="preserve">ого </w:t>
      </w:r>
      <w:r w:rsidRPr="0001094D">
        <w:rPr>
          <w:sz w:val="28"/>
          <w:szCs w:val="28"/>
          <w:lang w:val="uk-UA"/>
        </w:rPr>
        <w:t>фізико-хімічного компоненту</w:t>
      </w:r>
      <w:r>
        <w:rPr>
          <w:sz w:val="28"/>
          <w:szCs w:val="28"/>
          <w:lang w:val="uk-UA"/>
        </w:rPr>
        <w:t xml:space="preserve"> їх впливу на метаболізм бактерій.</w:t>
      </w:r>
    </w:p>
    <w:p w:rsidR="00646BF8" w:rsidRPr="00D90EE0" w:rsidRDefault="00646BF8" w:rsidP="00646BF8">
      <w:pPr>
        <w:spacing w:line="336" w:lineRule="auto"/>
        <w:ind w:firstLine="720"/>
        <w:jc w:val="both"/>
        <w:rPr>
          <w:sz w:val="28"/>
          <w:szCs w:val="28"/>
          <w:lang w:val="uk-UA"/>
        </w:rPr>
      </w:pPr>
      <w:r w:rsidRPr="00D90EE0">
        <w:rPr>
          <w:sz w:val="28"/>
          <w:szCs w:val="28"/>
          <w:lang w:val="uk-UA"/>
        </w:rPr>
        <w:t xml:space="preserve">Робота викладена на 73 сторінках, складається зі вступу, 4 розділів, висновків, ілюстрована 13 рисунками і 6 таблицями, список використаних джерел включає 72 посилання. </w:t>
      </w:r>
    </w:p>
    <w:p w:rsidR="00646BF8" w:rsidRDefault="00646BF8" w:rsidP="00646BF8">
      <w:pPr>
        <w:spacing w:line="336" w:lineRule="auto"/>
        <w:ind w:firstLine="720"/>
        <w:jc w:val="both"/>
        <w:rPr>
          <w:sz w:val="28"/>
          <w:szCs w:val="28"/>
          <w:lang w:val="uk-UA"/>
        </w:rPr>
      </w:pPr>
      <w:r w:rsidRPr="00860C29">
        <w:rPr>
          <w:i/>
          <w:sz w:val="28"/>
          <w:szCs w:val="28"/>
          <w:lang w:val="uk-UA"/>
        </w:rPr>
        <w:t xml:space="preserve">Ключові слова: </w:t>
      </w:r>
      <w:r w:rsidRPr="00860C29">
        <w:rPr>
          <w:iCs/>
          <w:sz w:val="28"/>
          <w:szCs w:val="28"/>
          <w:lang w:val="uk-UA"/>
        </w:rPr>
        <w:t>біоциди</w:t>
      </w:r>
      <w:r w:rsidRPr="00860C29">
        <w:rPr>
          <w:sz w:val="28"/>
          <w:szCs w:val="28"/>
          <w:lang w:val="uk-UA"/>
        </w:rPr>
        <w:t>, галогени 4-(4-хлоробензил)</w:t>
      </w:r>
      <w:proofErr w:type="spellStart"/>
      <w:r w:rsidRPr="00860C29">
        <w:rPr>
          <w:sz w:val="28"/>
          <w:szCs w:val="28"/>
          <w:lang w:val="uk-UA"/>
        </w:rPr>
        <w:t>піридинію</w:t>
      </w:r>
      <w:proofErr w:type="spellEnd"/>
      <w:r w:rsidRPr="00860C29">
        <w:rPr>
          <w:sz w:val="28"/>
          <w:szCs w:val="28"/>
          <w:lang w:val="uk-UA"/>
        </w:rPr>
        <w:t xml:space="preserve"> </w:t>
      </w:r>
      <w:proofErr w:type="spellStart"/>
      <w:r w:rsidRPr="00860C29">
        <w:rPr>
          <w:sz w:val="28"/>
          <w:szCs w:val="28"/>
          <w:lang w:val="uk-UA"/>
        </w:rPr>
        <w:t>сульфатвідновлювальні</w:t>
      </w:r>
      <w:proofErr w:type="spellEnd"/>
      <w:r w:rsidRPr="00860C29">
        <w:rPr>
          <w:sz w:val="28"/>
          <w:szCs w:val="28"/>
          <w:lang w:val="uk-UA"/>
        </w:rPr>
        <w:t xml:space="preserve"> бактерії, бромід</w:t>
      </w:r>
      <w:r>
        <w:rPr>
          <w:sz w:val="28"/>
          <w:szCs w:val="28"/>
          <w:lang w:val="uk-UA"/>
        </w:rPr>
        <w:t>и</w:t>
      </w:r>
      <w:r w:rsidRPr="00860C29">
        <w:rPr>
          <w:sz w:val="28"/>
          <w:szCs w:val="28"/>
          <w:lang w:val="uk-UA"/>
        </w:rPr>
        <w:t xml:space="preserve"> [1,2,4]</w:t>
      </w:r>
      <w:proofErr w:type="spellStart"/>
      <w:r w:rsidRPr="00860C29">
        <w:rPr>
          <w:sz w:val="28"/>
          <w:szCs w:val="28"/>
          <w:lang w:val="uk-UA"/>
        </w:rPr>
        <w:t>триазоло</w:t>
      </w:r>
      <w:proofErr w:type="spellEnd"/>
      <w:r w:rsidRPr="00860C29">
        <w:rPr>
          <w:sz w:val="28"/>
          <w:szCs w:val="28"/>
          <w:lang w:val="uk-UA"/>
        </w:rPr>
        <w:t>[4,3-a]</w:t>
      </w:r>
      <w:proofErr w:type="spellStart"/>
      <w:r w:rsidRPr="00860C29">
        <w:rPr>
          <w:sz w:val="28"/>
          <w:szCs w:val="28"/>
          <w:lang w:val="uk-UA"/>
        </w:rPr>
        <w:t>азепінію</w:t>
      </w:r>
      <w:proofErr w:type="spellEnd"/>
      <w:r w:rsidRPr="0092503A">
        <w:rPr>
          <w:sz w:val="28"/>
          <w:szCs w:val="28"/>
          <w:lang w:val="uk-UA"/>
        </w:rPr>
        <w:t xml:space="preserve"> </w:t>
      </w:r>
    </w:p>
    <w:p w:rsidR="00B31A5D" w:rsidRPr="00646BF8" w:rsidRDefault="00B31A5D" w:rsidP="00646BF8">
      <w:pPr>
        <w:spacing w:line="336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B31A5D" w:rsidRPr="0064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3A"/>
    <w:rsid w:val="00646BF8"/>
    <w:rsid w:val="00887637"/>
    <w:rsid w:val="00B31A5D"/>
    <w:rsid w:val="00D66769"/>
    <w:rsid w:val="00F3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40593-B2DD-4759-B2B4-D7DF5C6E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46BF8"/>
    <w:pPr>
      <w:spacing w:after="120"/>
    </w:pPr>
  </w:style>
  <w:style w:type="character" w:customStyle="1" w:styleId="a4">
    <w:name w:val="Основний текст Знак"/>
    <w:basedOn w:val="a0"/>
    <w:link w:val="a3"/>
    <w:rsid w:val="00646B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Сергійчук</dc:creator>
  <cp:keywords/>
  <dc:description/>
  <cp:lastModifiedBy>Наталія Сергійчук</cp:lastModifiedBy>
  <cp:revision>2</cp:revision>
  <dcterms:created xsi:type="dcterms:W3CDTF">2020-10-21T16:14:00Z</dcterms:created>
  <dcterms:modified xsi:type="dcterms:W3CDTF">2020-10-21T16:14:00Z</dcterms:modified>
</cp:coreProperties>
</file>