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152" w:rsidRPr="0067255F" w:rsidRDefault="0067255F" w:rsidP="0067255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67255F">
        <w:rPr>
          <w:rFonts w:ascii="Times New Roman" w:hAnsi="Times New Roman" w:cs="Times New Roman"/>
          <w:b/>
          <w:sz w:val="40"/>
          <w:szCs w:val="40"/>
        </w:rPr>
        <w:t>В</w:t>
      </w:r>
      <w:r w:rsidRPr="0067255F">
        <w:rPr>
          <w:rFonts w:ascii="Times New Roman" w:hAnsi="Times New Roman" w:cs="Times New Roman"/>
          <w:b/>
          <w:sz w:val="40"/>
          <w:szCs w:val="40"/>
        </w:rPr>
        <w:t>ебінар</w:t>
      </w:r>
      <w:proofErr w:type="spellEnd"/>
      <w:r w:rsidRPr="0067255F">
        <w:rPr>
          <w:rFonts w:ascii="Times New Roman" w:hAnsi="Times New Roman" w:cs="Times New Roman"/>
          <w:b/>
          <w:sz w:val="40"/>
          <w:szCs w:val="40"/>
        </w:rPr>
        <w:t>-практикум «Нове в УДК»</w:t>
      </w:r>
    </w:p>
    <w:p w:rsidR="00304F28" w:rsidRDefault="007E4476" w:rsidP="00304F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травня 2021 року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304F28">
        <w:rPr>
          <w:rFonts w:ascii="Times New Roman" w:hAnsi="Times New Roman" w:cs="Times New Roman"/>
          <w:sz w:val="28"/>
          <w:szCs w:val="28"/>
        </w:rPr>
        <w:t xml:space="preserve">ібліотечна спільнота Університету «Україна» долучилася до </w:t>
      </w:r>
      <w:proofErr w:type="spellStart"/>
      <w:r w:rsidR="00304F28">
        <w:rPr>
          <w:rFonts w:ascii="Times New Roman" w:hAnsi="Times New Roman" w:cs="Times New Roman"/>
          <w:sz w:val="28"/>
          <w:szCs w:val="28"/>
        </w:rPr>
        <w:t>вебінару</w:t>
      </w:r>
      <w:proofErr w:type="spellEnd"/>
      <w:r w:rsidR="00304F28">
        <w:rPr>
          <w:rFonts w:ascii="Times New Roman" w:hAnsi="Times New Roman" w:cs="Times New Roman"/>
          <w:sz w:val="28"/>
          <w:szCs w:val="28"/>
        </w:rPr>
        <w:t>-практикуму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304F28">
        <w:rPr>
          <w:rFonts w:ascii="Times New Roman" w:hAnsi="Times New Roman" w:cs="Times New Roman"/>
          <w:sz w:val="28"/>
          <w:szCs w:val="28"/>
        </w:rPr>
        <w:t xml:space="preserve"> «Нове в УДК», який </w:t>
      </w:r>
      <w:r>
        <w:rPr>
          <w:rFonts w:ascii="Times New Roman" w:hAnsi="Times New Roman" w:cs="Times New Roman"/>
          <w:sz w:val="28"/>
          <w:szCs w:val="28"/>
        </w:rPr>
        <w:t>організували та</w:t>
      </w:r>
      <w:r w:rsidR="00304F28">
        <w:rPr>
          <w:rFonts w:ascii="Times New Roman" w:hAnsi="Times New Roman" w:cs="Times New Roman"/>
          <w:sz w:val="28"/>
          <w:szCs w:val="28"/>
        </w:rPr>
        <w:t xml:space="preserve"> провели Книжкова палата України</w:t>
      </w:r>
      <w:r w:rsidR="006D7AC0">
        <w:rPr>
          <w:rFonts w:ascii="Times New Roman" w:hAnsi="Times New Roman" w:cs="Times New Roman"/>
          <w:sz w:val="28"/>
          <w:szCs w:val="28"/>
        </w:rPr>
        <w:t xml:space="preserve"> імені Івана Федорова</w:t>
      </w:r>
      <w:r w:rsidR="00304F28">
        <w:rPr>
          <w:rFonts w:ascii="Times New Roman" w:hAnsi="Times New Roman" w:cs="Times New Roman"/>
          <w:sz w:val="28"/>
          <w:szCs w:val="28"/>
        </w:rPr>
        <w:t xml:space="preserve"> і Державна науково-технічна бібліотека України. </w:t>
      </w:r>
      <w:r>
        <w:rPr>
          <w:rFonts w:ascii="Times New Roman" w:hAnsi="Times New Roman" w:cs="Times New Roman"/>
          <w:sz w:val="28"/>
          <w:szCs w:val="28"/>
        </w:rPr>
        <w:t xml:space="preserve">Фахівці </w:t>
      </w:r>
      <w:r w:rsidR="00304F28">
        <w:rPr>
          <w:rFonts w:ascii="Times New Roman" w:hAnsi="Times New Roman" w:cs="Times New Roman"/>
          <w:sz w:val="28"/>
          <w:szCs w:val="28"/>
        </w:rPr>
        <w:t>бібліотек</w:t>
      </w:r>
      <w:r>
        <w:rPr>
          <w:rFonts w:ascii="Times New Roman" w:hAnsi="Times New Roman" w:cs="Times New Roman"/>
          <w:sz w:val="28"/>
          <w:szCs w:val="28"/>
        </w:rPr>
        <w:t xml:space="preserve"> ТВСП</w:t>
      </w:r>
      <w:r w:rsidR="00304F28">
        <w:rPr>
          <w:rFonts w:ascii="Times New Roman" w:hAnsi="Times New Roman" w:cs="Times New Roman"/>
          <w:sz w:val="28"/>
          <w:szCs w:val="28"/>
        </w:rPr>
        <w:t xml:space="preserve"> дізналися про </w:t>
      </w:r>
      <w:r w:rsidR="00304F28" w:rsidRPr="00304F28">
        <w:rPr>
          <w:rFonts w:ascii="Times New Roman" w:hAnsi="Times New Roman" w:cs="Times New Roman"/>
          <w:sz w:val="28"/>
          <w:szCs w:val="28"/>
        </w:rPr>
        <w:t>особливості використання</w:t>
      </w:r>
      <w:r w:rsidR="00304F28">
        <w:rPr>
          <w:rFonts w:ascii="Times New Roman" w:hAnsi="Times New Roman" w:cs="Times New Roman"/>
          <w:sz w:val="28"/>
          <w:szCs w:val="28"/>
        </w:rPr>
        <w:t xml:space="preserve"> с</w:t>
      </w:r>
      <w:r w:rsidR="00304F28" w:rsidRPr="00304F28">
        <w:rPr>
          <w:rFonts w:ascii="Times New Roman" w:hAnsi="Times New Roman" w:cs="Times New Roman"/>
          <w:sz w:val="28"/>
          <w:szCs w:val="28"/>
        </w:rPr>
        <w:t>корочен</w:t>
      </w:r>
      <w:r w:rsidR="00304F28">
        <w:rPr>
          <w:rFonts w:ascii="Times New Roman" w:hAnsi="Times New Roman" w:cs="Times New Roman"/>
          <w:sz w:val="28"/>
          <w:szCs w:val="28"/>
        </w:rPr>
        <w:t>их таблиць</w:t>
      </w:r>
      <w:r w:rsidR="00304F28" w:rsidRPr="00304F28">
        <w:rPr>
          <w:rFonts w:ascii="Times New Roman" w:hAnsi="Times New Roman" w:cs="Times New Roman"/>
          <w:sz w:val="28"/>
          <w:szCs w:val="28"/>
        </w:rPr>
        <w:t xml:space="preserve"> УДК</w:t>
      </w:r>
      <w:r w:rsidR="005923D2">
        <w:rPr>
          <w:rFonts w:ascii="Times New Roman" w:hAnsi="Times New Roman" w:cs="Times New Roman"/>
          <w:sz w:val="28"/>
          <w:szCs w:val="28"/>
        </w:rPr>
        <w:t xml:space="preserve">. Також довідалися про пошук УДК </w:t>
      </w:r>
      <w:r w:rsidR="005923D2" w:rsidRPr="005923D2">
        <w:rPr>
          <w:rFonts w:ascii="Times New Roman" w:hAnsi="Times New Roman" w:cs="Times New Roman"/>
          <w:sz w:val="28"/>
          <w:szCs w:val="28"/>
        </w:rPr>
        <w:t>у каталогах зарубіжних країн</w:t>
      </w:r>
      <w:r w:rsidR="005923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Останні сучасні світові тенденції УДК тяжіють від довгих до скорочених класів УДК </w:t>
      </w:r>
      <w:r w:rsidR="00FC270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як у Європі, так і в Україні.</w:t>
      </w:r>
    </w:p>
    <w:p w:rsidR="005923D2" w:rsidRDefault="005923D2" w:rsidP="00304F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бібліотек, які не підключилися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вебінару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повідомляємо, що активно функціонує Міжнародний консорціум УДК, штаб-квартира якого розташована </w:t>
      </w:r>
      <w:r w:rsidR="007E447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у Нідерландах (м. Гаага)</w:t>
      </w:r>
      <w:r w:rsidR="005A224D">
        <w:rPr>
          <w:rFonts w:ascii="Times New Roman" w:hAnsi="Times New Roman" w:cs="Times New Roman"/>
          <w:sz w:val="28"/>
          <w:szCs w:val="28"/>
        </w:rPr>
        <w:t xml:space="preserve">. Одним </w:t>
      </w:r>
      <w:r>
        <w:rPr>
          <w:rFonts w:ascii="Times New Roman" w:hAnsi="Times New Roman" w:cs="Times New Roman"/>
          <w:sz w:val="28"/>
          <w:szCs w:val="28"/>
        </w:rPr>
        <w:t xml:space="preserve">з основних напрямів діяльності консорціуму </w:t>
      </w:r>
      <w:r w:rsidR="005A224D">
        <w:rPr>
          <w:rFonts w:ascii="Times New Roman" w:hAnsi="Times New Roman" w:cs="Times New Roman"/>
          <w:sz w:val="28"/>
          <w:szCs w:val="28"/>
        </w:rPr>
        <w:t xml:space="preserve">– </w:t>
      </w:r>
      <w:r w:rsidRPr="005A224D">
        <w:rPr>
          <w:rFonts w:ascii="Times New Roman" w:hAnsi="Times New Roman" w:cs="Times New Roman"/>
          <w:sz w:val="28"/>
          <w:szCs w:val="28"/>
        </w:rPr>
        <w:t>розробка електронної бази даних еталону УДК</w:t>
      </w:r>
      <w:r w:rsidR="005A224D" w:rsidRPr="005A224D">
        <w:rPr>
          <w:rFonts w:ascii="Times New Roman" w:hAnsi="Times New Roman" w:cs="Times New Roman"/>
          <w:sz w:val="28"/>
          <w:szCs w:val="28"/>
        </w:rPr>
        <w:t xml:space="preserve"> англійською мовою, який є</w:t>
      </w:r>
      <w:r w:rsidR="005A224D">
        <w:rPr>
          <w:rFonts w:ascii="Times New Roman" w:hAnsi="Times New Roman" w:cs="Times New Roman"/>
          <w:sz w:val="28"/>
          <w:szCs w:val="28"/>
        </w:rPr>
        <w:t xml:space="preserve"> стандартною версією УДК. </w:t>
      </w:r>
      <w:r w:rsidR="006D7AC0">
        <w:rPr>
          <w:rFonts w:ascii="Times New Roman" w:hAnsi="Times New Roman" w:cs="Times New Roman"/>
          <w:sz w:val="28"/>
          <w:szCs w:val="28"/>
        </w:rPr>
        <w:t xml:space="preserve">Книжкова палата </w:t>
      </w:r>
      <w:r w:rsidR="007E4476">
        <w:rPr>
          <w:rFonts w:ascii="Times New Roman" w:hAnsi="Times New Roman" w:cs="Times New Roman"/>
          <w:sz w:val="28"/>
          <w:szCs w:val="28"/>
        </w:rPr>
        <w:t xml:space="preserve">України імені Івана Федорова </w:t>
      </w:r>
      <w:r w:rsidR="006D7AC0">
        <w:rPr>
          <w:rFonts w:ascii="Times New Roman" w:hAnsi="Times New Roman" w:cs="Times New Roman"/>
          <w:sz w:val="28"/>
          <w:szCs w:val="28"/>
        </w:rPr>
        <w:t xml:space="preserve">взаємодіє з консорціумом за ліцензією і деякі пропозиції </w:t>
      </w:r>
      <w:r w:rsidR="007E4476">
        <w:rPr>
          <w:rFonts w:ascii="Times New Roman" w:hAnsi="Times New Roman" w:cs="Times New Roman"/>
          <w:sz w:val="28"/>
          <w:szCs w:val="28"/>
        </w:rPr>
        <w:t xml:space="preserve">в </w:t>
      </w:r>
      <w:r w:rsidR="006D7AC0">
        <w:rPr>
          <w:rFonts w:ascii="Times New Roman" w:hAnsi="Times New Roman" w:cs="Times New Roman"/>
          <w:sz w:val="28"/>
          <w:szCs w:val="28"/>
        </w:rPr>
        <w:t xml:space="preserve">уніфікації УДК від України </w:t>
      </w:r>
      <w:r w:rsidR="007E4476">
        <w:rPr>
          <w:rFonts w:ascii="Times New Roman" w:hAnsi="Times New Roman" w:cs="Times New Roman"/>
          <w:sz w:val="28"/>
          <w:szCs w:val="28"/>
        </w:rPr>
        <w:t xml:space="preserve">вже </w:t>
      </w:r>
      <w:r w:rsidR="006D7AC0">
        <w:rPr>
          <w:rFonts w:ascii="Times New Roman" w:hAnsi="Times New Roman" w:cs="Times New Roman"/>
          <w:sz w:val="28"/>
          <w:szCs w:val="28"/>
        </w:rPr>
        <w:t>прийняті у Європі</w:t>
      </w:r>
      <w:r w:rsidR="0067255F">
        <w:rPr>
          <w:rFonts w:ascii="Times New Roman" w:hAnsi="Times New Roman" w:cs="Times New Roman"/>
          <w:sz w:val="28"/>
          <w:szCs w:val="28"/>
        </w:rPr>
        <w:t xml:space="preserve">. Триває створення національного еталону таблиць </w:t>
      </w:r>
      <w:r w:rsidR="006D7AC0">
        <w:rPr>
          <w:rFonts w:ascii="Times New Roman" w:hAnsi="Times New Roman" w:cs="Times New Roman"/>
          <w:sz w:val="28"/>
          <w:szCs w:val="28"/>
        </w:rPr>
        <w:t>УДК українською мовою.</w:t>
      </w:r>
    </w:p>
    <w:p w:rsidR="0067255F" w:rsidRDefault="0067255F" w:rsidP="0067255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7255F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2497330" cy="3689350"/>
            <wp:effectExtent l="0" t="0" r="0" b="6350"/>
            <wp:docPr id="1" name="Рисунок 1" descr="C:\Users\korea\Desktop\Вебінар УДК 4.06.21\УДК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ea\Desktop\Вебінар УДК 4.06.21\УДК 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285" cy="36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476" w:rsidRPr="007E4476" w:rsidRDefault="0067255F" w:rsidP="007E4476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Доводимо до Вашого відома, що бібліотека </w:t>
      </w:r>
      <w:r w:rsidR="007E4476">
        <w:rPr>
          <w:rFonts w:ascii="Times New Roman" w:hAnsi="Times New Roman" w:cs="Times New Roman"/>
          <w:sz w:val="28"/>
          <w:szCs w:val="28"/>
        </w:rPr>
        <w:t xml:space="preserve">Університету </w:t>
      </w:r>
      <w:r>
        <w:rPr>
          <w:rFonts w:ascii="Times New Roman" w:hAnsi="Times New Roman" w:cs="Times New Roman"/>
          <w:sz w:val="28"/>
          <w:szCs w:val="28"/>
        </w:rPr>
        <w:t>систематично надає індекси УДК за темами дипломних та дисертаційних робіт. Замовлення приймаються на 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7255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5" w:history="1">
        <w:r w:rsidRPr="00A35E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lib</w:t>
        </w:r>
        <w:r w:rsidRPr="00A35EBF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2018@</w:t>
        </w:r>
        <w:proofErr w:type="spellStart"/>
        <w:r w:rsidRPr="00A35E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ukr</w:t>
        </w:r>
        <w:proofErr w:type="spellEnd"/>
        <w:r w:rsidRPr="00A35EBF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A35E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</w:p>
    <w:p w:rsidR="0067255F" w:rsidRPr="0067255F" w:rsidRDefault="0067255F" w:rsidP="0067255F">
      <w:pPr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7255F">
        <w:rPr>
          <w:rFonts w:ascii="Times New Roman" w:hAnsi="Times New Roman" w:cs="Times New Roman"/>
          <w:i/>
          <w:sz w:val="28"/>
          <w:szCs w:val="28"/>
        </w:rPr>
        <w:t>Ніна Кол</w:t>
      </w:r>
      <w:bookmarkStart w:id="0" w:name="_GoBack"/>
      <w:bookmarkEnd w:id="0"/>
      <w:r w:rsidRPr="0067255F">
        <w:rPr>
          <w:rFonts w:ascii="Times New Roman" w:hAnsi="Times New Roman" w:cs="Times New Roman"/>
          <w:i/>
          <w:sz w:val="28"/>
          <w:szCs w:val="28"/>
        </w:rPr>
        <w:t>есникова, директор бібліотеки</w:t>
      </w:r>
    </w:p>
    <w:sectPr w:rsidR="0067255F" w:rsidRPr="006725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7E"/>
    <w:rsid w:val="00304F28"/>
    <w:rsid w:val="00365D7E"/>
    <w:rsid w:val="005757E9"/>
    <w:rsid w:val="005923D2"/>
    <w:rsid w:val="005A224D"/>
    <w:rsid w:val="0067255F"/>
    <w:rsid w:val="00692F40"/>
    <w:rsid w:val="006D7AC0"/>
    <w:rsid w:val="00727152"/>
    <w:rsid w:val="007E4476"/>
    <w:rsid w:val="00FC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702F0-0819-4D6A-B95F-8420791E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5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b2018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844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korea</dc:creator>
  <cp:keywords/>
  <dc:description/>
  <cp:lastModifiedBy>korea</cp:lastModifiedBy>
  <cp:revision>3</cp:revision>
  <dcterms:created xsi:type="dcterms:W3CDTF">2021-06-04T09:42:00Z</dcterms:created>
  <dcterms:modified xsi:type="dcterms:W3CDTF">2021-06-04T10:36:00Z</dcterms:modified>
</cp:coreProperties>
</file>