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63B" w:rsidRPr="009E1422" w:rsidRDefault="00D2663B" w:rsidP="00D2663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2"/>
          <w:szCs w:val="32"/>
          <w:lang w:val="uk-UA"/>
        </w:rPr>
      </w:pPr>
      <w:r w:rsidRPr="009E1422">
        <w:rPr>
          <w:b/>
          <w:color w:val="FF0000"/>
          <w:sz w:val="32"/>
          <w:szCs w:val="32"/>
          <w:lang w:val="uk-UA"/>
        </w:rPr>
        <w:t>М</w:t>
      </w:r>
      <w:r w:rsidRPr="009E1422">
        <w:rPr>
          <w:b/>
          <w:color w:val="FF0000"/>
          <w:sz w:val="32"/>
          <w:szCs w:val="32"/>
          <w:lang w:val="uk-UA"/>
        </w:rPr>
        <w:t>іжнародна науково-практична конференція «Інноваційний потенціал та правове забезпечення соціально-економічного розвитку України: виклик глобального світу»</w:t>
      </w:r>
    </w:p>
    <w:p w:rsidR="00D2663B" w:rsidRPr="00D2663B" w:rsidRDefault="00D2663B" w:rsidP="00D2663B">
      <w:pPr>
        <w:pStyle w:val="a3"/>
        <w:shd w:val="clear" w:color="auto" w:fill="FFFFFF"/>
        <w:spacing w:before="0" w:beforeAutospacing="0" w:after="0" w:afterAutospacing="0"/>
        <w:jc w:val="both"/>
        <w:rPr>
          <w:color w:val="1C1E21"/>
          <w:lang w:val="uk-UA"/>
        </w:rPr>
      </w:pPr>
    </w:p>
    <w:p w:rsidR="00D2663B" w:rsidRPr="00D2663B" w:rsidRDefault="00D2663B" w:rsidP="00D2663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C1E21"/>
          <w:lang w:val="uk-UA"/>
        </w:rPr>
      </w:pPr>
      <w:r w:rsidRPr="00D2663B">
        <w:rPr>
          <w:b/>
          <w:color w:val="1C1E21"/>
          <w:lang w:val="uk-UA"/>
        </w:rPr>
        <w:t>23 травня 2019 року</w:t>
      </w:r>
    </w:p>
    <w:p w:rsidR="00D2663B" w:rsidRPr="00D2663B" w:rsidRDefault="00D2663B" w:rsidP="00D2663B">
      <w:pPr>
        <w:pStyle w:val="a3"/>
        <w:shd w:val="clear" w:color="auto" w:fill="FFFFFF"/>
        <w:spacing w:before="0" w:beforeAutospacing="0" w:after="0" w:afterAutospacing="0"/>
        <w:jc w:val="both"/>
        <w:rPr>
          <w:color w:val="1C1E21"/>
          <w:lang w:val="uk-UA"/>
        </w:rPr>
      </w:pPr>
    </w:p>
    <w:p w:rsidR="006A5E95" w:rsidRPr="00D2663B" w:rsidRDefault="00D2663B" w:rsidP="00D266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lang w:val="uk-UA"/>
        </w:rPr>
      </w:pPr>
      <w:r w:rsidRPr="00D2663B">
        <w:rPr>
          <w:color w:val="1C1E21"/>
          <w:lang w:val="uk-UA"/>
        </w:rPr>
        <w:t xml:space="preserve">22-23 травня 2019 року </w:t>
      </w:r>
      <w:r w:rsidR="00AE2953" w:rsidRPr="00D2663B">
        <w:rPr>
          <w:color w:val="1C1E21"/>
          <w:lang w:val="uk-UA"/>
        </w:rPr>
        <w:t xml:space="preserve">в </w:t>
      </w:r>
      <w:r w:rsidR="00A10246" w:rsidRPr="00D2663B">
        <w:rPr>
          <w:color w:val="1C1E21"/>
          <w:lang w:val="uk-UA"/>
        </w:rPr>
        <w:t xml:space="preserve">Полтавському інституті економіки і права </w:t>
      </w:r>
      <w:r w:rsidR="00812D78">
        <w:rPr>
          <w:color w:val="1C1E21"/>
          <w:lang w:val="uk-UA"/>
        </w:rPr>
        <w:t>Університету «Україна»</w:t>
      </w:r>
      <w:bookmarkStart w:id="0" w:name="_GoBack"/>
      <w:bookmarkEnd w:id="0"/>
      <w:r w:rsidR="009A3D61" w:rsidRPr="009A3D61">
        <w:rPr>
          <w:noProof/>
          <w:color w:val="1C1E21"/>
          <w:lang w:val="en-US" w:eastAsia="en-US"/>
        </w:rPr>
        <w:drawing>
          <wp:anchor distT="0" distB="0" distL="114300" distR="114300" simplePos="0" relativeHeight="251645440" behindDoc="1" locked="0" layoutInCell="1" allowOverlap="1" wp14:anchorId="46B27F29" wp14:editId="48C51200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2363470" cy="1772285"/>
            <wp:effectExtent l="0" t="0" r="0" b="0"/>
            <wp:wrapTight wrapText="bothSides">
              <wp:wrapPolygon edited="0">
                <wp:start x="0" y="0"/>
                <wp:lineTo x="0" y="21360"/>
                <wp:lineTo x="21414" y="21360"/>
                <wp:lineTo x="21414" y="0"/>
                <wp:lineTo x="0" y="0"/>
              </wp:wrapPolygon>
            </wp:wrapTight>
            <wp:docPr id="1" name="Рисунок 1" descr="D:\Новая папка\Na site\Новая папка\TVSP\Нове на сайт\Meni\Конф_Інновац_потенціал_ПІЕП_19\фото\IMG_20190522_12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Na site\Новая папка\TVSP\Нове на сайт\Meni\Конф_Інновац_потенціал_ПІЕП_19\фото\IMG_20190522_125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D61" w:rsidRPr="009A3D61">
        <w:rPr>
          <w:color w:val="1C1E21"/>
          <w:lang w:val="uk-UA"/>
        </w:rPr>
        <w:t xml:space="preserve"> </w:t>
      </w:r>
      <w:r w:rsidR="00AE2953" w:rsidRPr="00D2663B">
        <w:rPr>
          <w:color w:val="1C1E21"/>
          <w:lang w:val="uk-UA"/>
        </w:rPr>
        <w:t xml:space="preserve">відбулася </w:t>
      </w:r>
      <w:r w:rsidR="006A5E95" w:rsidRPr="00D2663B">
        <w:rPr>
          <w:color w:val="1C1E21"/>
          <w:lang w:val="uk-UA"/>
        </w:rPr>
        <w:t xml:space="preserve">міжнародна науково-практична конференція </w:t>
      </w:r>
      <w:r w:rsidR="006A5E95" w:rsidRPr="00D2663B">
        <w:rPr>
          <w:b/>
          <w:color w:val="1C1E21"/>
          <w:lang w:val="uk-UA"/>
        </w:rPr>
        <w:t>«Інноваційний потенціал та правове забезпечення соціально-економічного розвитку України: виклик глобального світу».</w:t>
      </w:r>
    </w:p>
    <w:p w:rsidR="006A5E95" w:rsidRPr="00D2663B" w:rsidRDefault="006A5E95" w:rsidP="00D26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В роботі конференції взяли участь</w:t>
      </w:r>
      <w:r w:rsidR="00AE2953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 студенти</w:t>
      </w:r>
      <w:r w:rsidR="008607BC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, аспіранти, докторанти, кандидати та доктори наук </w:t>
      </w:r>
      <w:r w:rsidR="009E1422">
        <w:rPr>
          <w:rFonts w:ascii="Times New Roman" w:hAnsi="Times New Roman" w:cs="Times New Roman"/>
          <w:color w:val="1C1E21"/>
          <w:sz w:val="24"/>
          <w:szCs w:val="24"/>
          <w:lang w:val="uk-UA"/>
        </w:rPr>
        <w:t>і</w:t>
      </w:r>
      <w:r w:rsidR="008607BC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з </w:t>
      </w:r>
      <w:r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вищих навчальних закладів Україн</w:t>
      </w:r>
      <w:r w:rsidR="009E1422">
        <w:rPr>
          <w:rFonts w:ascii="Times New Roman" w:hAnsi="Times New Roman" w:cs="Times New Roman"/>
          <w:color w:val="1C1E21"/>
          <w:sz w:val="24"/>
          <w:szCs w:val="24"/>
          <w:lang w:val="uk-UA"/>
        </w:rPr>
        <w:t>и</w:t>
      </w:r>
      <w:r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, зокрема</w:t>
      </w:r>
      <w:r w:rsidR="00AE2953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 науковці з </w:t>
      </w:r>
      <w:r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Харкова, Запорі</w:t>
      </w:r>
      <w:r w:rsidR="005F5838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жжя, Одеси,</w:t>
      </w:r>
      <w:r w:rsidR="00AE2953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 Кривого Рогу, Києва, Миколаєва, всього понад 280 учасників</w:t>
      </w:r>
      <w:r w:rsidR="009E3DEE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.</w:t>
      </w:r>
    </w:p>
    <w:p w:rsidR="006A5E95" w:rsidRPr="00D2663B" w:rsidRDefault="006A5E95" w:rsidP="00D266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lang w:val="uk-UA"/>
        </w:rPr>
      </w:pPr>
      <w:r w:rsidRPr="00D2663B">
        <w:rPr>
          <w:color w:val="1C1E21"/>
          <w:lang w:val="uk-UA"/>
        </w:rPr>
        <w:t>З доповідями на пленарному засіданні виступили:</w:t>
      </w:r>
    </w:p>
    <w:p w:rsidR="006A5E95" w:rsidRPr="00D2663B" w:rsidRDefault="006A5E95" w:rsidP="00D266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lang w:val="uk-UA"/>
        </w:rPr>
      </w:pPr>
      <w:proofErr w:type="spellStart"/>
      <w:r w:rsidRPr="00D2663B">
        <w:rPr>
          <w:b/>
          <w:color w:val="1C1E21"/>
          <w:lang w:val="uk-UA"/>
        </w:rPr>
        <w:t>Мякушко</w:t>
      </w:r>
      <w:proofErr w:type="spellEnd"/>
      <w:r w:rsidRPr="00D2663B">
        <w:rPr>
          <w:b/>
          <w:color w:val="1C1E21"/>
          <w:lang w:val="uk-UA"/>
        </w:rPr>
        <w:t xml:space="preserve"> Надія Семенівна,</w:t>
      </w:r>
      <w:r w:rsidRPr="00D2663B">
        <w:rPr>
          <w:color w:val="1C1E21"/>
          <w:lang w:val="uk-UA"/>
        </w:rPr>
        <w:t xml:space="preserve"> кандидат політичних наук, директор Полтавського інституту економіки і права</w:t>
      </w:r>
      <w:r w:rsidR="009E1422">
        <w:rPr>
          <w:color w:val="1C1E21"/>
          <w:lang w:val="uk-UA"/>
        </w:rPr>
        <w:t>;</w:t>
      </w:r>
    </w:p>
    <w:p w:rsidR="006A5E95" w:rsidRPr="00D2663B" w:rsidRDefault="009A3D61" w:rsidP="00D266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lang w:val="uk-UA"/>
        </w:rPr>
      </w:pPr>
      <w:r w:rsidRPr="009A3D61">
        <w:rPr>
          <w:b/>
          <w:noProof/>
          <w:color w:val="1C1E21"/>
          <w:lang w:val="en-US" w:eastAsia="en-US"/>
        </w:rPr>
        <w:drawing>
          <wp:anchor distT="0" distB="0" distL="114300" distR="114300" simplePos="0" relativeHeight="251648512" behindDoc="1" locked="0" layoutInCell="1" allowOverlap="1" wp14:anchorId="4B624F3E" wp14:editId="1586DE55">
            <wp:simplePos x="0" y="0"/>
            <wp:positionH relativeFrom="column">
              <wp:posOffset>4653915</wp:posOffset>
            </wp:positionH>
            <wp:positionV relativeFrom="paragraph">
              <wp:posOffset>237490</wp:posOffset>
            </wp:positionV>
            <wp:extent cx="1988185" cy="2651760"/>
            <wp:effectExtent l="0" t="0" r="0" b="0"/>
            <wp:wrapTight wrapText="bothSides">
              <wp:wrapPolygon edited="0">
                <wp:start x="0" y="0"/>
                <wp:lineTo x="0" y="21414"/>
                <wp:lineTo x="21317" y="21414"/>
                <wp:lineTo x="21317" y="0"/>
                <wp:lineTo x="0" y="0"/>
              </wp:wrapPolygon>
            </wp:wrapTight>
            <wp:docPr id="2" name="Рисунок 2" descr="D:\Новая папка\Na site\Новая папка\TVSP\Нове на сайт\Meni\Конф_Інновац_потенціал_ПІЕП_19\фото\IMG_20190522_1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Na site\Новая папка\TVSP\Нове на сайт\Meni\Конф_Інновац_потенціал_ПІЕП_19\фото\IMG_20190522_104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E95" w:rsidRPr="00D2663B">
        <w:rPr>
          <w:b/>
          <w:color w:val="1C1E21"/>
          <w:lang w:val="uk-UA"/>
        </w:rPr>
        <w:t>Зоська Яна Володимирівна,</w:t>
      </w:r>
      <w:r w:rsidR="006A5E95" w:rsidRPr="00D2663B">
        <w:rPr>
          <w:color w:val="1C1E21"/>
          <w:lang w:val="uk-UA"/>
        </w:rPr>
        <w:t xml:space="preserve"> доктор соціологічних наук, професор, професор кафедри соціології та соціальної роботи Класичного приватного університету</w:t>
      </w:r>
      <w:r w:rsidR="009E1422">
        <w:rPr>
          <w:color w:val="1C1E21"/>
          <w:lang w:val="uk-UA"/>
        </w:rPr>
        <w:t>;</w:t>
      </w:r>
    </w:p>
    <w:p w:rsidR="006A5E95" w:rsidRPr="00D2663B" w:rsidRDefault="009A3D61" w:rsidP="00D266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lang w:val="uk-UA"/>
        </w:rPr>
      </w:pPr>
      <w:r w:rsidRPr="009A3D61">
        <w:rPr>
          <w:b/>
          <w:color w:val="1C1E21"/>
          <w:lang w:val="uk-UA"/>
        </w:rPr>
        <w:t xml:space="preserve"> </w:t>
      </w:r>
      <w:proofErr w:type="spellStart"/>
      <w:r w:rsidR="009B4D79" w:rsidRPr="00D2663B">
        <w:rPr>
          <w:b/>
          <w:color w:val="1C1E21"/>
          <w:lang w:val="uk-UA"/>
        </w:rPr>
        <w:t>Хи</w:t>
      </w:r>
      <w:r w:rsidR="006A5E95" w:rsidRPr="00D2663B">
        <w:rPr>
          <w:b/>
          <w:color w:val="1C1E21"/>
          <w:lang w:val="uk-UA"/>
        </w:rPr>
        <w:t>жняк</w:t>
      </w:r>
      <w:proofErr w:type="spellEnd"/>
      <w:r w:rsidR="006A5E95" w:rsidRPr="00D2663B">
        <w:rPr>
          <w:b/>
          <w:color w:val="1C1E21"/>
          <w:lang w:val="uk-UA"/>
        </w:rPr>
        <w:t xml:space="preserve"> Лариса Михайлівна,</w:t>
      </w:r>
      <w:r w:rsidR="006A5E95" w:rsidRPr="00D2663B">
        <w:rPr>
          <w:color w:val="1C1E21"/>
          <w:lang w:val="uk-UA"/>
        </w:rPr>
        <w:t xml:space="preserve"> </w:t>
      </w:r>
      <w:r w:rsidR="009B4D79" w:rsidRPr="00D2663B">
        <w:rPr>
          <w:color w:val="1C1E21"/>
          <w:lang w:val="uk-UA"/>
        </w:rPr>
        <w:t xml:space="preserve">доктор соціологічних наук, професор, </w:t>
      </w:r>
      <w:r w:rsidR="006A5E95" w:rsidRPr="00D2663B">
        <w:rPr>
          <w:color w:val="1C1E21"/>
          <w:lang w:val="uk-UA"/>
        </w:rPr>
        <w:t>професор кафедри прикладної соціології та соціальних комунікацій Харківського національного університету імені В.Н. Каразіна</w:t>
      </w:r>
      <w:r w:rsidR="009E1422">
        <w:rPr>
          <w:color w:val="1C1E21"/>
          <w:lang w:val="uk-UA"/>
        </w:rPr>
        <w:t>;</w:t>
      </w:r>
    </w:p>
    <w:p w:rsidR="005F5838" w:rsidRPr="00D2663B" w:rsidRDefault="005F5838" w:rsidP="00D2663B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663B">
        <w:rPr>
          <w:rFonts w:ascii="Times New Roman" w:hAnsi="Times New Roman" w:cs="Times New Roman"/>
          <w:b/>
          <w:sz w:val="24"/>
          <w:szCs w:val="24"/>
          <w:lang w:val="uk-UA"/>
        </w:rPr>
        <w:t>Коломієць Павло Віталійов</w:t>
      </w:r>
      <w:r w:rsidR="00D2663B">
        <w:rPr>
          <w:rFonts w:ascii="Times New Roman" w:hAnsi="Times New Roman" w:cs="Times New Roman"/>
          <w:b/>
          <w:sz w:val="24"/>
          <w:szCs w:val="24"/>
          <w:lang w:val="uk-UA"/>
        </w:rPr>
        <w:t xml:space="preserve">ич, 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>кандидат юридичних наук, доцент, доцент кафедри правознавства Полтавського інституту економіки і права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5F5838" w:rsidRPr="00D2663B" w:rsidRDefault="005F5838" w:rsidP="00D26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663B">
        <w:rPr>
          <w:rFonts w:ascii="Times New Roman" w:hAnsi="Times New Roman" w:cs="Times New Roman"/>
          <w:b/>
          <w:sz w:val="24"/>
          <w:szCs w:val="24"/>
          <w:lang w:val="uk-UA"/>
        </w:rPr>
        <w:t xml:space="preserve">Яковенко Віра Сергіївна, </w:t>
      </w:r>
      <w:r w:rsidRPr="00D2663B">
        <w:rPr>
          <w:rStyle w:val="a7"/>
          <w:rFonts w:ascii="Times New Roman" w:hAnsi="Times New Roman"/>
          <w:bCs/>
          <w:i w:val="0"/>
          <w:color w:val="000000"/>
          <w:sz w:val="24"/>
          <w:szCs w:val="24"/>
          <w:shd w:val="clear" w:color="auto" w:fill="FFFFFF"/>
          <w:lang w:val="uk-UA"/>
        </w:rPr>
        <w:t>регіональний координатор уповноваженого Верховної Ради з прав людини в Полтавській області, старший викладач</w:t>
      </w:r>
      <w:r w:rsidRPr="00D2663B">
        <w:rPr>
          <w:rStyle w:val="a7"/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>кафедри правознавства Полтавського інституту економіки і права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5F5838" w:rsidRPr="00D2663B" w:rsidRDefault="005F5838" w:rsidP="00D2663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D2663B">
        <w:rPr>
          <w:rFonts w:ascii="Times New Roman" w:hAnsi="Times New Roman" w:cs="Times New Roman"/>
          <w:b/>
          <w:sz w:val="24"/>
          <w:szCs w:val="24"/>
          <w:lang w:val="uk-UA"/>
        </w:rPr>
        <w:t>Божко</w:t>
      </w:r>
      <w:proofErr w:type="spellEnd"/>
      <w:r w:rsidRPr="00D2663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Володимир Миколайович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>, доктор юридичних наук, доцент, доцент кафедри кримінального та адміністративного права і процесу Полтавського юридичного інституту Національного юридичного університету імені Ярослава Мудрого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A5E95" w:rsidRPr="00D2663B" w:rsidRDefault="009A3D61" w:rsidP="00D266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C1E21"/>
          <w:sz w:val="24"/>
          <w:szCs w:val="24"/>
          <w:lang w:val="uk-UA"/>
        </w:rPr>
      </w:pPr>
      <w:r w:rsidRPr="009A3D61">
        <w:rPr>
          <w:rFonts w:ascii="Times New Roman" w:hAnsi="Times New Roman" w:cs="Times New Roman"/>
          <w:noProof/>
          <w:color w:val="1C1E21"/>
          <w:sz w:val="24"/>
          <w:szCs w:val="24"/>
          <w:lang w:val="en-US"/>
        </w:rPr>
        <w:drawing>
          <wp:anchor distT="0" distB="0" distL="114300" distR="114300" simplePos="0" relativeHeight="251651584" behindDoc="1" locked="0" layoutInCell="1" allowOverlap="1" wp14:anchorId="2A703B6D" wp14:editId="2EA489AF">
            <wp:simplePos x="0" y="0"/>
            <wp:positionH relativeFrom="column">
              <wp:posOffset>5715</wp:posOffset>
            </wp:positionH>
            <wp:positionV relativeFrom="paragraph">
              <wp:posOffset>398145</wp:posOffset>
            </wp:positionV>
            <wp:extent cx="2901315" cy="2176145"/>
            <wp:effectExtent l="0" t="0" r="0" b="0"/>
            <wp:wrapTight wrapText="bothSides">
              <wp:wrapPolygon edited="0">
                <wp:start x="0" y="0"/>
                <wp:lineTo x="0" y="21367"/>
                <wp:lineTo x="21416" y="21367"/>
                <wp:lineTo x="21416" y="0"/>
                <wp:lineTo x="0" y="0"/>
              </wp:wrapPolygon>
            </wp:wrapTight>
            <wp:docPr id="3" name="Рисунок 3" descr="D:\Новая папка\Na site\Новая папка\TVSP\Нове на сайт\Meni\Конф_Інновац_потенціал_ПІЕП_19\фото\IMG_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Na site\Новая папка\TVSP\Нове на сайт\Meni\Конф_Інновац_потенціал_ПІЕП_19\фото\IMG_7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17F" w:rsidRPr="00D2663B">
        <w:rPr>
          <w:rFonts w:ascii="Times New Roman" w:hAnsi="Times New Roman" w:cs="Times New Roman"/>
          <w:sz w:val="24"/>
          <w:szCs w:val="24"/>
          <w:lang w:val="uk-UA"/>
        </w:rPr>
        <w:t>В онлайн режимі презентували свої наукові доробки науковці, практи</w:t>
      </w:r>
      <w:r w:rsidR="00D2663B">
        <w:rPr>
          <w:rFonts w:ascii="Times New Roman" w:hAnsi="Times New Roman" w:cs="Times New Roman"/>
          <w:sz w:val="24"/>
          <w:szCs w:val="24"/>
          <w:lang w:val="uk-UA"/>
        </w:rPr>
        <w:t xml:space="preserve">ки та волонтери з різних країн </w:t>
      </w:r>
      <w:r w:rsidR="0025117F" w:rsidRPr="00D2663B">
        <w:rPr>
          <w:rFonts w:ascii="Times New Roman" w:hAnsi="Times New Roman" w:cs="Times New Roman"/>
          <w:sz w:val="24"/>
          <w:szCs w:val="24"/>
          <w:lang w:val="uk-UA"/>
        </w:rPr>
        <w:t>світу (</w:t>
      </w:r>
      <w:r w:rsidR="009E1422" w:rsidRPr="00D2663B">
        <w:rPr>
          <w:rFonts w:ascii="Times New Roman" w:hAnsi="Times New Roman" w:cs="Times New Roman"/>
          <w:sz w:val="24"/>
          <w:szCs w:val="24"/>
          <w:lang w:val="uk-UA"/>
        </w:rPr>
        <w:t>Ізраїль</w:t>
      </w:r>
      <w:r w:rsidR="0025117F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25117F" w:rsidRPr="00D26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Азербайджан, США, Німеччина, Литва, Молдова, Білорусь, Польща, Китай, Казахстан</w:t>
      </w:r>
      <w:r w:rsidR="0025117F" w:rsidRPr="00D2663B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E2953" w:rsidRPr="00D2663B" w:rsidRDefault="009E1422" w:rsidP="00D266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C1E2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1C1E21"/>
          <w:sz w:val="24"/>
          <w:szCs w:val="24"/>
          <w:lang w:val="uk-UA"/>
        </w:rPr>
        <w:t>У</w:t>
      </w:r>
      <w:r w:rsidR="00AE2953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 рамках конференції відбулися секційні засідання.</w:t>
      </w:r>
    </w:p>
    <w:p w:rsidR="00974DDA" w:rsidRPr="00D2663B" w:rsidRDefault="00984111" w:rsidP="00D266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C1E21"/>
          <w:sz w:val="24"/>
          <w:szCs w:val="24"/>
          <w:lang w:val="uk-UA"/>
        </w:rPr>
      </w:pPr>
      <w:r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Секційне засідання кафедри перекладу та іноземних мов </w:t>
      </w:r>
      <w:r w:rsidR="00974DDA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«</w:t>
      </w:r>
      <w:r w:rsidR="00974DDA" w:rsidRPr="00D2663B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Сучасні проблеми перекладознавства (суспільно-політичний дискурс)» </w:t>
      </w:r>
      <w:r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відбулося 22 травня 2019 року в Літературно-меморіальному музеї Івана Котляревського.</w:t>
      </w:r>
    </w:p>
    <w:p w:rsidR="00984111" w:rsidRPr="00D2663B" w:rsidRDefault="00984111" w:rsidP="00D2663B">
      <w:pPr>
        <w:spacing w:after="0" w:line="240" w:lineRule="auto"/>
        <w:ind w:firstLine="709"/>
        <w:jc w:val="both"/>
        <w:rPr>
          <w:rStyle w:val="textexposedshow"/>
          <w:rFonts w:ascii="Times New Roman" w:hAnsi="Times New Roman" w:cs="Times New Roman"/>
          <w:b/>
          <w:sz w:val="24"/>
          <w:szCs w:val="24"/>
          <w:lang w:val="uk-UA"/>
        </w:rPr>
      </w:pPr>
      <w:r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Було представлено 42 доповіді, присвячені сучасн</w:t>
      </w:r>
      <w:r w:rsidRPr="00D2663B">
        <w:rPr>
          <w:rStyle w:val="textexposedshow"/>
          <w:rFonts w:ascii="Times New Roman" w:hAnsi="Times New Roman" w:cs="Times New Roman"/>
          <w:color w:val="1C1E21"/>
          <w:sz w:val="24"/>
          <w:szCs w:val="24"/>
          <w:lang w:val="uk-UA"/>
        </w:rPr>
        <w:t>им проблемам суспільно-політичного дискурсу в лінгвістиці.</w:t>
      </w:r>
    </w:p>
    <w:p w:rsidR="00531632" w:rsidRPr="00D2663B" w:rsidRDefault="00984111" w:rsidP="00D2663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C1E21"/>
          <w:sz w:val="24"/>
          <w:szCs w:val="24"/>
          <w:lang w:val="uk-UA"/>
        </w:rPr>
      </w:pPr>
      <w:r w:rsidRPr="00D2663B">
        <w:rPr>
          <w:rStyle w:val="textexposedshow"/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У роботі взяли участь представники навчальних закладів </w:t>
      </w:r>
      <w:r w:rsidR="00531632" w:rsidRPr="00D2663B">
        <w:rPr>
          <w:rStyle w:val="textexposedshow"/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Полтави, Харкова, зокрема: </w:t>
      </w:r>
      <w:r w:rsidR="00531632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Української медичної стоматологічної академії, Полтавського національного педагогічного університету імені В.Г. Короленка, Харківського національного педагогічного університету імені Г. С. Сковороди, Полтавського національного технічного університету імені Юрія Кондратюка, Полтавського </w:t>
      </w:r>
      <w:r w:rsidR="009A3D61" w:rsidRPr="009A3D6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2608" behindDoc="1" locked="0" layoutInCell="1" allowOverlap="1" wp14:anchorId="7BCE7875" wp14:editId="3AF02820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2511425" cy="2078990"/>
            <wp:effectExtent l="0" t="0" r="0" b="0"/>
            <wp:wrapTight wrapText="bothSides">
              <wp:wrapPolygon edited="0">
                <wp:start x="0" y="0"/>
                <wp:lineTo x="0" y="21376"/>
                <wp:lineTo x="21463" y="21376"/>
                <wp:lineTo x="21463" y="0"/>
                <wp:lineTo x="0" y="0"/>
              </wp:wrapPolygon>
            </wp:wrapTight>
            <wp:docPr id="4" name="Рисунок 4" descr="D:\Новая папка\Na site\Новая папка\TVSP\Нове на сайт\Meni\Конф_Інновац_потенціал_ПІЕП_19\каф перекл (конференция)\IMG-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Na site\Новая папка\TVSP\Нове на сайт\Meni\Конф_Інновац_потенціал_ПІЕП_19\каф перекл (конференция)\IMG-2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32" w:rsidRPr="00D2663B">
        <w:rPr>
          <w:rFonts w:ascii="Times New Roman" w:hAnsi="Times New Roman" w:cs="Times New Roman"/>
          <w:sz w:val="24"/>
          <w:szCs w:val="24"/>
          <w:lang w:val="uk-UA"/>
        </w:rPr>
        <w:t>коледжу управління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531632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економіки і права ПДАА. В онлайн режимі 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виступили Кейсі Чан (волонтерка</w:t>
      </w:r>
      <w:r w:rsidR="00531632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A3D61" w:rsidRPr="009A3D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31632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програми 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="00531632" w:rsidRPr="00D2663B">
        <w:rPr>
          <w:rFonts w:ascii="Times New Roman" w:hAnsi="Times New Roman" w:cs="Times New Roman"/>
          <w:sz w:val="24"/>
          <w:szCs w:val="24"/>
          <w:lang w:val="uk-UA"/>
        </w:rPr>
        <w:t>Світ без меж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531632" w:rsidRPr="00D2663B">
        <w:rPr>
          <w:rFonts w:ascii="Times New Roman" w:hAnsi="Times New Roman" w:cs="Times New Roman"/>
          <w:sz w:val="24"/>
          <w:szCs w:val="24"/>
          <w:lang w:val="uk-UA"/>
        </w:rPr>
        <w:t>, Китай) та (</w:t>
      </w:r>
      <w:proofErr w:type="spellStart"/>
      <w:r w:rsidR="00531632" w:rsidRPr="00D2663B">
        <w:rPr>
          <w:rFonts w:ascii="Times New Roman" w:hAnsi="Times New Roman" w:cs="Times New Roman"/>
          <w:sz w:val="24"/>
          <w:szCs w:val="24"/>
          <w:lang w:val="uk-UA"/>
        </w:rPr>
        <w:t>Кірстен</w:t>
      </w:r>
      <w:proofErr w:type="spellEnd"/>
      <w:r w:rsidR="00531632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Дік, волонтер Корпусу Миру США).</w:t>
      </w:r>
    </w:p>
    <w:p w:rsidR="0042617D" w:rsidRPr="00D2663B" w:rsidRDefault="00984111" w:rsidP="00D2663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663B">
        <w:rPr>
          <w:rStyle w:val="textexposedshow"/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На </w:t>
      </w:r>
      <w:r w:rsidR="00531632" w:rsidRPr="00D2663B">
        <w:rPr>
          <w:rStyle w:val="textexposedshow"/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секції </w:t>
      </w:r>
      <w:r w:rsidRPr="00D2663B">
        <w:rPr>
          <w:rStyle w:val="textexposedshow"/>
          <w:rFonts w:ascii="Times New Roman" w:hAnsi="Times New Roman" w:cs="Times New Roman"/>
          <w:color w:val="1C1E21"/>
          <w:sz w:val="24"/>
          <w:szCs w:val="24"/>
          <w:lang w:val="uk-UA"/>
        </w:rPr>
        <w:t>були обговорені:</w:t>
      </w:r>
      <w:r w:rsidR="00531632" w:rsidRPr="00D2663B">
        <w:rPr>
          <w:rStyle w:val="textexposedshow"/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 с</w:t>
      </w:r>
      <w:r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учасні аспекти перекла</w:t>
      </w:r>
      <w:r w:rsidR="00531632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дознавства в медичній освіті; з</w:t>
      </w:r>
      <w:r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агальна ха</w:t>
      </w:r>
      <w:r w:rsidR="00531632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рактеристика ділових листів; с</w:t>
      </w:r>
      <w:r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оціально-політичні змі</w:t>
      </w:r>
      <w:r w:rsidR="00531632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ни на європейському континенті; о</w:t>
      </w:r>
      <w:r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собливості перекладу англомовної законодав</w:t>
      </w:r>
      <w:r w:rsidR="00531632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чої лексики на українську мову; п</w:t>
      </w:r>
      <w:r w:rsidR="00802E27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роблеми художнього перекладу; </w:t>
      </w:r>
      <w:proofErr w:type="spellStart"/>
      <w:r w:rsidR="00802E27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тypes</w:t>
      </w:r>
      <w:proofErr w:type="spellEnd"/>
      <w:r w:rsidR="00802E27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 </w:t>
      </w:r>
      <w:proofErr w:type="spellStart"/>
      <w:r w:rsidR="00802E27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of</w:t>
      </w:r>
      <w:proofErr w:type="spellEnd"/>
      <w:r w:rsidR="00802E27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 </w:t>
      </w:r>
      <w:proofErr w:type="spellStart"/>
      <w:r w:rsidR="00802E27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machine</w:t>
      </w:r>
      <w:proofErr w:type="spellEnd"/>
      <w:r w:rsidR="00802E27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 </w:t>
      </w:r>
      <w:proofErr w:type="spellStart"/>
      <w:r w:rsidR="00802E27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translation</w:t>
      </w:r>
      <w:proofErr w:type="spellEnd"/>
      <w:r w:rsidR="00802E27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; с</w:t>
      </w:r>
      <w:r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пецифіка перекладу англомовного суспільно-політичного тексту на українську мову</w:t>
      </w:r>
      <w:r w:rsidR="00802E27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>.</w:t>
      </w:r>
    </w:p>
    <w:p w:rsidR="00950D26" w:rsidRPr="00D2663B" w:rsidRDefault="009A3D61" w:rsidP="00D26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A3D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752" behindDoc="1" locked="0" layoutInCell="1" allowOverlap="1" wp14:anchorId="04D89A10" wp14:editId="049B1B1A">
            <wp:simplePos x="0" y="0"/>
            <wp:positionH relativeFrom="column">
              <wp:posOffset>1268730</wp:posOffset>
            </wp:positionH>
            <wp:positionV relativeFrom="paragraph">
              <wp:posOffset>4771390</wp:posOffset>
            </wp:positionV>
            <wp:extent cx="2762885" cy="2072640"/>
            <wp:effectExtent l="0" t="0" r="0" b="0"/>
            <wp:wrapTight wrapText="bothSides">
              <wp:wrapPolygon edited="0">
                <wp:start x="0" y="0"/>
                <wp:lineTo x="0" y="21441"/>
                <wp:lineTo x="21446" y="21441"/>
                <wp:lineTo x="21446" y="0"/>
                <wp:lineTo x="0" y="0"/>
              </wp:wrapPolygon>
            </wp:wrapTight>
            <wp:docPr id="7" name="Рисунок 7" descr="D:\Новая папка\Na site\Новая папка\TVSP\Нове на сайт\Meni\Конф_Інновац_потенціал_ПІЕП_19\CР соціологія\IMG-e7012fc21d240c2fbd002c0c8dfb9a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Na site\Новая папка\TVSP\Нове на сайт\Meni\Конф_Інновац_потенціал_ПІЕП_19\CР соціологія\IMG-e7012fc21d240c2fbd002c0c8dfb9a3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88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D61">
        <w:rPr>
          <w:rFonts w:ascii="Times New Roman" w:hAnsi="Times New Roman" w:cs="Times New Roman"/>
          <w:noProof/>
          <w:color w:val="1C1E21"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57728" behindDoc="1" locked="0" layoutInCell="1" allowOverlap="1" wp14:anchorId="7720150C" wp14:editId="24D4694B">
            <wp:simplePos x="0" y="0"/>
            <wp:positionH relativeFrom="column">
              <wp:posOffset>-2609215</wp:posOffset>
            </wp:positionH>
            <wp:positionV relativeFrom="paragraph">
              <wp:posOffset>2644140</wp:posOffset>
            </wp:positionV>
            <wp:extent cx="2912745" cy="1914525"/>
            <wp:effectExtent l="0" t="0" r="0" b="0"/>
            <wp:wrapTight wrapText="bothSides">
              <wp:wrapPolygon edited="0">
                <wp:start x="0" y="0"/>
                <wp:lineTo x="0" y="21493"/>
                <wp:lineTo x="21473" y="21493"/>
                <wp:lineTo x="21473" y="0"/>
                <wp:lineTo x="0" y="0"/>
              </wp:wrapPolygon>
            </wp:wrapTight>
            <wp:docPr id="6" name="Рисунок 6" descr="D:\Новая папка\Na site\Новая папка\TVSP\Нове на сайт\Meni\Конф_Інновац_потенціал_ПІЕП_19\ФР\60659457_414287072495887_3171574550546612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Na site\Новая папка\TVSP\Нове на сайт\Meni\Конф_Інновац_потенціал_ПІЕП_19\ФР\60659457_414287072495887_317157455054661222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D61">
        <w:rPr>
          <w:rFonts w:ascii="Times New Roman" w:hAnsi="Times New Roman" w:cs="Times New Roman"/>
          <w:noProof/>
          <w:color w:val="1C1E21"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55680" behindDoc="1" locked="0" layoutInCell="1" allowOverlap="1" wp14:anchorId="03D82683" wp14:editId="164A0EEA">
            <wp:simplePos x="0" y="0"/>
            <wp:positionH relativeFrom="column">
              <wp:posOffset>668655</wp:posOffset>
            </wp:positionH>
            <wp:positionV relativeFrom="paragraph">
              <wp:posOffset>541020</wp:posOffset>
            </wp:positionV>
            <wp:extent cx="335407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469" y="21305"/>
                <wp:lineTo x="21469" y="0"/>
                <wp:lineTo x="0" y="0"/>
              </wp:wrapPolygon>
            </wp:wrapTight>
            <wp:docPr id="5" name="Рисунок 5" descr="D:\Новая папка\Na site\Новая папка\TVSP\Нове на сайт\Meni\Конф_Інновац_потенціал_ПІЕП_19\ФР\60998646_414287199162541_51976405382405816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Na site\Новая папка\TVSP\Нове на сайт\Meni\Конф_Інновац_потенціал_ПІЕП_19\ФР\60998646_414287199162541_5197640538240581632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17D" w:rsidRPr="00D2663B">
        <w:rPr>
          <w:rFonts w:ascii="Times New Roman" w:hAnsi="Times New Roman" w:cs="Times New Roman"/>
          <w:color w:val="1C1E21"/>
          <w:sz w:val="24"/>
          <w:szCs w:val="24"/>
          <w:lang w:val="uk-UA"/>
        </w:rPr>
        <w:t xml:space="preserve">Секційне засідання кафедри фізичної реабілітації та фізичного виховання </w:t>
      </w:r>
      <w:r w:rsidR="0042617D" w:rsidRPr="00D2663B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  <w:lang w:val="uk-UA"/>
        </w:rPr>
        <w:t>«Актуальні проблеми адаптивної фізичної культури, спорту і здоров’я людини»</w:t>
      </w:r>
      <w:r w:rsidR="0042617D" w:rsidRPr="00D2663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 xml:space="preserve"> відбулося 22 травня 2019 року на базі Полтавського регіонального центру з фізичної культури і</w:t>
      </w:r>
      <w:r w:rsidR="009E1422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 xml:space="preserve"> спорту інвалідів «</w:t>
      </w:r>
      <w:proofErr w:type="spellStart"/>
      <w:r w:rsidR="009E1422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>Інваспорт</w:t>
      </w:r>
      <w:proofErr w:type="spellEnd"/>
      <w:r w:rsidR="009E1422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 xml:space="preserve">». </w:t>
      </w:r>
      <w:r w:rsidR="0042617D" w:rsidRPr="00D2663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 xml:space="preserve">У роботі секції взяли </w:t>
      </w:r>
      <w:r w:rsidRPr="009A3D61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 xml:space="preserve"> </w:t>
      </w:r>
      <w:r w:rsidR="0042617D" w:rsidRPr="00D2663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>участь: начальник Полтавського регіонального центру з фізичної культури і спорту інвалідів «</w:t>
      </w:r>
      <w:proofErr w:type="spellStart"/>
      <w:r w:rsidR="0042617D" w:rsidRPr="00D2663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>Інваспорт</w:t>
      </w:r>
      <w:proofErr w:type="spellEnd"/>
      <w:r w:rsidR="0042617D" w:rsidRPr="00D2663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>», Заслужений працівник фізичної культури і спорту України, Заслуж</w:t>
      </w:r>
      <w:r w:rsidR="009E1422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>ений тренер України Верещака О.</w:t>
      </w:r>
      <w:r w:rsidR="0042617D" w:rsidRPr="00D2663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>Ю.; доктор філософських наук, професор, професор кафедри гуманітарних і соціальних дисциплін Полтавської державно</w:t>
      </w:r>
      <w:r w:rsidR="009E1422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 xml:space="preserve">ї аграрної академії </w:t>
      </w:r>
      <w:proofErr w:type="spellStart"/>
      <w:r w:rsidR="009E1422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>Шенгерій</w:t>
      </w:r>
      <w:proofErr w:type="spellEnd"/>
      <w:r w:rsidR="009E1422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 xml:space="preserve"> Л.</w:t>
      </w:r>
      <w:r w:rsidR="0042617D" w:rsidRPr="00D2663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 xml:space="preserve">М.; доктор педагогічних наук, старший науковий співробітник, професор кафедри </w:t>
      </w:r>
      <w:r w:rsidRPr="009A3D61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 xml:space="preserve"> </w:t>
      </w:r>
      <w:r w:rsidR="0042617D" w:rsidRPr="00D2663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>фізичного виховання, спорту та здоров’я людини Полтавського національного технічного університету імені Ю</w:t>
      </w:r>
      <w:r w:rsidR="009E1422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>. Кондратюка Рибалко Л.</w:t>
      </w:r>
      <w:r w:rsidR="0042617D" w:rsidRPr="00D2663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>М.; начальник відділу автоматизованих систем управління виробництвом ПАТ «Полтавський алм</w:t>
      </w:r>
      <w:r w:rsidR="009E1422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 xml:space="preserve">азний інструмент» </w:t>
      </w:r>
      <w:proofErr w:type="spellStart"/>
      <w:r w:rsidR="009E1422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>Кашникович</w:t>
      </w:r>
      <w:proofErr w:type="spellEnd"/>
      <w:r w:rsidR="009E1422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 xml:space="preserve"> І.</w:t>
      </w:r>
      <w:r w:rsidR="0042617D" w:rsidRPr="00D2663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>С.; заступник директора Полтавської обласної дитячо-юнацької реабілітаційно-спортивної</w:t>
      </w:r>
      <w:r w:rsidR="009E1422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 xml:space="preserve"> школи інвалідів Барановська Н.</w:t>
      </w:r>
      <w:r w:rsidR="0042617D" w:rsidRPr="00D2663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>А., Заслу</w:t>
      </w:r>
      <w:r w:rsidR="009E1422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 xml:space="preserve">жений тренер України </w:t>
      </w:r>
      <w:proofErr w:type="spellStart"/>
      <w:r w:rsidR="009E1422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>Калайда</w:t>
      </w:r>
      <w:proofErr w:type="spellEnd"/>
      <w:r w:rsidR="009E1422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 xml:space="preserve"> І.</w:t>
      </w:r>
      <w:r w:rsidR="0042617D" w:rsidRPr="00D2663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>С. та інші. У наукових доповідях піднімались актуальні питання адаптивної фізичної культури та адаптивного спорту, фізичної реабілітації осіб з особливими потребами, здорового способу життя. Активними учасниками дискусій були студенти 2-5 курсів спеціальності «Спеціальна освіта» та 4 курсу напряму підготовки «Здоров’я людини».</w:t>
      </w:r>
    </w:p>
    <w:p w:rsidR="00F51210" w:rsidRPr="00D2663B" w:rsidRDefault="00F51210" w:rsidP="00D26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663B">
        <w:rPr>
          <w:rFonts w:ascii="Times New Roman" w:hAnsi="Times New Roman" w:cs="Times New Roman"/>
          <w:sz w:val="24"/>
          <w:szCs w:val="24"/>
          <w:lang w:val="uk-UA"/>
        </w:rPr>
        <w:t>На секційному засіданні кафедри соціальної роботи були актуалізовані нагальні проблеми соціології провідними науковцями з різних регіонів України (Київ, Запоріжжя, Харків, Миколаїв, Кривий Ріг, Полтава).</w:t>
      </w:r>
    </w:p>
    <w:p w:rsidR="009E1422" w:rsidRDefault="00812D78" w:rsidP="00D26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11" w:history="1">
        <w:r w:rsidR="00F51210" w:rsidRPr="00D2663B">
          <w:rPr>
            <w:rStyle w:val="a8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uk-UA"/>
          </w:rPr>
          <w:t>Романенко Юрій Вікторович</w:t>
        </w:r>
      </w:hyperlink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>, до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ктор соціологічних наук, профес</w:t>
      </w:r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>ор, Інститут Міжнародних відносин Київського національного університету імені Тараса Шевченка, академік Академії наук Вищої школи України, автор 14 монографій та 7 навчальних посібників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, у</w:t>
      </w:r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своїй доповіді розповів про візуально-аналітичний та </w:t>
      </w:r>
      <w:proofErr w:type="spellStart"/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>соціосимволічний</w:t>
      </w:r>
      <w:proofErr w:type="spellEnd"/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аспекти механізмів символічної </w:t>
      </w:r>
      <w:proofErr w:type="spellStart"/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>інтеракції</w:t>
      </w:r>
      <w:proofErr w:type="spellEnd"/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в комунікаціях, політиці, мистецтві. Цікавими були інтерпретації доповідача про етнічну ідентичність політичного істеблішменту сучасної України.</w:t>
      </w:r>
    </w:p>
    <w:p w:rsidR="00F51210" w:rsidRPr="00D2663B" w:rsidRDefault="00F51210" w:rsidP="00D2663B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  <w:lang w:val="uk-UA"/>
        </w:rPr>
      </w:pPr>
      <w:proofErr w:type="spellStart"/>
      <w:r w:rsidRPr="00D2663B">
        <w:rPr>
          <w:rFonts w:ascii="Times New Roman" w:hAnsi="Times New Roman" w:cs="Times New Roman"/>
          <w:b/>
          <w:sz w:val="24"/>
          <w:szCs w:val="24"/>
          <w:lang w:val="uk-UA"/>
        </w:rPr>
        <w:t>Грабовець</w:t>
      </w:r>
      <w:proofErr w:type="spellEnd"/>
      <w:r w:rsidRPr="00D2663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Ірина Володимирівна, 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>кандидат соціологічних наук, доцент, завідувач кафедри соціології та економіки Криворізького державного педагогічного університету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представила доповідь</w:t>
      </w:r>
      <w:r w:rsidRPr="00D2663B">
        <w:rPr>
          <w:rFonts w:ascii="Times New Roman" w:hAnsi="Times New Roman" w:cs="Times New Roman"/>
          <w:caps/>
          <w:sz w:val="24"/>
          <w:szCs w:val="24"/>
          <w:lang w:val="uk-UA"/>
        </w:rPr>
        <w:t xml:space="preserve"> </w:t>
      </w:r>
      <w:r w:rsidRPr="00D2663B">
        <w:rPr>
          <w:rFonts w:ascii="Times New Roman" w:hAnsi="Times New Roman" w:cs="Times New Roman"/>
          <w:caps/>
          <w:sz w:val="24"/>
          <w:szCs w:val="24"/>
          <w:lang w:val="uk-UA"/>
        </w:rPr>
        <w:lastRenderedPageBreak/>
        <w:t>«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Довіра до місцевої поліції як показник відчуття безпеки громадян (за результатами соціологічного </w:t>
      </w:r>
      <w:r w:rsidR="009A3D61" w:rsidRPr="009A3D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824" behindDoc="1" locked="0" layoutInCell="1" allowOverlap="1" wp14:anchorId="04D6E88E" wp14:editId="43A44742">
            <wp:simplePos x="0" y="0"/>
            <wp:positionH relativeFrom="column">
              <wp:posOffset>0</wp:posOffset>
            </wp:positionH>
            <wp:positionV relativeFrom="paragraph">
              <wp:posOffset>213614</wp:posOffset>
            </wp:positionV>
            <wp:extent cx="2721695" cy="2041271"/>
            <wp:effectExtent l="0" t="0" r="0" b="0"/>
            <wp:wrapTight wrapText="bothSides">
              <wp:wrapPolygon edited="0">
                <wp:start x="0" y="0"/>
                <wp:lineTo x="0" y="21371"/>
                <wp:lineTo x="21469" y="21371"/>
                <wp:lineTo x="21469" y="0"/>
                <wp:lineTo x="0" y="0"/>
              </wp:wrapPolygon>
            </wp:wrapTight>
            <wp:docPr id="8" name="Рисунок 8" descr="D:\Новая папка\Na site\Новая папка\TVSP\Нове на сайт\Meni\Конф_Інновац_потенціал_ПІЕП_19\CР соціологія\IMG-a75ba00ae7f72eeaec99f91612413f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Na site\Новая папка\TVSP\Нове на сайт\Meni\Конф_Інновац_потенціал_ПІЕП_19\CР соціологія\IMG-a75ba00ae7f72eeaec99f91612413f1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95" cy="204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>дослідження у м. Кривий Ріг</w:t>
      </w:r>
      <w:r w:rsidRPr="00D2663B">
        <w:rPr>
          <w:rFonts w:ascii="Times New Roman" w:hAnsi="Times New Roman" w:cs="Times New Roman"/>
          <w:caps/>
          <w:sz w:val="24"/>
          <w:szCs w:val="24"/>
          <w:lang w:val="uk-UA"/>
        </w:rPr>
        <w:t>)».</w:t>
      </w:r>
    </w:p>
    <w:p w:rsidR="00F51210" w:rsidRPr="00D2663B" w:rsidRDefault="009A3D61" w:rsidP="00D26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A3D61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4896" behindDoc="1" locked="0" layoutInCell="1" allowOverlap="1" wp14:anchorId="104E873F" wp14:editId="2FA72E51">
            <wp:simplePos x="0" y="0"/>
            <wp:positionH relativeFrom="column">
              <wp:posOffset>1106424</wp:posOffset>
            </wp:positionH>
            <wp:positionV relativeFrom="paragraph">
              <wp:posOffset>2289302</wp:posOffset>
            </wp:positionV>
            <wp:extent cx="2721610" cy="2040890"/>
            <wp:effectExtent l="0" t="0" r="0" b="0"/>
            <wp:wrapTight wrapText="bothSides">
              <wp:wrapPolygon edited="0">
                <wp:start x="0" y="0"/>
                <wp:lineTo x="0" y="21371"/>
                <wp:lineTo x="21469" y="21371"/>
                <wp:lineTo x="21469" y="0"/>
                <wp:lineTo x="0" y="0"/>
              </wp:wrapPolygon>
            </wp:wrapTight>
            <wp:docPr id="9" name="Рисунок 9" descr="D:\Новая папка\Na site\Новая папка\TVSP\Нове на сайт\Meni\Конф_Інновац_потенціал_ПІЕП_19\CР соціологія\IMG-49f2077bffcf2121015e57d1dd75c8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\Na site\Новая папка\TVSP\Нове на сайт\Meni\Конф_Інновац_потенціал_ПІЕП_19\CР соціологія\IMG-49f2077bffcf2121015e57d1dd75c83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У Кривому Розі благодійна організація «БТ «Мережа» м. Кривий Ріг» 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рамках проекту «Співпраця поліції та громади Кривого Рогу – запорука порядку і публічної безпеки», який підтримується програмною ініціативою «Права людини та правосуддя» Міжнародного фонду «Відродження»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проводить д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 xml:space="preserve">ослідження ставлення громадян </w:t>
      </w:r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до впровадження поліцейської діяльності, орієнтованої на потреби громади в місті. Дослідження показало, що 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суспільстві значно зросла довіра населення до поліції, населення готове допомагати консультативно, займатися просвітницькою діяльністю, виступати у ролі свідків та допомагати у розкритті злочинів. Оскільки </w:t>
      </w:r>
      <w:proofErr w:type="spellStart"/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>Community</w:t>
      </w:r>
      <w:proofErr w:type="spellEnd"/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>Policing</w:t>
      </w:r>
      <w:proofErr w:type="spellEnd"/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– це постійна взаємодія поліції з населенням та місцевою владою заради спільного безпечного простору, ці форми взаємодії повинні стати для місцевої поліції стабільною складовою діяльності.</w:t>
      </w:r>
    </w:p>
    <w:p w:rsidR="00F51210" w:rsidRPr="00D2663B" w:rsidRDefault="009A3D61" w:rsidP="00D2663B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A3D6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F51210" w:rsidRPr="00D2663B">
        <w:rPr>
          <w:rFonts w:ascii="Times New Roman" w:hAnsi="Times New Roman" w:cs="Times New Roman"/>
          <w:b/>
          <w:sz w:val="24"/>
          <w:szCs w:val="24"/>
          <w:lang w:val="uk-UA"/>
        </w:rPr>
        <w:t>Калашнікова</w:t>
      </w:r>
      <w:proofErr w:type="spellEnd"/>
      <w:r w:rsidR="00F51210" w:rsidRPr="00D2663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Людмила Володимирівна, </w:t>
      </w:r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>кандидат соціологічних наук, доцент, доцент кафедри соціології Чорноморського національного університету імені Петра Могили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представила до розгляду актуальну проблему сьогодення «Соціальний захист інтересів дітей з інвалідністю та дітей з обмеженими можливостями здоров’я: досвід емпіричного дослідження»</w:t>
      </w:r>
      <w:r w:rsidR="00F51210" w:rsidRPr="009E142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51210" w:rsidRPr="00D2663B" w:rsidRDefault="00F51210" w:rsidP="00D2663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663B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Стадник Альона Георгіївна, 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>кандидат соціологічних наук, старший викладач кафедри соціології та соціальної роботи Класичного приватного університету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висвітлила етимологічне пояснення терміну «інформаційна війна».</w:t>
      </w:r>
    </w:p>
    <w:p w:rsidR="00F51210" w:rsidRPr="00D2663B" w:rsidRDefault="009A3D61" w:rsidP="00D2663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  <w:lang w:val="uk-UA"/>
        </w:rPr>
      </w:pPr>
      <w:r w:rsidRPr="009A3D61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8992" behindDoc="1" locked="0" layoutInCell="1" allowOverlap="1" wp14:anchorId="7BBD3741" wp14:editId="24FDB179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2755265" cy="2066290"/>
            <wp:effectExtent l="0" t="0" r="0" b="0"/>
            <wp:wrapTight wrapText="bothSides">
              <wp:wrapPolygon edited="0">
                <wp:start x="0" y="0"/>
                <wp:lineTo x="0" y="21308"/>
                <wp:lineTo x="21505" y="21308"/>
                <wp:lineTo x="21505" y="0"/>
                <wp:lineTo x="0" y="0"/>
              </wp:wrapPolygon>
            </wp:wrapTight>
            <wp:docPr id="10" name="Рисунок 10" descr="D:\Новая папка\Na site\Новая папка\TVSP\Нове на сайт\Meni\Конф_Інновац_потенціал_ПІЕП_19\фото\IMG_20190522_1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Na site\Новая папка\TVSP\Нове на сайт\Meni\Конф_Інновац_потенціал_ПІЕП_19\фото\IMG_20190522_12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51210" w:rsidRPr="00D2663B">
        <w:rPr>
          <w:rFonts w:ascii="Times New Roman" w:hAnsi="Times New Roman" w:cs="Times New Roman"/>
          <w:b/>
          <w:sz w:val="24"/>
          <w:szCs w:val="24"/>
          <w:lang w:val="uk-UA"/>
        </w:rPr>
        <w:t>Черноус</w:t>
      </w:r>
      <w:proofErr w:type="spellEnd"/>
      <w:r w:rsidR="00F51210" w:rsidRPr="00D2663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Людмила Сергіївна, </w:t>
      </w:r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>кандидат соціологічних наук, доцент, доцент кафедри соціології та економіки Криворізького державного педагогічного університету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обґрунтувала д</w:t>
      </w:r>
      <w:r w:rsidR="00F51210" w:rsidRPr="00D2663B">
        <w:rPr>
          <w:rFonts w:ascii="Times New Roman" w:hAnsi="Times New Roman" w:cs="Times New Roman"/>
          <w:spacing w:val="2"/>
          <w:sz w:val="24"/>
          <w:szCs w:val="24"/>
          <w:lang w:val="uk-UA"/>
        </w:rPr>
        <w:t>еякі аспекти взаємодії інформаційного суспільства і капіталу.</w:t>
      </w:r>
    </w:p>
    <w:p w:rsidR="00F51210" w:rsidRPr="00D2663B" w:rsidRDefault="00F51210" w:rsidP="00D2663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</w:pPr>
      <w:r w:rsidRPr="00D2663B">
        <w:rPr>
          <w:rFonts w:ascii="Times New Roman" w:hAnsi="Times New Roman" w:cs="Times New Roman"/>
          <w:b/>
          <w:sz w:val="24"/>
          <w:szCs w:val="24"/>
          <w:lang w:val="uk-UA"/>
        </w:rPr>
        <w:t xml:space="preserve">Чорна Вікторія Олександрівна, 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кандидат соціологічних наук, старший викладач кафедри соціології, </w:t>
      </w:r>
      <w:r w:rsidRPr="00D2663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вчений секретар 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>Чорноморського національного університету імені Петра Могили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окреслила проблему с</w:t>
      </w:r>
      <w:r w:rsidRPr="00D2663B">
        <w:rPr>
          <w:rFonts w:ascii="Times New Roman" w:hAnsi="Times New Roman" w:cs="Times New Roman"/>
          <w:bCs/>
          <w:sz w:val="24"/>
          <w:szCs w:val="24"/>
          <w:lang w:val="uk-UA"/>
        </w:rPr>
        <w:t>оціально-професійної та соціально-трудової мобільності (теоретичні засади соціологічного вивчення).</w:t>
      </w:r>
    </w:p>
    <w:p w:rsidR="00F51210" w:rsidRPr="00D2663B" w:rsidRDefault="00F51210" w:rsidP="00D2663B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2663B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Ткачова Анастасія Леонідівна, 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>студентка 3 курсу Криворізького державного педагогічного університету, визначила основні аспекти побудови соціальної правової держави в Україні.</w:t>
      </w:r>
    </w:p>
    <w:p w:rsidR="00F51210" w:rsidRPr="00D2663B" w:rsidRDefault="009A3D61" w:rsidP="00D2663B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A3D61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2064" behindDoc="1" locked="0" layoutInCell="1" allowOverlap="1" wp14:anchorId="12D7D5B4" wp14:editId="7D2E2670">
            <wp:simplePos x="0" y="0"/>
            <wp:positionH relativeFrom="column">
              <wp:posOffset>3901059</wp:posOffset>
            </wp:positionH>
            <wp:positionV relativeFrom="paragraph">
              <wp:posOffset>24765</wp:posOffset>
            </wp:positionV>
            <wp:extent cx="2779395" cy="2084705"/>
            <wp:effectExtent l="0" t="0" r="0" b="0"/>
            <wp:wrapTight wrapText="bothSides">
              <wp:wrapPolygon edited="0">
                <wp:start x="0" y="0"/>
                <wp:lineTo x="0" y="21317"/>
                <wp:lineTo x="21467" y="21317"/>
                <wp:lineTo x="21467" y="0"/>
                <wp:lineTo x="0" y="0"/>
              </wp:wrapPolygon>
            </wp:wrapTight>
            <wp:docPr id="11" name="Рисунок 11" descr="D:\Новая папка\Na site\Новая папка\TVSP\Нове на сайт\Meni\Конф_Інновац_потенціал_ПІЕП_19\фото\IMG_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Na site\Новая папка\TVSP\Нове на сайт\Meni\Конф_Інновац_потенціал_ПІЕП_19\фото\IMG_7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210" w:rsidRPr="00D2663B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Тютюнник Анастасія Олександрівна, </w:t>
      </w:r>
      <w:r w:rsidR="00F51210" w:rsidRPr="00D2663B">
        <w:rPr>
          <w:rFonts w:ascii="Times New Roman" w:hAnsi="Times New Roman" w:cs="Times New Roman"/>
          <w:sz w:val="24"/>
          <w:szCs w:val="24"/>
          <w:lang w:val="uk-UA"/>
        </w:rPr>
        <w:t>студентка 3 курсу Криворізького державного педагогічного університету, висвітлила політичне маніпулювання громадянами.</w:t>
      </w:r>
    </w:p>
    <w:p w:rsidR="00950D26" w:rsidRPr="00D2663B" w:rsidRDefault="00950D26" w:rsidP="00D266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22 травня 2019 року 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Полтавському інституті економіки і права відбулося секційне засідання кафедри права «</w:t>
      </w:r>
      <w:r w:rsidRPr="00D2663B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Становлення та розвиток правового статусу суб’єктів приватного права», 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ході якого було обговорено актуальні питання становлення та розвитку правового статусу суб’єктів приватного права.</w:t>
      </w:r>
    </w:p>
    <w:p w:rsidR="00CC3227" w:rsidRPr="00D2663B" w:rsidRDefault="00621FCC" w:rsidP="00D26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Участь у заході взяли провідні науковці, представники різних навчальних закладів (серед них 10 докторів юридичних, історичних, політичних наук), установ і організацій, аспіранти та студенти 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lastRenderedPageBreak/>
        <w:t>вищих навчальних закладів.</w:t>
      </w:r>
    </w:p>
    <w:p w:rsidR="00621FCC" w:rsidRPr="00D2663B" w:rsidRDefault="00621FCC" w:rsidP="00D26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З вітальним словом до учасників конференції звернувся доктор юридичних наук, доцент, завідувач кафедри правознавства ПІЕП </w:t>
      </w:r>
      <w:proofErr w:type="spellStart"/>
      <w:r w:rsidRPr="00D2663B">
        <w:rPr>
          <w:rFonts w:ascii="Times New Roman" w:hAnsi="Times New Roman" w:cs="Times New Roman"/>
          <w:sz w:val="24"/>
          <w:szCs w:val="24"/>
          <w:lang w:val="uk-UA"/>
        </w:rPr>
        <w:t>Короєд</w:t>
      </w:r>
      <w:proofErr w:type="spellEnd"/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Сергій Олександрович. У своїй доповіді ним було наголошено на особливості доказування в судових спорах між суб’єктами приватного права.</w:t>
      </w:r>
    </w:p>
    <w:p w:rsidR="00621FCC" w:rsidRPr="00D2663B" w:rsidRDefault="00621FCC" w:rsidP="00D26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Із екскурсом 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історію податків виступив кандидат юридичних наук, доцент, доцент кафедри правознавства ПІЕП Коломієць Павло Віталійович. Його доповідь була присвячена ґенезі термінологічного визначення податку.</w:t>
      </w:r>
    </w:p>
    <w:p w:rsidR="00621FCC" w:rsidRPr="00D2663B" w:rsidRDefault="009A3D61" w:rsidP="00D26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A3D6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205740</wp:posOffset>
            </wp:positionV>
            <wp:extent cx="2990850" cy="2242820"/>
            <wp:effectExtent l="0" t="0" r="0" b="0"/>
            <wp:wrapTight wrapText="bothSides">
              <wp:wrapPolygon edited="0">
                <wp:start x="0" y="0"/>
                <wp:lineTo x="0" y="21465"/>
                <wp:lineTo x="21462" y="21465"/>
                <wp:lineTo x="21462" y="0"/>
                <wp:lineTo x="0" y="0"/>
              </wp:wrapPolygon>
            </wp:wrapTight>
            <wp:docPr id="12" name="Рисунок 12" descr="D:\Новая папка\Na site\Новая папка\TVSP\Нове на сайт\Meni\Конф_Інновац_потенціал_ПІЕП_19\фото\IMG_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\Na site\Новая папка\TVSP\Нове на сайт\Meni\Конф_Інновац_потенціал_ПІЕП_19\фото\IMG_7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D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21FCC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Серед студентських виступів варто відзначити доповідь </w:t>
      </w:r>
      <w:proofErr w:type="spellStart"/>
      <w:r w:rsidR="00621FCC" w:rsidRPr="00D2663B">
        <w:rPr>
          <w:rFonts w:ascii="Times New Roman" w:hAnsi="Times New Roman" w:cs="Times New Roman"/>
          <w:sz w:val="24"/>
          <w:szCs w:val="24"/>
          <w:lang w:val="uk-UA"/>
        </w:rPr>
        <w:t>Романюти</w:t>
      </w:r>
      <w:proofErr w:type="spellEnd"/>
      <w:r w:rsidR="00621FCC"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Анастасії Олександрівни, студентки 4 курсу спеціальності «Правознавство». Її дослідження було присвячене проблемам та перспективам розвитку лізингових операцій в Україні.</w:t>
      </w:r>
    </w:p>
    <w:p w:rsidR="00CF3CE9" w:rsidRPr="00D2663B" w:rsidRDefault="00CC3227" w:rsidP="00D26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22 травня 2019 року 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Полтавському інституті економіки і права відбулося секційне засідання кафедри управління та адміністрування «</w:t>
      </w:r>
      <w:r w:rsidRPr="00D2663B">
        <w:rPr>
          <w:rFonts w:ascii="Times New Roman" w:hAnsi="Times New Roman" w:cs="Times New Roman"/>
          <w:b/>
          <w:bCs/>
          <w:sz w:val="24"/>
          <w:szCs w:val="24"/>
          <w:lang w:val="uk-UA"/>
        </w:rPr>
        <w:t>Тенденції та пріоритети забезпечення ефективного розвитку суб’єктів господарювання в умовах ринкової економіки</w:t>
      </w:r>
      <w:r w:rsidRPr="00D2663B">
        <w:rPr>
          <w:rFonts w:ascii="Times New Roman" w:hAnsi="Times New Roman" w:cs="Times New Roman"/>
          <w:b/>
          <w:sz w:val="24"/>
          <w:szCs w:val="24"/>
          <w:lang w:val="uk-UA"/>
        </w:rPr>
        <w:t xml:space="preserve">», 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ході якого бу</w:t>
      </w:r>
      <w:r w:rsidR="009B4D79" w:rsidRPr="00D2663B">
        <w:rPr>
          <w:rFonts w:ascii="Times New Roman" w:hAnsi="Times New Roman" w:cs="Times New Roman"/>
          <w:sz w:val="24"/>
          <w:szCs w:val="24"/>
          <w:lang w:val="uk-UA"/>
        </w:rPr>
        <w:t>ло обговорено актуальні питання економічного розвитку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України. </w:t>
      </w:r>
      <w:r w:rsidR="009E1422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 xml:space="preserve"> роботі секції взяли участь провідні науковці, представн</w:t>
      </w:r>
      <w:r w:rsidR="009B4D79" w:rsidRPr="00D2663B">
        <w:rPr>
          <w:rFonts w:ascii="Times New Roman" w:hAnsi="Times New Roman" w:cs="Times New Roman"/>
          <w:sz w:val="24"/>
          <w:szCs w:val="24"/>
          <w:lang w:val="uk-UA"/>
        </w:rPr>
        <w:t>ики різних навчальних закладів</w:t>
      </w:r>
      <w:r w:rsidRPr="00D2663B">
        <w:rPr>
          <w:rFonts w:ascii="Times New Roman" w:hAnsi="Times New Roman" w:cs="Times New Roman"/>
          <w:sz w:val="24"/>
          <w:szCs w:val="24"/>
          <w:lang w:val="uk-UA"/>
        </w:rPr>
        <w:t>, установ і організацій, аспіранти та студенти вищих навчальних закладів.</w:t>
      </w:r>
      <w:r w:rsidR="00CF3CE9" w:rsidRPr="00D2663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 xml:space="preserve"> Активними учасн</w:t>
      </w:r>
      <w:r w:rsidR="009B4D79" w:rsidRPr="00D2663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>иками дискусій були студенти 2-4</w:t>
      </w:r>
      <w:r w:rsidR="00CF3CE9" w:rsidRPr="00D2663B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  <w:lang w:val="uk-UA"/>
        </w:rPr>
        <w:t xml:space="preserve"> курсів спеціальності «Фінанси, банківська справа та страхування» та 4 курсу напряму підготовки «Фінанси і кредит».</w:t>
      </w:r>
    </w:p>
    <w:p w:rsidR="009B4D79" w:rsidRPr="00D2663B" w:rsidRDefault="00CC3227" w:rsidP="00D2663B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D2663B">
        <w:rPr>
          <w:rFonts w:ascii="Times New Roman" w:hAnsi="Times New Roman"/>
          <w:sz w:val="24"/>
          <w:szCs w:val="24"/>
          <w:lang w:val="uk-UA"/>
        </w:rPr>
        <w:t>З вітальним словом до учасників конференції зверну</w:t>
      </w:r>
      <w:r w:rsidR="00CF3CE9" w:rsidRPr="00D2663B">
        <w:rPr>
          <w:rFonts w:ascii="Times New Roman" w:hAnsi="Times New Roman"/>
          <w:sz w:val="24"/>
          <w:szCs w:val="24"/>
          <w:lang w:val="uk-UA"/>
        </w:rPr>
        <w:t>лась</w:t>
      </w:r>
      <w:r w:rsidRPr="00D2663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47BCE" w:rsidRPr="00D2663B">
        <w:rPr>
          <w:rFonts w:ascii="Times New Roman" w:hAnsi="Times New Roman"/>
          <w:sz w:val="24"/>
          <w:szCs w:val="24"/>
          <w:lang w:val="uk-UA"/>
        </w:rPr>
        <w:t>Ярова Олена Василівна</w:t>
      </w:r>
      <w:r w:rsidR="009E1422">
        <w:rPr>
          <w:rFonts w:ascii="Times New Roman" w:hAnsi="Times New Roman"/>
          <w:sz w:val="24"/>
          <w:szCs w:val="24"/>
          <w:lang w:val="uk-UA"/>
        </w:rPr>
        <w:t>,</w:t>
      </w:r>
      <w:r w:rsidR="00047BCE" w:rsidRPr="00D2663B">
        <w:rPr>
          <w:rFonts w:ascii="Times New Roman" w:hAnsi="Times New Roman"/>
          <w:sz w:val="24"/>
          <w:szCs w:val="24"/>
          <w:lang w:val="uk-UA"/>
        </w:rPr>
        <w:t xml:space="preserve"> начальник відділу кредитування фізичних осіб Полтавського ЦРВ АТ «</w:t>
      </w:r>
      <w:proofErr w:type="spellStart"/>
      <w:r w:rsidR="00047BCE" w:rsidRPr="00D2663B">
        <w:rPr>
          <w:rFonts w:ascii="Times New Roman" w:hAnsi="Times New Roman"/>
          <w:sz w:val="24"/>
          <w:szCs w:val="24"/>
          <w:lang w:val="uk-UA"/>
        </w:rPr>
        <w:t>Мегабанк</w:t>
      </w:r>
      <w:proofErr w:type="spellEnd"/>
      <w:r w:rsidR="00047BCE" w:rsidRPr="00D2663B">
        <w:rPr>
          <w:rFonts w:ascii="Times New Roman" w:hAnsi="Times New Roman"/>
          <w:sz w:val="24"/>
          <w:szCs w:val="24"/>
          <w:lang w:val="uk-UA"/>
        </w:rPr>
        <w:t>». Крім того, була цікава доповідь про шахрайство банківськими картками.</w:t>
      </w:r>
    </w:p>
    <w:p w:rsidR="00047BCE" w:rsidRPr="00D2663B" w:rsidRDefault="00047BCE" w:rsidP="00D2663B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D2663B">
        <w:rPr>
          <w:rFonts w:ascii="Times New Roman" w:hAnsi="Times New Roman"/>
          <w:sz w:val="24"/>
          <w:szCs w:val="24"/>
          <w:lang w:val="uk-UA"/>
        </w:rPr>
        <w:t>Піднімалися питання економічного розвитку України у виступах науко</w:t>
      </w:r>
      <w:r w:rsidR="009E1422">
        <w:rPr>
          <w:rFonts w:ascii="Times New Roman" w:hAnsi="Times New Roman"/>
          <w:sz w:val="24"/>
          <w:szCs w:val="24"/>
          <w:lang w:val="uk-UA"/>
        </w:rPr>
        <w:t xml:space="preserve">вців кафедри </w:t>
      </w:r>
      <w:proofErr w:type="spellStart"/>
      <w:r w:rsidR="009E1422">
        <w:rPr>
          <w:rFonts w:ascii="Times New Roman" w:hAnsi="Times New Roman"/>
          <w:sz w:val="24"/>
          <w:szCs w:val="24"/>
          <w:lang w:val="uk-UA"/>
        </w:rPr>
        <w:t>Гапчич</w:t>
      </w:r>
      <w:proofErr w:type="spellEnd"/>
      <w:r w:rsidR="009E1422">
        <w:rPr>
          <w:rFonts w:ascii="Times New Roman" w:hAnsi="Times New Roman"/>
          <w:sz w:val="24"/>
          <w:szCs w:val="24"/>
          <w:lang w:val="uk-UA"/>
        </w:rPr>
        <w:t xml:space="preserve"> Д.М., </w:t>
      </w:r>
      <w:proofErr w:type="spellStart"/>
      <w:r w:rsidR="009E1422">
        <w:rPr>
          <w:rFonts w:ascii="Times New Roman" w:hAnsi="Times New Roman"/>
          <w:sz w:val="24"/>
          <w:szCs w:val="24"/>
          <w:lang w:val="uk-UA"/>
        </w:rPr>
        <w:t>Артюх-</w:t>
      </w:r>
      <w:r w:rsidRPr="00D2663B">
        <w:rPr>
          <w:rFonts w:ascii="Times New Roman" w:hAnsi="Times New Roman"/>
          <w:sz w:val="24"/>
          <w:szCs w:val="24"/>
          <w:lang w:val="uk-UA"/>
        </w:rPr>
        <w:t>Пасюти</w:t>
      </w:r>
      <w:proofErr w:type="spellEnd"/>
      <w:r w:rsidRPr="00D2663B">
        <w:rPr>
          <w:rFonts w:ascii="Times New Roman" w:hAnsi="Times New Roman"/>
          <w:sz w:val="24"/>
          <w:szCs w:val="24"/>
          <w:lang w:val="uk-UA"/>
        </w:rPr>
        <w:t xml:space="preserve"> О.В.,</w:t>
      </w:r>
      <w:r w:rsidR="009B4D79" w:rsidRPr="00D2663B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D2663B">
        <w:rPr>
          <w:rFonts w:ascii="Times New Roman" w:hAnsi="Times New Roman"/>
          <w:sz w:val="24"/>
          <w:szCs w:val="24"/>
          <w:lang w:val="uk-UA"/>
        </w:rPr>
        <w:t>Шаравари</w:t>
      </w:r>
      <w:proofErr w:type="spellEnd"/>
      <w:r w:rsidRPr="00D2663B">
        <w:rPr>
          <w:rFonts w:ascii="Times New Roman" w:hAnsi="Times New Roman"/>
          <w:sz w:val="24"/>
          <w:szCs w:val="24"/>
          <w:lang w:val="uk-UA"/>
        </w:rPr>
        <w:t xml:space="preserve"> Р.І.,</w:t>
      </w:r>
      <w:r w:rsidR="009B4D79" w:rsidRPr="00D2663B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2663B">
        <w:rPr>
          <w:rFonts w:ascii="Times New Roman" w:hAnsi="Times New Roman"/>
          <w:sz w:val="24"/>
          <w:szCs w:val="24"/>
          <w:lang w:val="uk-UA"/>
        </w:rPr>
        <w:t xml:space="preserve">Черкас В.В. </w:t>
      </w:r>
      <w:r w:rsidR="00605098" w:rsidRPr="00D2663B">
        <w:rPr>
          <w:rFonts w:ascii="Times New Roman" w:hAnsi="Times New Roman"/>
          <w:sz w:val="24"/>
          <w:szCs w:val="24"/>
          <w:lang w:val="uk-UA"/>
        </w:rPr>
        <w:t>та інших.</w:t>
      </w:r>
    </w:p>
    <w:p w:rsidR="00047BCE" w:rsidRPr="00D2663B" w:rsidRDefault="00605098" w:rsidP="00D2663B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D2663B">
        <w:rPr>
          <w:rFonts w:ascii="Times New Roman" w:hAnsi="Times New Roman"/>
          <w:sz w:val="24"/>
          <w:szCs w:val="24"/>
          <w:lang w:val="uk-UA"/>
        </w:rPr>
        <w:t>Серед студентських виступів варто відзначити доповідь Бондаренко Дениса Геннадійовича, студента 4 курсу напрям</w:t>
      </w:r>
      <w:r w:rsidR="009E1422">
        <w:rPr>
          <w:rFonts w:ascii="Times New Roman" w:hAnsi="Times New Roman"/>
          <w:sz w:val="24"/>
          <w:szCs w:val="24"/>
          <w:lang w:val="uk-UA"/>
        </w:rPr>
        <w:t>у</w:t>
      </w:r>
      <w:r w:rsidRPr="00D2663B">
        <w:rPr>
          <w:rFonts w:ascii="Times New Roman" w:hAnsi="Times New Roman"/>
          <w:sz w:val="24"/>
          <w:szCs w:val="24"/>
          <w:lang w:val="uk-UA"/>
        </w:rPr>
        <w:t xml:space="preserve"> підготовки «Фінанси і кредит». Його дослідження було присвячене проблемам та перспективам розвитку підприємництва в Україні</w:t>
      </w:r>
    </w:p>
    <w:p w:rsidR="00CC3227" w:rsidRPr="00D2663B" w:rsidRDefault="00621FCC" w:rsidP="00D26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663B">
        <w:rPr>
          <w:rFonts w:ascii="Times New Roman" w:hAnsi="Times New Roman" w:cs="Times New Roman"/>
          <w:sz w:val="24"/>
          <w:szCs w:val="24"/>
          <w:lang w:val="uk-UA"/>
        </w:rPr>
        <w:t>Міжнародна науково-практична конференція «Інноваційний потенціал та правове забезпечення соціально-економічного розвитку України: виклик глобального світу», що відбулася на високому організаційному й науковому рівнях, стала чудовою нагодою для вчених обговорити актуальні питання науки і практики сьогодення, обмінятися поглядами та практичним досвідом із зазначеної проблематики. Зважуючи на актуальність обговорюваних на пленарному і секційних засіданнях питань, було опубліковано збірку матеріалів тез і доповідей її учасників.</w:t>
      </w:r>
    </w:p>
    <w:sectPr w:rsidR="00CC3227" w:rsidRPr="00D2663B" w:rsidSect="00D266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84111"/>
    <w:rsid w:val="00047BCE"/>
    <w:rsid w:val="000B7F43"/>
    <w:rsid w:val="001F300A"/>
    <w:rsid w:val="0025117F"/>
    <w:rsid w:val="00257490"/>
    <w:rsid w:val="002D76DA"/>
    <w:rsid w:val="0031394A"/>
    <w:rsid w:val="0042617D"/>
    <w:rsid w:val="00531632"/>
    <w:rsid w:val="005F5838"/>
    <w:rsid w:val="00605098"/>
    <w:rsid w:val="006114A3"/>
    <w:rsid w:val="00621FCC"/>
    <w:rsid w:val="006A5E95"/>
    <w:rsid w:val="00802E27"/>
    <w:rsid w:val="00812D78"/>
    <w:rsid w:val="008607BC"/>
    <w:rsid w:val="00950D26"/>
    <w:rsid w:val="00974DDA"/>
    <w:rsid w:val="00984111"/>
    <w:rsid w:val="009A3750"/>
    <w:rsid w:val="009A3D61"/>
    <w:rsid w:val="009B4D79"/>
    <w:rsid w:val="009E1422"/>
    <w:rsid w:val="009E3DEE"/>
    <w:rsid w:val="00A10246"/>
    <w:rsid w:val="00AE2953"/>
    <w:rsid w:val="00C142C4"/>
    <w:rsid w:val="00C770B6"/>
    <w:rsid w:val="00C84160"/>
    <w:rsid w:val="00CC3227"/>
    <w:rsid w:val="00CF3CE9"/>
    <w:rsid w:val="00D2663B"/>
    <w:rsid w:val="00D42C0F"/>
    <w:rsid w:val="00EA1100"/>
    <w:rsid w:val="00F51210"/>
    <w:rsid w:val="00FB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D9996"/>
  <w15:docId w15:val="{4E9B1E76-F6A9-4EEF-BAA1-F063D36B2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98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984111"/>
  </w:style>
  <w:style w:type="character" w:customStyle="1" w:styleId="a4">
    <w:name w:val="Обычный (веб) Знак"/>
    <w:link w:val="a3"/>
    <w:uiPriority w:val="99"/>
    <w:locked/>
    <w:rsid w:val="005316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qFormat/>
    <w:rsid w:val="008607B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6">
    <w:name w:val="Абзац списка Знак"/>
    <w:link w:val="a5"/>
    <w:uiPriority w:val="99"/>
    <w:locked/>
    <w:rsid w:val="008607BC"/>
    <w:rPr>
      <w:rFonts w:ascii="Calibri" w:eastAsia="Times New Roman" w:hAnsi="Calibri" w:cs="Times New Roman"/>
      <w:lang w:eastAsia="ru-RU"/>
    </w:rPr>
  </w:style>
  <w:style w:type="character" w:styleId="a7">
    <w:name w:val="Emphasis"/>
    <w:basedOn w:val="a0"/>
    <w:uiPriority w:val="99"/>
    <w:qFormat/>
    <w:rsid w:val="005F5838"/>
    <w:rPr>
      <w:rFonts w:cs="Times New Roman"/>
      <w:i/>
      <w:iCs/>
    </w:rPr>
  </w:style>
  <w:style w:type="character" w:styleId="a8">
    <w:name w:val="Hyperlink"/>
    <w:basedOn w:val="a0"/>
    <w:uiPriority w:val="99"/>
    <w:unhideWhenUsed/>
    <w:rsid w:val="00F512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1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eu.univ.kiev.ua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1639</Words>
  <Characters>9346</Characters>
  <Application>Microsoft Office Word</Application>
  <DocSecurity>0</DocSecurity>
  <Lines>77</Lines>
  <Paragraphs>21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user53</dc:creator>
  <cp:lastModifiedBy>Пользователь Windows</cp:lastModifiedBy>
  <cp:revision>35</cp:revision>
  <cp:lastPrinted>2019-05-24T08:00:00Z</cp:lastPrinted>
  <dcterms:created xsi:type="dcterms:W3CDTF">2019-05-24T06:55:00Z</dcterms:created>
  <dcterms:modified xsi:type="dcterms:W3CDTF">2019-09-05T16:00:00Z</dcterms:modified>
</cp:coreProperties>
</file>