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A6903" w14:textId="2AF1AF4B" w:rsidR="00B24869" w:rsidRPr="00162F3A" w:rsidRDefault="00162F3A" w:rsidP="00162F3A">
      <w:pPr>
        <w:spacing w:after="0" w:line="360" w:lineRule="auto"/>
        <w:ind w:left="-284" w:firstLine="357"/>
        <w:jc w:val="right"/>
        <w:rPr>
          <w:rFonts w:ascii="Times New Roman" w:eastAsia="Times New Roman" w:hAnsi="Times New Roman" w:cs="Times New Roman"/>
          <w:caps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0"/>
          <w:lang w:val="uk-UA" w:eastAsia="ru-RU"/>
        </w:rPr>
        <w:t xml:space="preserve">ШИФР: </w:t>
      </w:r>
      <w:r w:rsidR="00BC129C">
        <w:rPr>
          <w:rFonts w:ascii="Times New Roman" w:eastAsia="Times New Roman" w:hAnsi="Times New Roman" w:cs="Times New Roman"/>
          <w:caps/>
          <w:sz w:val="28"/>
          <w:szCs w:val="20"/>
          <w:lang w:val="uk-UA" w:eastAsia="ru-RU"/>
        </w:rPr>
        <w:t>Спадкування</w:t>
      </w:r>
    </w:p>
    <w:p w14:paraId="2B186DE5" w14:textId="27F3D005" w:rsidR="00B24869" w:rsidRDefault="00B24869" w:rsidP="00DB4D3B">
      <w:pPr>
        <w:spacing w:after="0" w:line="360" w:lineRule="auto"/>
        <w:ind w:left="-284" w:firstLine="357"/>
        <w:jc w:val="center"/>
        <w:rPr>
          <w:rFonts w:ascii="Times New Roman" w:eastAsia="Times New Roman" w:hAnsi="Times New Roman" w:cs="Times New Roman"/>
          <w:caps/>
          <w:sz w:val="28"/>
          <w:szCs w:val="20"/>
          <w:lang w:val="uk-UA" w:eastAsia="ru-RU"/>
        </w:rPr>
      </w:pPr>
    </w:p>
    <w:p w14:paraId="4F800CA8" w14:textId="4D8F975C" w:rsidR="00162F3A" w:rsidRDefault="00162F3A" w:rsidP="00DB4D3B">
      <w:pPr>
        <w:spacing w:after="0" w:line="360" w:lineRule="auto"/>
        <w:ind w:left="-284" w:firstLine="357"/>
        <w:jc w:val="center"/>
        <w:rPr>
          <w:rFonts w:ascii="Times New Roman" w:eastAsia="Times New Roman" w:hAnsi="Times New Roman" w:cs="Times New Roman"/>
          <w:caps/>
          <w:sz w:val="28"/>
          <w:szCs w:val="20"/>
          <w:lang w:val="uk-UA" w:eastAsia="ru-RU"/>
        </w:rPr>
      </w:pPr>
    </w:p>
    <w:p w14:paraId="18AE84C8" w14:textId="14FBB246" w:rsidR="00162F3A" w:rsidRDefault="00162F3A" w:rsidP="00DB4D3B">
      <w:pPr>
        <w:spacing w:after="0" w:line="360" w:lineRule="auto"/>
        <w:ind w:left="-284" w:firstLine="357"/>
        <w:jc w:val="center"/>
        <w:rPr>
          <w:rFonts w:ascii="Times New Roman" w:eastAsia="Times New Roman" w:hAnsi="Times New Roman" w:cs="Times New Roman"/>
          <w:caps/>
          <w:sz w:val="28"/>
          <w:szCs w:val="20"/>
          <w:lang w:val="uk-UA" w:eastAsia="ru-RU"/>
        </w:rPr>
      </w:pPr>
    </w:p>
    <w:p w14:paraId="16F2D8CF" w14:textId="407C0823" w:rsidR="00162F3A" w:rsidRDefault="00162F3A" w:rsidP="00DB4D3B">
      <w:pPr>
        <w:spacing w:after="0" w:line="360" w:lineRule="auto"/>
        <w:ind w:left="-284" w:firstLine="357"/>
        <w:jc w:val="center"/>
        <w:rPr>
          <w:rFonts w:ascii="Times New Roman" w:eastAsia="Times New Roman" w:hAnsi="Times New Roman" w:cs="Times New Roman"/>
          <w:caps/>
          <w:sz w:val="28"/>
          <w:szCs w:val="20"/>
          <w:lang w:val="uk-UA" w:eastAsia="ru-RU"/>
        </w:rPr>
      </w:pPr>
    </w:p>
    <w:p w14:paraId="7151013A" w14:textId="6C84F07D" w:rsidR="00162F3A" w:rsidRDefault="00162F3A" w:rsidP="00DB4D3B">
      <w:pPr>
        <w:spacing w:after="0" w:line="360" w:lineRule="auto"/>
        <w:ind w:left="-284" w:firstLine="357"/>
        <w:jc w:val="center"/>
        <w:rPr>
          <w:rFonts w:ascii="Times New Roman" w:eastAsia="Times New Roman" w:hAnsi="Times New Roman" w:cs="Times New Roman"/>
          <w:caps/>
          <w:sz w:val="28"/>
          <w:szCs w:val="20"/>
          <w:lang w:val="uk-UA" w:eastAsia="ru-RU"/>
        </w:rPr>
      </w:pPr>
    </w:p>
    <w:p w14:paraId="430ACE9E" w14:textId="77777777" w:rsidR="00162F3A" w:rsidRDefault="00162F3A" w:rsidP="00DB4D3B">
      <w:pPr>
        <w:spacing w:after="0" w:line="360" w:lineRule="auto"/>
        <w:ind w:left="-284" w:firstLine="357"/>
        <w:jc w:val="center"/>
        <w:rPr>
          <w:rFonts w:ascii="Times New Roman" w:eastAsia="Times New Roman" w:hAnsi="Times New Roman" w:cs="Times New Roman"/>
          <w:caps/>
          <w:sz w:val="28"/>
          <w:szCs w:val="20"/>
          <w:lang w:val="uk-UA" w:eastAsia="ru-RU"/>
        </w:rPr>
      </w:pPr>
    </w:p>
    <w:p w14:paraId="5B7F079C" w14:textId="3DC8DE84" w:rsidR="00BC129C" w:rsidRPr="00BC129C" w:rsidRDefault="00BC129C" w:rsidP="00BC129C">
      <w:pPr>
        <w:widowControl w:val="0"/>
        <w:spacing w:after="0" w:line="360" w:lineRule="auto"/>
        <w:ind w:left="-284" w:firstLine="709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C129C">
        <w:rPr>
          <w:rFonts w:ascii="Times New Roman" w:eastAsia="Calibri" w:hAnsi="Times New Roman" w:cs="Times New Roman"/>
          <w:sz w:val="28"/>
          <w:szCs w:val="28"/>
          <w:lang w:val="uk-UA"/>
        </w:rPr>
        <w:t>Конкурсна робота</w:t>
      </w:r>
    </w:p>
    <w:p w14:paraId="3353C0CB" w14:textId="77777777" w:rsidR="00BC129C" w:rsidRPr="00BC129C" w:rsidRDefault="00BC129C" w:rsidP="00BC129C">
      <w:pPr>
        <w:widowControl w:val="0"/>
        <w:spacing w:after="0" w:line="360" w:lineRule="auto"/>
        <w:ind w:left="-284" w:firstLine="709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C129C">
        <w:rPr>
          <w:rFonts w:ascii="Times New Roman" w:eastAsia="Calibri" w:hAnsi="Times New Roman" w:cs="Times New Roman"/>
          <w:sz w:val="28"/>
          <w:szCs w:val="28"/>
          <w:lang w:val="uk-UA"/>
        </w:rPr>
        <w:t>на тему:</w:t>
      </w:r>
    </w:p>
    <w:p w14:paraId="3D5B5454" w14:textId="283356D1" w:rsidR="00162F3A" w:rsidRDefault="00162F3A" w:rsidP="00162F3A">
      <w:pPr>
        <w:spacing w:after="0" w:line="360" w:lineRule="auto"/>
        <w:ind w:left="-284" w:firstLine="357"/>
        <w:jc w:val="center"/>
        <w:rPr>
          <w:rFonts w:ascii="Times New Roman" w:eastAsia="Times New Roman" w:hAnsi="Times New Roman" w:cs="Times New Roman"/>
          <w:caps/>
          <w:sz w:val="28"/>
          <w:szCs w:val="20"/>
          <w:lang w:val="uk-UA" w:eastAsia="ru-RU"/>
        </w:rPr>
      </w:pPr>
      <w:r w:rsidRPr="00162F3A">
        <w:rPr>
          <w:rFonts w:ascii="Times New Roman" w:eastAsia="Times New Roman" w:hAnsi="Times New Roman" w:cs="Times New Roman"/>
          <w:caps/>
          <w:sz w:val="28"/>
          <w:szCs w:val="20"/>
          <w:lang w:val="uk-UA" w:eastAsia="ru-RU"/>
        </w:rPr>
        <w:t>«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val="uk-UA" w:eastAsia="ru-RU"/>
        </w:rPr>
        <w:t>Спадкування за законом: порівняльний аналіз законодавства України і країн є</w:t>
      </w:r>
      <w:r w:rsidR="00BC129C"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val="uk-UA" w:eastAsia="ru-RU"/>
        </w:rPr>
        <w:t>вропейського союзу</w:t>
      </w:r>
      <w:r w:rsidRPr="00162F3A">
        <w:rPr>
          <w:rFonts w:ascii="Times New Roman" w:eastAsia="Times New Roman" w:hAnsi="Times New Roman" w:cs="Times New Roman"/>
          <w:caps/>
          <w:sz w:val="28"/>
          <w:szCs w:val="20"/>
          <w:lang w:val="uk-UA" w:eastAsia="ru-RU"/>
        </w:rPr>
        <w:t>»</w:t>
      </w:r>
    </w:p>
    <w:p w14:paraId="5B049EE4" w14:textId="77777777" w:rsidR="00162F3A" w:rsidRPr="00B24869" w:rsidRDefault="00162F3A" w:rsidP="00DB4D3B">
      <w:pPr>
        <w:spacing w:after="0" w:line="360" w:lineRule="auto"/>
        <w:ind w:left="-284" w:firstLine="357"/>
        <w:jc w:val="center"/>
        <w:rPr>
          <w:rFonts w:ascii="Times New Roman" w:eastAsia="Times New Roman" w:hAnsi="Times New Roman" w:cs="Times New Roman"/>
          <w:caps/>
          <w:sz w:val="28"/>
          <w:szCs w:val="20"/>
          <w:lang w:val="uk-UA" w:eastAsia="ru-RU"/>
        </w:rPr>
      </w:pPr>
    </w:p>
    <w:p w14:paraId="623B148D" w14:textId="77777777" w:rsidR="00B24869" w:rsidRPr="00B24869" w:rsidRDefault="00B24869" w:rsidP="00DB4D3B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caps/>
          <w:sz w:val="28"/>
          <w:szCs w:val="20"/>
          <w:lang w:val="uk-UA" w:eastAsia="ru-RU"/>
        </w:rPr>
      </w:pPr>
    </w:p>
    <w:p w14:paraId="614D76F5" w14:textId="77777777" w:rsidR="00162F3A" w:rsidRDefault="00162F3A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br w:type="page"/>
      </w:r>
    </w:p>
    <w:p w14:paraId="3D0E68BE" w14:textId="632490AE" w:rsidR="00D9339C" w:rsidRPr="00313989" w:rsidRDefault="00D9339C" w:rsidP="00DB4D3B">
      <w:pPr>
        <w:spacing w:after="0" w:line="360" w:lineRule="auto"/>
        <w:ind w:left="-284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13989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ЗМІСТ</w:t>
      </w:r>
    </w:p>
    <w:p w14:paraId="6CD52161" w14:textId="77777777" w:rsidR="00D9339C" w:rsidRPr="00313989" w:rsidRDefault="00D9339C" w:rsidP="00DB4D3B">
      <w:pPr>
        <w:spacing w:after="0" w:line="360" w:lineRule="auto"/>
        <w:ind w:left="-284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476E76B5" w14:textId="218D2ED6" w:rsidR="00D9339C" w:rsidRPr="00313989" w:rsidRDefault="00D9339C" w:rsidP="00DB4D3B">
      <w:pPr>
        <w:spacing w:after="0" w:line="36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3989">
        <w:rPr>
          <w:rFonts w:ascii="Times New Roman" w:eastAsia="Calibri" w:hAnsi="Times New Roman" w:cs="Times New Roman"/>
          <w:sz w:val="28"/>
          <w:szCs w:val="28"/>
          <w:lang w:val="uk-UA"/>
        </w:rPr>
        <w:t>ВСТУП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…………………………………………………………………………</w:t>
      </w:r>
      <w:r w:rsidR="00BC129C">
        <w:rPr>
          <w:rFonts w:ascii="Times New Roman" w:eastAsia="Calibri" w:hAnsi="Times New Roman" w:cs="Times New Roman"/>
          <w:sz w:val="28"/>
          <w:szCs w:val="28"/>
          <w:lang w:val="uk-UA"/>
        </w:rPr>
        <w:t>…..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…3</w:t>
      </w:r>
    </w:p>
    <w:p w14:paraId="73CCC9F4" w14:textId="3FC53D21" w:rsidR="00D9339C" w:rsidRPr="00313989" w:rsidRDefault="00D9339C" w:rsidP="00DB4D3B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13989">
        <w:rPr>
          <w:rFonts w:ascii="Times New Roman" w:eastAsia="Calibri" w:hAnsi="Times New Roman" w:cs="Times New Roman"/>
          <w:sz w:val="28"/>
          <w:szCs w:val="28"/>
          <w:lang w:val="uk-UA"/>
        </w:rPr>
        <w:t>РОЗДІЛ 1.</w:t>
      </w:r>
      <w:r w:rsidRPr="003139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ТЕОРЕТИЧНІ АСПЕКТИ ВИВЧЕННЯ </w:t>
      </w:r>
      <w:r w:rsidRPr="003139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СПАДКОВИХ ВІДНОСИН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………………………………………………………………</w:t>
      </w:r>
      <w:r w:rsidR="00BC12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….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……</w:t>
      </w:r>
      <w:r w:rsidR="00E92D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…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.5</w:t>
      </w:r>
    </w:p>
    <w:p w14:paraId="126C8B6E" w14:textId="4A8A2126" w:rsidR="00D9339C" w:rsidRPr="00313989" w:rsidRDefault="00D9339C" w:rsidP="00DB4D3B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13989">
        <w:rPr>
          <w:rFonts w:ascii="Times New Roman" w:eastAsia="Times New Roman" w:hAnsi="Times New Roman" w:cs="Times New Roman"/>
          <w:sz w:val="28"/>
          <w:szCs w:val="28"/>
          <w:lang w:val="uk-UA"/>
        </w:rPr>
        <w:t>1.1</w:t>
      </w:r>
      <w:bookmarkStart w:id="0" w:name="_Hlk129788344"/>
      <w:r w:rsidRPr="003139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3139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П</w:t>
      </w:r>
      <w:proofErr w:type="spellStart"/>
      <w:r w:rsidRPr="003139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оняття</w:t>
      </w:r>
      <w:proofErr w:type="spellEnd"/>
      <w:r w:rsidRPr="003139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3139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правова</w:t>
      </w:r>
      <w:proofErr w:type="spellEnd"/>
      <w:r w:rsidRPr="003139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природа</w:t>
      </w:r>
      <w:r w:rsidRPr="003139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спадкових правовідносин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…………</w:t>
      </w:r>
      <w:r w:rsidR="00BC12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….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………</w:t>
      </w:r>
      <w:r w:rsidR="00556C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..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</w:p>
    <w:p w14:paraId="692DC31D" w14:textId="42E5930D" w:rsidR="00D9339C" w:rsidRDefault="00D9339C" w:rsidP="00DB4D3B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139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1.2. </w:t>
      </w:r>
      <w:r w:rsidRPr="003139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Структура спадкових правовідносин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……………………………………</w:t>
      </w:r>
      <w:r w:rsidR="00BC12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….</w:t>
      </w:r>
      <w:r w:rsidR="00556C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...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..</w:t>
      </w:r>
      <w:r w:rsidR="00345D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8</w:t>
      </w:r>
    </w:p>
    <w:p w14:paraId="1BA32CAB" w14:textId="3DFEB466" w:rsidR="00D9339C" w:rsidRPr="00313989" w:rsidRDefault="00D9339C" w:rsidP="00DB4D3B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1.3. </w:t>
      </w:r>
      <w:r w:rsidRPr="00150C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Спадщина, як об’єкт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спадкових </w:t>
      </w:r>
      <w:r w:rsidRPr="00150C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правовідносин та її склад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……………</w:t>
      </w:r>
      <w:r w:rsidR="00BC12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…..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…</w:t>
      </w:r>
      <w:r w:rsidR="00556C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1</w:t>
      </w:r>
      <w:r w:rsidR="00345D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Pr="00150C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5DF55CA2" w14:textId="7D6DF92F" w:rsidR="00D9339C" w:rsidRPr="006D66D8" w:rsidRDefault="00D9339C" w:rsidP="00BC129C">
      <w:pPr>
        <w:spacing w:after="0" w:line="360" w:lineRule="auto"/>
        <w:ind w:left="-284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3989">
        <w:rPr>
          <w:rFonts w:ascii="Times New Roman" w:eastAsia="Calibri" w:hAnsi="Times New Roman" w:cs="Times New Roman"/>
          <w:sz w:val="28"/>
          <w:szCs w:val="28"/>
          <w:lang w:val="uk-UA"/>
        </w:rPr>
        <w:t>РОЗДІЛ 2.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D4E0F">
        <w:rPr>
          <w:rFonts w:ascii="Times New Roman" w:eastAsia="Calibri" w:hAnsi="Times New Roman" w:cs="Times New Roman"/>
          <w:sz w:val="28"/>
          <w:szCs w:val="28"/>
        </w:rPr>
        <w:t>ОСОБЛИВОСТІ ЗДІЙСНЕННЯ СПАДКУВАННЯ ЗА ЗАКОНОМ</w:t>
      </w:r>
      <w:r w:rsidR="00DB4D3B">
        <w:rPr>
          <w:rFonts w:ascii="Times New Roman" w:eastAsia="Calibri" w:hAnsi="Times New Roman" w:cs="Times New Roman"/>
          <w:sz w:val="28"/>
          <w:szCs w:val="28"/>
          <w:lang w:val="uk-UA"/>
        </w:rPr>
        <w:t>…………………………………………………………………</w:t>
      </w:r>
      <w:proofErr w:type="gramStart"/>
      <w:r w:rsidR="00DB4D3B">
        <w:rPr>
          <w:rFonts w:ascii="Times New Roman" w:eastAsia="Calibri" w:hAnsi="Times New Roman" w:cs="Times New Roman"/>
          <w:sz w:val="28"/>
          <w:szCs w:val="28"/>
          <w:lang w:val="uk-UA"/>
        </w:rPr>
        <w:t>…</w:t>
      </w:r>
      <w:r w:rsidR="00BC129C">
        <w:rPr>
          <w:rFonts w:ascii="Times New Roman" w:eastAsia="Calibri" w:hAnsi="Times New Roman" w:cs="Times New Roman"/>
          <w:sz w:val="28"/>
          <w:szCs w:val="28"/>
          <w:lang w:val="uk-UA"/>
        </w:rPr>
        <w:t>….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uk-UA"/>
        </w:rPr>
        <w:t>…1</w:t>
      </w:r>
      <w:r w:rsidR="00345DA5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</w:p>
    <w:p w14:paraId="28EF9BC1" w14:textId="34BA0E66" w:rsidR="00D9339C" w:rsidRPr="00E15967" w:rsidRDefault="00D9339C" w:rsidP="00DB4D3B">
      <w:pPr>
        <w:spacing w:after="0" w:line="36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3989">
        <w:rPr>
          <w:rFonts w:ascii="Times New Roman" w:eastAsia="Calibri" w:hAnsi="Times New Roman" w:cs="Times New Roman"/>
          <w:sz w:val="28"/>
          <w:szCs w:val="28"/>
          <w:lang w:val="uk-UA"/>
        </w:rPr>
        <w:t>2.1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 П</w:t>
      </w:r>
      <w:proofErr w:type="spellStart"/>
      <w:r w:rsidRPr="005D4E0F">
        <w:rPr>
          <w:rFonts w:ascii="Times New Roman" w:eastAsia="Calibri" w:hAnsi="Times New Roman" w:cs="Times New Roman"/>
          <w:sz w:val="28"/>
          <w:szCs w:val="28"/>
        </w:rPr>
        <w:t>ідстави</w:t>
      </w:r>
      <w:proofErr w:type="spellEnd"/>
      <w:r w:rsidRPr="005D4E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D4E0F">
        <w:rPr>
          <w:rFonts w:ascii="Times New Roman" w:eastAsia="Calibri" w:hAnsi="Times New Roman" w:cs="Times New Roman"/>
          <w:sz w:val="28"/>
          <w:szCs w:val="28"/>
        </w:rPr>
        <w:t>виникнення</w:t>
      </w:r>
      <w:proofErr w:type="spellEnd"/>
      <w:r w:rsidRPr="005D4E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D4E0F">
        <w:rPr>
          <w:rFonts w:ascii="Times New Roman" w:eastAsia="Calibri" w:hAnsi="Times New Roman" w:cs="Times New Roman"/>
          <w:sz w:val="28"/>
          <w:szCs w:val="28"/>
        </w:rPr>
        <w:t>спадкування</w:t>
      </w:r>
      <w:proofErr w:type="spellEnd"/>
      <w:r w:rsidRPr="005D4E0F">
        <w:rPr>
          <w:rFonts w:ascii="Times New Roman" w:eastAsia="Calibri" w:hAnsi="Times New Roman" w:cs="Times New Roman"/>
          <w:sz w:val="28"/>
          <w:szCs w:val="28"/>
        </w:rPr>
        <w:t xml:space="preserve"> за законом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………………………</w:t>
      </w:r>
      <w:r w:rsidR="00BC129C">
        <w:rPr>
          <w:rFonts w:ascii="Times New Roman" w:eastAsia="Calibri" w:hAnsi="Times New Roman" w:cs="Times New Roman"/>
          <w:sz w:val="28"/>
          <w:szCs w:val="28"/>
          <w:lang w:val="uk-UA"/>
        </w:rPr>
        <w:t>….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…</w:t>
      </w:r>
      <w:r w:rsidR="00556C25">
        <w:rPr>
          <w:rFonts w:ascii="Times New Roman" w:eastAsia="Calibri" w:hAnsi="Times New Roman" w:cs="Times New Roman"/>
          <w:sz w:val="28"/>
          <w:szCs w:val="28"/>
          <w:lang w:val="uk-UA"/>
        </w:rPr>
        <w:t>..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0B3EA0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345DA5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</w:p>
    <w:p w14:paraId="0B36F9FB" w14:textId="593C8D0A" w:rsidR="00D9339C" w:rsidRPr="00313989" w:rsidRDefault="00D9339C" w:rsidP="00DB4D3B">
      <w:pPr>
        <w:spacing w:after="0" w:line="36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3989">
        <w:rPr>
          <w:rFonts w:ascii="Times New Roman" w:eastAsia="Calibri" w:hAnsi="Times New Roman" w:cs="Times New Roman"/>
          <w:sz w:val="28"/>
          <w:szCs w:val="28"/>
          <w:lang w:val="uk-UA"/>
        </w:rPr>
        <w:t>2.2.</w:t>
      </w:r>
      <w:r w:rsidRPr="004C6F66"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Правова характеристика ч</w:t>
      </w:r>
      <w:proofErr w:type="spellStart"/>
      <w:r w:rsidRPr="004C6F66">
        <w:rPr>
          <w:rFonts w:ascii="Times New Roman" w:eastAsia="Calibri" w:hAnsi="Times New Roman" w:cs="Times New Roman"/>
          <w:sz w:val="28"/>
          <w:szCs w:val="28"/>
        </w:rPr>
        <w:t>ерговості</w:t>
      </w:r>
      <w:proofErr w:type="spellEnd"/>
      <w:r w:rsidRPr="004C6F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C6F66">
        <w:rPr>
          <w:rFonts w:ascii="Times New Roman" w:eastAsia="Calibri" w:hAnsi="Times New Roman" w:cs="Times New Roman"/>
          <w:sz w:val="28"/>
          <w:szCs w:val="28"/>
        </w:rPr>
        <w:t>спадкування</w:t>
      </w:r>
      <w:proofErr w:type="spellEnd"/>
      <w:r w:rsidRPr="004C6F66">
        <w:rPr>
          <w:rFonts w:ascii="Times New Roman" w:eastAsia="Calibri" w:hAnsi="Times New Roman" w:cs="Times New Roman"/>
          <w:sz w:val="28"/>
          <w:szCs w:val="28"/>
        </w:rPr>
        <w:t xml:space="preserve"> за законом</w:t>
      </w:r>
      <w:r w:rsidRPr="004C6F66">
        <w:t xml:space="preserve"> </w:t>
      </w:r>
      <w:r w:rsidRPr="004C6F66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Pr="004C6F66">
        <w:rPr>
          <w:rFonts w:ascii="Times New Roman" w:eastAsia="Calibri" w:hAnsi="Times New Roman" w:cs="Times New Roman"/>
          <w:sz w:val="28"/>
          <w:szCs w:val="28"/>
        </w:rPr>
        <w:t>цивільному</w:t>
      </w:r>
      <w:proofErr w:type="spellEnd"/>
      <w:r w:rsidRPr="004C6F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C6F66">
        <w:rPr>
          <w:rFonts w:ascii="Times New Roman" w:eastAsia="Calibri" w:hAnsi="Times New Roman" w:cs="Times New Roman"/>
          <w:sz w:val="28"/>
          <w:szCs w:val="28"/>
        </w:rPr>
        <w:t>законодавстві</w:t>
      </w:r>
      <w:proofErr w:type="spellEnd"/>
      <w:r w:rsidRPr="004C6F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C6F66">
        <w:rPr>
          <w:rFonts w:ascii="Times New Roman" w:eastAsia="Calibri" w:hAnsi="Times New Roman" w:cs="Times New Roman"/>
          <w:sz w:val="28"/>
          <w:szCs w:val="28"/>
        </w:rPr>
        <w:t>України</w:t>
      </w:r>
      <w:proofErr w:type="spellEnd"/>
      <w:r w:rsidR="00345DA5">
        <w:rPr>
          <w:rFonts w:ascii="Times New Roman" w:eastAsia="Calibri" w:hAnsi="Times New Roman" w:cs="Times New Roman"/>
          <w:sz w:val="28"/>
          <w:szCs w:val="28"/>
          <w:lang w:val="uk-UA"/>
        </w:rPr>
        <w:t>……………………………………………………</w:t>
      </w:r>
      <w:r w:rsidR="00BC129C">
        <w:rPr>
          <w:rFonts w:ascii="Times New Roman" w:eastAsia="Calibri" w:hAnsi="Times New Roman" w:cs="Times New Roman"/>
          <w:sz w:val="28"/>
          <w:szCs w:val="28"/>
          <w:lang w:val="uk-UA"/>
        </w:rPr>
        <w:t>….</w:t>
      </w:r>
      <w:r w:rsidR="00345DA5">
        <w:rPr>
          <w:rFonts w:ascii="Times New Roman" w:eastAsia="Calibri" w:hAnsi="Times New Roman" w:cs="Times New Roman"/>
          <w:sz w:val="28"/>
          <w:szCs w:val="28"/>
          <w:lang w:val="uk-UA"/>
        </w:rPr>
        <w:t>……..19</w:t>
      </w:r>
    </w:p>
    <w:p w14:paraId="5720D4DE" w14:textId="214ECC07" w:rsidR="00D9339C" w:rsidRPr="00313989" w:rsidRDefault="00D9339C" w:rsidP="00DB4D3B">
      <w:pPr>
        <w:spacing w:after="0" w:line="36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3989">
        <w:rPr>
          <w:rFonts w:ascii="Times New Roman" w:eastAsia="Calibri" w:hAnsi="Times New Roman" w:cs="Times New Roman"/>
          <w:sz w:val="28"/>
          <w:szCs w:val="28"/>
          <w:lang w:val="uk-UA"/>
        </w:rPr>
        <w:t>РОЗДІЛ 3.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ПОРІВНЯЛЬНИЙ АНАЛІЗ ПРАВОВОГО РЕГУЛЮВАННЯ </w:t>
      </w:r>
      <w:r w:rsidRPr="00531F8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СПАДКУВАННЯ ЗА ЗАКОНОМ</w:t>
      </w:r>
      <w:r w:rsidRPr="00531F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В УКРАЇНИ І КРАЇНАХ ЄС………</w:t>
      </w:r>
      <w:r w:rsidR="00BC129C">
        <w:rPr>
          <w:rFonts w:ascii="Times New Roman" w:eastAsia="Calibri" w:hAnsi="Times New Roman" w:cs="Times New Roman"/>
          <w:sz w:val="28"/>
          <w:szCs w:val="28"/>
          <w:lang w:val="uk-UA"/>
        </w:rPr>
        <w:t>….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……</w:t>
      </w:r>
      <w:r w:rsidR="00556C25">
        <w:rPr>
          <w:rFonts w:ascii="Times New Roman" w:eastAsia="Calibri" w:hAnsi="Times New Roman" w:cs="Times New Roman"/>
          <w:sz w:val="28"/>
          <w:szCs w:val="28"/>
          <w:lang w:val="uk-UA"/>
        </w:rPr>
        <w:t>...</w:t>
      </w:r>
      <w:r w:rsidR="00345DA5">
        <w:rPr>
          <w:rFonts w:ascii="Times New Roman" w:eastAsia="Calibri" w:hAnsi="Times New Roman" w:cs="Times New Roman"/>
          <w:sz w:val="28"/>
          <w:szCs w:val="28"/>
          <w:lang w:val="uk-UA"/>
        </w:rPr>
        <w:t>24</w:t>
      </w:r>
    </w:p>
    <w:bookmarkEnd w:id="0"/>
    <w:p w14:paraId="21933BD1" w14:textId="7B776F76" w:rsidR="00D9339C" w:rsidRPr="00313989" w:rsidRDefault="00D9339C" w:rsidP="00DB4D3B">
      <w:pPr>
        <w:spacing w:after="0" w:line="36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3989">
        <w:rPr>
          <w:rFonts w:ascii="Times New Roman" w:eastAsia="Calibri" w:hAnsi="Times New Roman" w:cs="Times New Roman"/>
          <w:sz w:val="28"/>
          <w:szCs w:val="28"/>
          <w:lang w:val="uk-UA"/>
        </w:rPr>
        <w:t>ВИСНОВКИ</w:t>
      </w:r>
      <w:r w:rsidR="00345DA5">
        <w:rPr>
          <w:rFonts w:ascii="Times New Roman" w:eastAsia="Calibri" w:hAnsi="Times New Roman" w:cs="Times New Roman"/>
          <w:sz w:val="28"/>
          <w:szCs w:val="28"/>
          <w:lang w:val="uk-UA"/>
        </w:rPr>
        <w:t>……………………………………………………………</w:t>
      </w:r>
      <w:r w:rsidR="00BC129C">
        <w:rPr>
          <w:rFonts w:ascii="Times New Roman" w:eastAsia="Calibri" w:hAnsi="Times New Roman" w:cs="Times New Roman"/>
          <w:sz w:val="28"/>
          <w:szCs w:val="28"/>
          <w:lang w:val="uk-UA"/>
        </w:rPr>
        <w:t>…..</w:t>
      </w:r>
      <w:r w:rsidR="00F0222F">
        <w:rPr>
          <w:rFonts w:ascii="Times New Roman" w:eastAsia="Calibri" w:hAnsi="Times New Roman" w:cs="Times New Roman"/>
          <w:sz w:val="28"/>
          <w:szCs w:val="28"/>
          <w:lang w:val="uk-UA"/>
        </w:rPr>
        <w:t>..</w:t>
      </w:r>
      <w:r w:rsidR="00BC129C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345DA5">
        <w:rPr>
          <w:rFonts w:ascii="Times New Roman" w:eastAsia="Calibri" w:hAnsi="Times New Roman" w:cs="Times New Roman"/>
          <w:sz w:val="28"/>
          <w:szCs w:val="28"/>
          <w:lang w:val="uk-UA"/>
        </w:rPr>
        <w:t>……..</w:t>
      </w:r>
      <w:r w:rsidR="00F0222F">
        <w:rPr>
          <w:rFonts w:ascii="Times New Roman" w:eastAsia="Calibri" w:hAnsi="Times New Roman" w:cs="Times New Roman"/>
          <w:sz w:val="28"/>
          <w:szCs w:val="28"/>
          <w:lang w:val="uk-UA"/>
        </w:rPr>
        <w:t>29</w:t>
      </w:r>
    </w:p>
    <w:p w14:paraId="286A7B5F" w14:textId="09EA7D66" w:rsidR="00D9339C" w:rsidRDefault="00D9339C" w:rsidP="00DB4D3B">
      <w:pPr>
        <w:spacing w:after="0" w:line="36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3989">
        <w:rPr>
          <w:rFonts w:ascii="Times New Roman" w:eastAsia="Calibri" w:hAnsi="Times New Roman" w:cs="Times New Roman"/>
          <w:sz w:val="28"/>
          <w:szCs w:val="28"/>
          <w:lang w:val="uk-UA"/>
        </w:rPr>
        <w:t>СПИСОК ВИКОРИСТАНИХ ДЖЕРЕЛ</w:t>
      </w:r>
      <w:r w:rsidR="00345DA5">
        <w:rPr>
          <w:rFonts w:ascii="Times New Roman" w:eastAsia="Calibri" w:hAnsi="Times New Roman" w:cs="Times New Roman"/>
          <w:sz w:val="28"/>
          <w:szCs w:val="28"/>
          <w:lang w:val="uk-UA"/>
        </w:rPr>
        <w:t>………………………………</w:t>
      </w:r>
      <w:r w:rsidR="00F0222F">
        <w:rPr>
          <w:rFonts w:ascii="Times New Roman" w:eastAsia="Calibri" w:hAnsi="Times New Roman" w:cs="Times New Roman"/>
          <w:sz w:val="28"/>
          <w:szCs w:val="28"/>
          <w:lang w:val="uk-UA"/>
        </w:rPr>
        <w:t>…</w:t>
      </w:r>
      <w:r w:rsidR="00345DA5">
        <w:rPr>
          <w:rFonts w:ascii="Times New Roman" w:eastAsia="Calibri" w:hAnsi="Times New Roman" w:cs="Times New Roman"/>
          <w:sz w:val="28"/>
          <w:szCs w:val="28"/>
          <w:lang w:val="uk-UA"/>
        </w:rPr>
        <w:t>……….3</w:t>
      </w:r>
      <w:r w:rsidR="007722FB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</w:p>
    <w:p w14:paraId="73610E8E" w14:textId="77777777" w:rsidR="00D9339C" w:rsidRDefault="00D9339C" w:rsidP="00DB4D3B">
      <w:pPr>
        <w:widowControl w:val="0"/>
        <w:spacing w:after="0" w:line="360" w:lineRule="auto"/>
        <w:ind w:left="-284" w:firstLine="709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3CD58A2A" w14:textId="77777777" w:rsidR="00D9339C" w:rsidRDefault="00D9339C" w:rsidP="00DB4D3B">
      <w:pPr>
        <w:widowControl w:val="0"/>
        <w:spacing w:after="0" w:line="360" w:lineRule="auto"/>
        <w:ind w:left="-284" w:firstLine="709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26E67496" w14:textId="77777777" w:rsidR="00D9339C" w:rsidRDefault="00D9339C" w:rsidP="00DB4D3B">
      <w:pPr>
        <w:widowControl w:val="0"/>
        <w:spacing w:after="0" w:line="360" w:lineRule="auto"/>
        <w:ind w:left="-284" w:firstLine="709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6DC30028" w14:textId="77777777" w:rsidR="00D9339C" w:rsidRDefault="00D9339C" w:rsidP="00DB4D3B">
      <w:pPr>
        <w:widowControl w:val="0"/>
        <w:spacing w:after="0" w:line="360" w:lineRule="auto"/>
        <w:ind w:left="-284" w:firstLine="709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6399F530" w14:textId="77777777" w:rsidR="00D9339C" w:rsidRDefault="00D9339C" w:rsidP="00DB4D3B">
      <w:pPr>
        <w:widowControl w:val="0"/>
        <w:spacing w:after="0" w:line="360" w:lineRule="auto"/>
        <w:ind w:left="-284" w:firstLine="709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13B851FC" w14:textId="77777777" w:rsidR="00D9339C" w:rsidRDefault="00D9339C" w:rsidP="00DB4D3B">
      <w:pPr>
        <w:widowControl w:val="0"/>
        <w:spacing w:after="0" w:line="360" w:lineRule="auto"/>
        <w:ind w:left="-284" w:firstLine="709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7AF8B02C" w14:textId="77777777" w:rsidR="00D9339C" w:rsidRDefault="00D9339C" w:rsidP="00DB4D3B">
      <w:pPr>
        <w:widowControl w:val="0"/>
        <w:spacing w:after="0" w:line="360" w:lineRule="auto"/>
        <w:ind w:left="-284" w:firstLine="709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50F46B2F" w14:textId="77777777" w:rsidR="00D9339C" w:rsidRDefault="00D9339C" w:rsidP="00DB4D3B">
      <w:pPr>
        <w:widowControl w:val="0"/>
        <w:spacing w:after="0" w:line="360" w:lineRule="auto"/>
        <w:ind w:left="-284" w:firstLine="709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3E22CE6E" w14:textId="77777777" w:rsidR="00D9339C" w:rsidRDefault="00D9339C" w:rsidP="00DB4D3B">
      <w:pPr>
        <w:widowControl w:val="0"/>
        <w:spacing w:after="0" w:line="360" w:lineRule="auto"/>
        <w:ind w:left="-284" w:firstLine="709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7ACD20CF" w14:textId="77777777" w:rsidR="00D9339C" w:rsidRDefault="00D9339C" w:rsidP="00DB4D3B">
      <w:pPr>
        <w:widowControl w:val="0"/>
        <w:spacing w:after="0" w:line="360" w:lineRule="auto"/>
        <w:ind w:left="-284" w:firstLine="709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3C7DE9A6" w14:textId="77777777" w:rsidR="00D9339C" w:rsidRDefault="00D9339C" w:rsidP="00DB4D3B">
      <w:pPr>
        <w:widowControl w:val="0"/>
        <w:spacing w:after="0" w:line="360" w:lineRule="auto"/>
        <w:ind w:left="-284" w:firstLine="709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28BD9D61" w14:textId="77777777" w:rsidR="00BC129C" w:rsidRDefault="00BC129C" w:rsidP="00DB4D3B">
      <w:pPr>
        <w:widowControl w:val="0"/>
        <w:spacing w:after="0" w:line="360" w:lineRule="auto"/>
        <w:ind w:left="-284" w:firstLine="709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5B160DB1" w14:textId="77777777" w:rsidR="00D9339C" w:rsidRDefault="00D9339C" w:rsidP="00DB4D3B">
      <w:pPr>
        <w:widowControl w:val="0"/>
        <w:spacing w:after="0" w:line="360" w:lineRule="auto"/>
        <w:ind w:left="-284" w:firstLine="709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17357B89" w14:textId="78182367" w:rsidR="001D734A" w:rsidRDefault="00C6530D" w:rsidP="00E92D30">
      <w:pPr>
        <w:widowControl w:val="0"/>
        <w:spacing w:after="0" w:line="360" w:lineRule="auto"/>
        <w:ind w:left="-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lastRenderedPageBreak/>
        <w:t>ВСТУП</w:t>
      </w:r>
    </w:p>
    <w:p w14:paraId="79D0E9CB" w14:textId="71B18FA2" w:rsidR="001D734A" w:rsidRDefault="00C34A7A" w:rsidP="00DB4D3B">
      <w:pPr>
        <w:widowControl w:val="0"/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uk-UA"/>
        </w:rPr>
        <w:t>С</w:t>
      </w: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uk-UA"/>
        </w:rPr>
        <w:t>падкове право</w:t>
      </w: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uk-UA"/>
        </w:rPr>
        <w:t>посідає</w:t>
      </w: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 в</w:t>
      </w:r>
      <w:r w:rsidR="00C653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ажливе місце в системі цивільного права. З виникненням права власності, розвитку шлюбних відносин, з'явилась нагальна потреба у регулюванні правовідносин щодо майна, яке залишається після померлої людини. </w:t>
      </w:r>
    </w:p>
    <w:p w14:paraId="5EA60555" w14:textId="77777777" w:rsidR="001D734A" w:rsidRDefault="00C6530D" w:rsidP="00DB4D3B">
      <w:pPr>
        <w:widowControl w:val="0"/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Спадкування, в даному випадку, виконує роль своєрідного гаранта стабільності і сталості відносин у сфері приватної власності. Гармонійно вписуючись в систему цивільного права, спадкове право не поглинається його окремими інститутами або групами інститутів і не стає їх придатком. За найбільш поширеною думкою, спадкове право утворює самостійну підгалузь цивільного права. </w:t>
      </w:r>
    </w:p>
    <w:p w14:paraId="22277FFF" w14:textId="77777777" w:rsidR="001D734A" w:rsidRDefault="00C6530D" w:rsidP="00DB4D3B">
      <w:pPr>
        <w:widowControl w:val="0"/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Дослідженню проблеми спадкування приділялась чимала увага з боку українських учених у галузі цивільного права, зокрема: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Брагінський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Ю. Васильченко,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Вітрянський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Дякович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Заіка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Підопригора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Ромовська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В. Співак, Є.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Фурса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Фурса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Є.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Харитонов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Я. Шевченко, Л. Шевчук та ін.</w:t>
      </w:r>
    </w:p>
    <w:p w14:paraId="6066259D" w14:textId="1B5525AF" w:rsidR="001D734A" w:rsidRDefault="00C6530D" w:rsidP="00E67926">
      <w:pPr>
        <w:widowControl w:val="0"/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>Мета роботи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полягає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у дослідженні порядку спадкування за законом та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здійсненні порівняльного аналізу правового регулювання вказаного виду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спадкування в Україні та країнах ЄС. Для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досягнення поставленої мети необхідно вирішити такі 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>завдання</w:t>
      </w:r>
      <w:r>
        <w:rPr>
          <w:rFonts w:ascii="Times New Roman" w:eastAsia="Times New Roman" w:hAnsi="Times New Roman" w:cs="Times New Roman"/>
          <w:b/>
          <w:bCs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:</w:t>
      </w:r>
    </w:p>
    <w:p w14:paraId="49BDD8EB" w14:textId="56AFFF77" w:rsidR="001D734A" w:rsidRDefault="00C6530D" w:rsidP="00E67926">
      <w:pPr>
        <w:pStyle w:val="a5"/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визначити п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>оняття та правову природу спадкових правовідносин;</w:t>
      </w:r>
    </w:p>
    <w:p w14:paraId="133783E5" w14:textId="77777777" w:rsidR="001D734A" w:rsidRDefault="00C6530D" w:rsidP="00E67926">
      <w:pPr>
        <w:pStyle w:val="a5"/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>розкрити структуру спадкових правовідносин;</w:t>
      </w:r>
    </w:p>
    <w:p w14:paraId="53CB9778" w14:textId="65F63844" w:rsidR="001D734A" w:rsidRDefault="00C6530D" w:rsidP="00E67926">
      <w:pPr>
        <w:pStyle w:val="a5"/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>охарактеризувати спадщину, як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shd w:val="clear" w:color="auto" w:fill="FFFFFF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 об’єкт спадкових правовідносин та її склад;</w:t>
      </w:r>
    </w:p>
    <w:p w14:paraId="447EC809" w14:textId="009CC703" w:rsidR="001D734A" w:rsidRDefault="00C6530D" w:rsidP="00E67926">
      <w:pPr>
        <w:pStyle w:val="a5"/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>обґрунтувати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shd w:val="clear" w:color="auto" w:fill="FFFFFF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 п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ідстави виникнення спадкування за законом;</w:t>
      </w:r>
    </w:p>
    <w:p w14:paraId="4ECCDB42" w14:textId="38E849AE" w:rsidR="001D734A" w:rsidRDefault="00C6530D" w:rsidP="00E67926">
      <w:pPr>
        <w:pStyle w:val="a5"/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-284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дослідити 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черговість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спадкування за законом</w:t>
      </w:r>
      <w:r>
        <w:rPr>
          <w:noProof/>
          <w:lang w:val="uk-UA"/>
        </w:rPr>
        <w:t xml:space="preserve"> 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в цивільному законодавстві України;</w:t>
      </w:r>
    </w:p>
    <w:p w14:paraId="24045296" w14:textId="61FF5F02" w:rsidR="001D734A" w:rsidRDefault="00C6530D" w:rsidP="00E67926">
      <w:pPr>
        <w:pStyle w:val="a5"/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здійснити порівняльний аналіз правового регулювання спадкування за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законом в Україні та країнах ЄС.</w:t>
      </w:r>
    </w:p>
    <w:p w14:paraId="54E115A3" w14:textId="1AF3A6EB" w:rsidR="001D734A" w:rsidRDefault="00C6530D" w:rsidP="00E67926">
      <w:pPr>
        <w:widowControl w:val="0"/>
        <w:tabs>
          <w:tab w:val="left" w:pos="993"/>
        </w:tabs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>Об’єкт</w:t>
      </w:r>
      <w:r>
        <w:rPr>
          <w:rFonts w:ascii="Times New Roman" w:eastAsia="Times New Roman" w:hAnsi="Times New Roman" w:cs="Times New Roman"/>
          <w:b/>
          <w:bCs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 xml:space="preserve"> дослідження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 - суспільні відносини у сфері цивільно-правового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lastRenderedPageBreak/>
        <w:t>регулювання спадкових відносин.</w:t>
      </w:r>
    </w:p>
    <w:p w14:paraId="5A08038D" w14:textId="16315B0D" w:rsidR="001D734A" w:rsidRDefault="00C6530D" w:rsidP="00DB4D3B">
      <w:pPr>
        <w:widowControl w:val="0"/>
        <w:tabs>
          <w:tab w:val="left" w:pos="993"/>
        </w:tabs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>Предмет дослідження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- цивільно–правове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регулювання спадкування за законом за українським та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міжнародним законодавством.</w:t>
      </w:r>
    </w:p>
    <w:p w14:paraId="007D234D" w14:textId="57366A12" w:rsidR="001D734A" w:rsidRDefault="00C6530D" w:rsidP="00DB4D3B">
      <w:pPr>
        <w:widowControl w:val="0"/>
        <w:tabs>
          <w:tab w:val="left" w:pos="993"/>
        </w:tabs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shd w:val="clear" w:color="auto" w:fill="FFFFFF"/>
          <w:lang w:val="uk-UA"/>
        </w:rPr>
        <w:t>Методи дослідження.</w: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  <w:shd w:val="clear" w:color="auto" w:fill="FFFFFF"/>
          <w:lang w:val="uk-UA"/>
        </w:rPr>
        <w:t xml:space="preserve"> У роботі використані</w:t>
      </w:r>
      <w:r>
        <w:rPr>
          <w:rFonts w:ascii="Times New Roman" w:eastAsia="Times New Roman" w:hAnsi="Times New Roman" w:cs="Times New Roman"/>
          <w:iCs/>
          <w:noProof/>
          <w:color w:val="FFFFFF" w:themeColor="background1"/>
          <w:sz w:val="28"/>
          <w:szCs w:val="28"/>
          <w:shd w:val="clear" w:color="auto" w:fill="FFFFFF"/>
          <w:lang w:val="uk-UA"/>
        </w:rPr>
        <w:t>і</w: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  <w:shd w:val="clear" w:color="auto" w:fill="FFFFFF"/>
          <w:lang w:val="uk-UA"/>
        </w:rPr>
        <w:t xml:space="preserve"> наступні наукові методи: історико-правовий (за допомогою</w:t>
      </w:r>
      <w:r>
        <w:rPr>
          <w:rFonts w:ascii="Times New Roman" w:eastAsia="Times New Roman" w:hAnsi="Times New Roman" w:cs="Times New Roman"/>
          <w:iCs/>
          <w:noProof/>
          <w:color w:val="FFFFFF" w:themeColor="background1"/>
          <w:sz w:val="28"/>
          <w:szCs w:val="28"/>
          <w:shd w:val="clear" w:color="auto" w:fill="FFFFFF"/>
          <w:lang w:val="uk-UA"/>
        </w:rPr>
        <w:t>і</w: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  <w:shd w:val="clear" w:color="auto" w:fill="FFFFFF"/>
          <w:lang w:val="uk-UA"/>
        </w:rPr>
        <w:t xml:space="preserve"> якого визначено поняття та розвиток спадкових правовідносин</w:t>
      </w:r>
      <w:r>
        <w:rPr>
          <w:rFonts w:ascii="Times New Roman" w:eastAsia="Times New Roman" w:hAnsi="Times New Roman" w:cs="Times New Roman"/>
          <w:iCs/>
          <w:noProof/>
          <w:color w:val="FFFFFF" w:themeColor="background1"/>
          <w:sz w:val="28"/>
          <w:szCs w:val="28"/>
          <w:shd w:val="clear" w:color="auto" w:fill="FFFFFF"/>
          <w:lang w:val="uk-UA"/>
        </w:rPr>
        <w:t>і</w: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  <w:shd w:val="clear" w:color="auto" w:fill="FFFFFF"/>
          <w:lang w:val="uk-UA"/>
        </w:rPr>
        <w:t>); формально-юридичний (дозволив розкрити правову природу та</w:t>
      </w:r>
      <w:r>
        <w:rPr>
          <w:rFonts w:ascii="Times New Roman" w:eastAsia="Times New Roman" w:hAnsi="Times New Roman" w:cs="Times New Roman"/>
          <w:iCs/>
          <w:noProof/>
          <w:color w:val="FFFFFF" w:themeColor="background1"/>
          <w:sz w:val="28"/>
          <w:szCs w:val="28"/>
          <w:shd w:val="clear" w:color="auto" w:fill="FFFFFF"/>
          <w:lang w:val="uk-UA"/>
        </w:rPr>
        <w:t>і</w: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  <w:shd w:val="clear" w:color="auto" w:fill="FFFFFF"/>
          <w:lang w:val="uk-UA"/>
        </w:rPr>
        <w:t xml:space="preserve"> структурні елементи спадкових правовідносин); системно-структурний (був</w:t>
      </w:r>
      <w:r>
        <w:rPr>
          <w:rFonts w:ascii="Times New Roman" w:eastAsia="Times New Roman" w:hAnsi="Times New Roman" w:cs="Times New Roman"/>
          <w:iCs/>
          <w:noProof/>
          <w:color w:val="FFFFFF" w:themeColor="background1"/>
          <w:sz w:val="28"/>
          <w:szCs w:val="28"/>
          <w:shd w:val="clear" w:color="auto" w:fill="FFFFFF"/>
          <w:lang w:val="uk-UA"/>
        </w:rPr>
        <w:t>і</w: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  <w:shd w:val="clear" w:color="auto" w:fill="FFFFFF"/>
          <w:lang w:val="uk-UA"/>
        </w:rPr>
        <w:t xml:space="preserve"> використаний для здійснення характеристики спадщини, як об’єкта</w:t>
      </w:r>
      <w:r>
        <w:rPr>
          <w:rFonts w:ascii="Times New Roman" w:eastAsia="Times New Roman" w:hAnsi="Times New Roman" w:cs="Times New Roman"/>
          <w:iCs/>
          <w:noProof/>
          <w:color w:val="FFFFFF" w:themeColor="background1"/>
          <w:sz w:val="28"/>
          <w:szCs w:val="28"/>
          <w:shd w:val="clear" w:color="auto" w:fill="FFFFFF"/>
          <w:lang w:val="uk-UA"/>
        </w:rPr>
        <w:t>і</w: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  <w:shd w:val="clear" w:color="auto" w:fill="FFFFFF"/>
          <w:lang w:val="uk-UA"/>
        </w:rPr>
        <w:t xml:space="preserve"> правовідносин зі спадкування та її складу, а</w:t>
      </w:r>
      <w:r>
        <w:rPr>
          <w:rFonts w:ascii="Times New Roman" w:eastAsia="Times New Roman" w:hAnsi="Times New Roman" w:cs="Times New Roman"/>
          <w:iCs/>
          <w:noProof/>
          <w:color w:val="FFFFFF" w:themeColor="background1"/>
          <w:sz w:val="28"/>
          <w:szCs w:val="28"/>
          <w:shd w:val="clear" w:color="auto" w:fill="FFFFFF"/>
          <w:lang w:val="uk-UA"/>
        </w:rPr>
        <w:t>і</w: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  <w:shd w:val="clear" w:color="auto" w:fill="FFFFFF"/>
          <w:lang w:val="uk-UA"/>
        </w:rPr>
        <w:t xml:space="preserve"> також з метою обґрунтування підстав виникнення спадкування</w:t>
      </w:r>
      <w:r>
        <w:rPr>
          <w:rFonts w:ascii="Times New Roman" w:eastAsia="Times New Roman" w:hAnsi="Times New Roman" w:cs="Times New Roman"/>
          <w:iCs/>
          <w:noProof/>
          <w:color w:val="FFFFFF" w:themeColor="background1"/>
          <w:sz w:val="28"/>
          <w:szCs w:val="28"/>
          <w:shd w:val="clear" w:color="auto" w:fill="FFFFFF"/>
          <w:lang w:val="uk-UA"/>
        </w:rPr>
        <w:t>і</w: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  <w:shd w:val="clear" w:color="auto" w:fill="FFFFFF"/>
          <w:lang w:val="uk-UA"/>
        </w:rPr>
        <w:t xml:space="preserve"> за законом);  порівняльно-правововий (застосовували під час</w:t>
      </w:r>
      <w:r>
        <w:rPr>
          <w:rFonts w:ascii="Times New Roman" w:eastAsia="Times New Roman" w:hAnsi="Times New Roman" w:cs="Times New Roman"/>
          <w:iCs/>
          <w:noProof/>
          <w:color w:val="FFFFFF" w:themeColor="background1"/>
          <w:sz w:val="28"/>
          <w:szCs w:val="28"/>
          <w:shd w:val="clear" w:color="auto" w:fill="FFFFFF"/>
          <w:lang w:val="uk-UA"/>
        </w:rPr>
        <w:t>і</w: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  <w:shd w:val="clear" w:color="auto" w:fill="FFFFFF"/>
          <w:lang w:val="uk-UA"/>
        </w:rPr>
        <w:t xml:space="preserve"> порівняльного аналізу правового регулювання спадкування за законом</w:t>
      </w:r>
      <w:r>
        <w:rPr>
          <w:rFonts w:ascii="Times New Roman" w:eastAsia="Times New Roman" w:hAnsi="Times New Roman" w:cs="Times New Roman"/>
          <w:iCs/>
          <w:noProof/>
          <w:color w:val="FFFFFF" w:themeColor="background1"/>
          <w:sz w:val="28"/>
          <w:szCs w:val="28"/>
          <w:shd w:val="clear" w:color="auto" w:fill="FFFFFF"/>
          <w:lang w:val="uk-UA"/>
        </w:rPr>
        <w:t>і</w: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  <w:shd w:val="clear" w:color="auto" w:fill="FFFFFF"/>
          <w:lang w:val="uk-UA"/>
        </w:rPr>
        <w:t xml:space="preserve"> в Україні та країнах ЄС); системний (дав</w:t>
      </w:r>
      <w:r>
        <w:rPr>
          <w:rFonts w:ascii="Times New Roman" w:eastAsia="Times New Roman" w:hAnsi="Times New Roman" w:cs="Times New Roman"/>
          <w:iCs/>
          <w:noProof/>
          <w:color w:val="FFFFFF" w:themeColor="background1"/>
          <w:sz w:val="28"/>
          <w:szCs w:val="28"/>
          <w:shd w:val="clear" w:color="auto" w:fill="FFFFFF"/>
          <w:lang w:val="uk-UA"/>
        </w:rPr>
        <w:t>і</w: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  <w:shd w:val="clear" w:color="auto" w:fill="FFFFFF"/>
          <w:lang w:val="uk-UA"/>
        </w:rPr>
        <w:t xml:space="preserve"> змогу визначити ряд досліджуваних проблем та виявити</w:t>
      </w:r>
      <w:r>
        <w:rPr>
          <w:rFonts w:ascii="Times New Roman" w:eastAsia="Times New Roman" w:hAnsi="Times New Roman" w:cs="Times New Roman"/>
          <w:iCs/>
          <w:noProof/>
          <w:color w:val="FFFFFF" w:themeColor="background1"/>
          <w:sz w:val="28"/>
          <w:szCs w:val="28"/>
          <w:shd w:val="clear" w:color="auto" w:fill="FFFFFF"/>
          <w:lang w:val="uk-UA"/>
        </w:rPr>
        <w:t>і</w: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  <w:shd w:val="clear" w:color="auto" w:fill="FFFFFF"/>
          <w:lang w:val="uk-UA"/>
        </w:rPr>
        <w:t xml:space="preserve"> шляхи їх вирішення).</w:t>
      </w:r>
    </w:p>
    <w:p w14:paraId="0C93060D" w14:textId="2D8F62C3" w:rsidR="00C34A7A" w:rsidRDefault="00C34A7A" w:rsidP="00DB4D3B">
      <w:pPr>
        <w:widowControl w:val="0"/>
        <w:tabs>
          <w:tab w:val="left" w:pos="993"/>
        </w:tabs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 xml:space="preserve">Наукова новизна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роботи</w:t>
      </w:r>
      <w:r w:rsidRPr="00C34A7A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полягає у проведенні комплексного дослідження інституту спадкування за законом, здійсненні порівняльного аналізу основних елементів даного інституту за законодавством України та держав-членів Європейського Союзу. В ході дослідження здійснено низку наукових узагальнень, які можуть бути використані у подальшій науковій та практичній роботі.</w:t>
      </w:r>
    </w:p>
    <w:p w14:paraId="5BBFE3BD" w14:textId="43E03D0D" w:rsidR="001D734A" w:rsidRDefault="00C6530D" w:rsidP="00DB4D3B">
      <w:pPr>
        <w:widowControl w:val="0"/>
        <w:tabs>
          <w:tab w:val="left" w:pos="993"/>
        </w:tabs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>Структура дослідження.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Робота складається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зі вступу, трьох розділів, висновків та списку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використаних джерел, який містить 39 найменувань. Основний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обсяг роботи </w:t>
      </w:r>
      <w:r w:rsidR="00F0222F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(без списку використаних джерел)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F0222F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становить</w:t>
      </w:r>
      <w:r w:rsidR="00F0222F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3</w:t>
      </w:r>
      <w:r w:rsidR="00F0222F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0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сторінок.</w:t>
      </w:r>
    </w:p>
    <w:p w14:paraId="2ECFA4F4" w14:textId="10D308FE" w:rsidR="00D9339C" w:rsidRDefault="00D9339C" w:rsidP="00DB4D3B">
      <w:pPr>
        <w:widowControl w:val="0"/>
        <w:spacing w:after="0" w:line="360" w:lineRule="auto"/>
        <w:ind w:left="-284" w:firstLine="709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</w:pPr>
    </w:p>
    <w:p w14:paraId="3A9FC9B8" w14:textId="77777777" w:rsidR="00D9339C" w:rsidRDefault="00D9339C" w:rsidP="00DB4D3B">
      <w:pPr>
        <w:widowControl w:val="0"/>
        <w:spacing w:after="0" w:line="360" w:lineRule="auto"/>
        <w:ind w:left="-284" w:firstLine="284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</w:pPr>
    </w:p>
    <w:p w14:paraId="6D7626BA" w14:textId="77777777" w:rsidR="00D9339C" w:rsidRDefault="00D9339C" w:rsidP="00DB4D3B">
      <w:pPr>
        <w:widowControl w:val="0"/>
        <w:spacing w:after="0" w:line="360" w:lineRule="auto"/>
        <w:ind w:left="-284" w:firstLine="709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</w:pPr>
    </w:p>
    <w:p w14:paraId="100C1563" w14:textId="77777777" w:rsidR="00D9339C" w:rsidRDefault="00D9339C" w:rsidP="00DB4D3B">
      <w:pPr>
        <w:widowControl w:val="0"/>
        <w:spacing w:after="0" w:line="360" w:lineRule="auto"/>
        <w:ind w:left="-284" w:firstLine="709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</w:pPr>
    </w:p>
    <w:p w14:paraId="3AFEDC63" w14:textId="77777777" w:rsidR="00D9339C" w:rsidRDefault="00D9339C" w:rsidP="00DB4D3B">
      <w:pPr>
        <w:widowControl w:val="0"/>
        <w:spacing w:after="0" w:line="360" w:lineRule="auto"/>
        <w:ind w:left="-284" w:firstLine="709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</w:pPr>
    </w:p>
    <w:p w14:paraId="61CBD1FF" w14:textId="77777777" w:rsidR="00E92D30" w:rsidRDefault="00E92D30" w:rsidP="00DB4D3B">
      <w:pPr>
        <w:widowControl w:val="0"/>
        <w:spacing w:after="0" w:line="360" w:lineRule="auto"/>
        <w:ind w:left="-284" w:firstLine="709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</w:pPr>
    </w:p>
    <w:p w14:paraId="6B90AE4A" w14:textId="533411EA" w:rsidR="001D734A" w:rsidRDefault="00C6530D" w:rsidP="00C34A7A">
      <w:pPr>
        <w:pageBreakBefore/>
        <w:widowControl w:val="0"/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lastRenderedPageBreak/>
        <w:t>РОЗДІЛ 1.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shd w:val="clear" w:color="auto" w:fill="FFFFFF"/>
          <w:lang w:val="uk-UA"/>
        </w:rPr>
        <w:t xml:space="preserve"> ТЕОРЕТИЧНІ АСПЕКТИ ВИВЧЕННЯ СПАДКОВИХ ВІДНОСИН</w:t>
      </w:r>
    </w:p>
    <w:p w14:paraId="3875B61C" w14:textId="77777777" w:rsidR="00BC129C" w:rsidRDefault="00BC129C" w:rsidP="00E92D30">
      <w:pPr>
        <w:widowControl w:val="0"/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shd w:val="clear" w:color="auto" w:fill="FFFFFF"/>
          <w:lang w:val="uk-UA"/>
        </w:rPr>
      </w:pPr>
    </w:p>
    <w:p w14:paraId="287B3004" w14:textId="0A66C107" w:rsidR="001D734A" w:rsidRDefault="00C6530D" w:rsidP="00DB4D3B">
      <w:pPr>
        <w:widowControl w:val="0"/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 xml:space="preserve">1.1. 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shd w:val="clear" w:color="auto" w:fill="FFFFFF"/>
          <w:lang w:val="uk-UA"/>
        </w:rPr>
        <w:t>Поняття та правова природа спадкових правовідносин</w:t>
      </w:r>
    </w:p>
    <w:p w14:paraId="2AB8C9FD" w14:textId="726C4901" w:rsidR="001D734A" w:rsidRDefault="00C6530D" w:rsidP="00DB4D3B">
      <w:pPr>
        <w:widowControl w:val="0"/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У сучасній українській юридичній літературі спадкові правовідносини традиційно визначають як цивільно-правові відносини, що виникають з приводу спадкової маси, учасник яких (спадкоємець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) наділений суб’єктивним правом спадкування для здійснення переходу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прав та обов’язків померлої особи до її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правонаступника [13, с. 15]. Традиційним можна вважати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те, що склалося історично, передається від покоління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до покоління і є узвичаєним [37, с. 600]. У цьому контексті слід акцентувати увагу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на дискусії, яка тривала в цивілістичній літературі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в 50-х роках ХХ століття. Деякі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автори зауважують, що в Цивільному кодексі (ЦК) України передбачено чимало процедурних норм, які визначають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порядок оформлення прав (серед них норми, що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встановлюють порядок прийняття спадщини). Відносини, які виникають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у процесі реалізації цих норм, названо організаційними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[36, с. 129]. На думку З. Ромовської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, такі норми не є ізольованими, а завжди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співіснують з особистими та майновими відносинами [28, с. 172]. Для таких спадкоємців першого етапу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розвитку спадкових правовідносин немає. Вони не зобов’язані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звертатися до будь-яких органів чи посадових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осіб з клопотанням про сприяння в прийнятті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спадщини. Для таких спадкоємців першого етапу розвитку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спадкових правовідносин немає. Вони не зобов’язані звертатися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до будь-яких органів чи посадових осіб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з клопотанням про сприяння в прийнятті спадщини. </w:t>
      </w:r>
    </w:p>
    <w:p w14:paraId="72BF8E2A" w14:textId="7E40B590" w:rsidR="001D734A" w:rsidRDefault="00C6530D" w:rsidP="00DB4D3B">
      <w:pPr>
        <w:widowControl w:val="0"/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Суб’єктивному праву спадкоємця, якого за законом вважають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таким, що прийняв спадщину, апріорі не може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протистояти обов’язок у здійсненні цього права і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це не є підставою для скасування набутого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спадкоємцем суб’єктивного права на спадщину. Крім цього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, у ст. 1268 ЦК України [3] не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йдеться про суб’єктивне право спадкоємця прийняти спадщину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. У ній закріплено презумпцію того, що він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її уже прийняв. Тобто право на спадщину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в нього вже виникло. Водночас ця стаття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надає спадкоємцю право відмовитися від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lastRenderedPageBreak/>
        <w:t>прийняття спадщини.</w:t>
      </w:r>
      <w:r w:rsidR="006A5637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Прийняття спадщини породжує право на спадщину, яке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залежно від того, що належить до складу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спадщини, можна поділити на низку прав. Це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може бути і право власності на певну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річ, і зобов’язальне право, якщо спадкоємець був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кредитором у зобов’язанні, й особисте немайнове право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(право на опублікування твору, автором якого був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спадкоємець, однак який за його життя опублікований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не був) [31, с. 38].</w:t>
      </w:r>
    </w:p>
    <w:p w14:paraId="0CB46D51" w14:textId="12AA1CC5" w:rsidR="001D734A" w:rsidRDefault="00C6530D" w:rsidP="00DB4D3B">
      <w:pPr>
        <w:widowControl w:val="0"/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Спадкові правовідносини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виникають з метою досягнення певного результату, після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досягнення якого вони трансформуються в інші правовідносини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, наприклад, відносини права власності. Рушійною силою спадкових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, як і будь-яких інших цивільних правовідносин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, є волевиявлення його учасників, поєднане із соціальною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волею, вираженою в правових нормах.</w:t>
      </w:r>
      <w:r w:rsidR="006A5637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З огляду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на таке поєднання, законодавець передбачив у Конституції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України (ст. 129) [1] і Цивільному процесуальному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кодексі України (ст. 2, 10, 263) [4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] принцип верховенства права, яким повинен керуватися суддя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під час розгляду цивільних справ. Основним виявом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принципу верховенства права є те, що право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не обмежується лише законодавством як однією з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його форм, а має інші соціальні регулятори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, зокрема норми моралі, традиції, звичаї тощо, які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легітимовані суспільством і зумовлені історично досягнутим культурним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рівнем суспільства [8, c. 158]. </w:t>
      </w:r>
    </w:p>
    <w:p w14:paraId="5813EF7E" w14:textId="3F3013BF" w:rsidR="001D734A" w:rsidRDefault="00C6530D" w:rsidP="00DB4D3B">
      <w:pPr>
        <w:widowControl w:val="0"/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З іншого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боку, спадкові правовідносини – це засіб правового впливу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на фактичні спадкові відносини, оскільки вплив правової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норми на фактичні відносини людей нерозривно повʼязаний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із правовідносинами. Під час розроблення деяких нових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законодавчих актів не завжди дотримуються такої позиції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. У ч. 1 ст. 264 ЦПК України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[3] зазначено, що під час ухвалення рішення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суд вирішує, які правовідносини сторін випливають із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встановлених обставин і яка правова норма підлягає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застосуванню до цих правовідносин. Тому, доцільніше визначити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не правовідносини сторін, а те, учасниками яких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правовідносин вони виявилися.</w:t>
      </w:r>
      <w:r w:rsidR="006A5637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Якщо керуватися тим, що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правовідносини – це врегульовані нормою права суспільні відносини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, то суд має не підлаштовувати правову норму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до тих чи тих правовідносин, а встановити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норму, яка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lastRenderedPageBreak/>
        <w:t>врегулювала суспільні відносини, перетворивши їх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на правовідносини, з’ясувати належність виконання взятих обов’язків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учасниками цих правовідносин. </w:t>
      </w:r>
      <w:r w:rsidR="006A5637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Насправді ж здійснення прав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і виконання обов’язків суб’єктами цивільного права відбувається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за умови їхньої участі як суб’єктів конкретних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правовідносин. Якщо правовідносини не виникли, то не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виникають права й обов’язки учасників спору. Спадкові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правовідносини як засіб застосування конкретної правової норми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мають певні особливості залежно від: а) правосуб’єктності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учасників; б) форми правовідносин; в) способу досягнення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мети. Специфіка форми спадкових правовідносин як цивільних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правовідносин полягає в тому, що це відносини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особливого структурного типу, який виражається в правовому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становищі його суб’єктів, а саме в тому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, що відносини між ними вибудовуються на засадах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рівності. Визначення форми правовідносин є встановленням предмета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й методу галузі права, нормами якої врегульовані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правовідносини. </w:t>
      </w:r>
    </w:p>
    <w:p w14:paraId="67036BDA" w14:textId="3A8CDBBC" w:rsidR="001D734A" w:rsidRDefault="00C6530D" w:rsidP="006A5637">
      <w:pPr>
        <w:widowControl w:val="0"/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Спадкові правовідносини можна визначити як засіб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, за допомогою якого абстрактна норма об’єктивного цивільного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права набуває конкретного вираження в регулюванні фактичних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суспільних відносин, що виникають унаслідок настання передбачених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законом юридичних фактів, пов’язаних із відкриттям спадщини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, а також такий, який ґрунтується на справедливості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(верховенстві права), спосіб регулювання цих суспільних відносин. </w:t>
      </w:r>
      <w:r w:rsidR="006A5637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Правове регулювання спадкових правовідношень здійснюється у книзі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УІ Цивільного кодексу України [3], що вказує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на їх локальний характер. </w:t>
      </w:r>
      <w:r w:rsidR="006A5637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Інститут спадкування є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однією з найважливіших гарантій стабільності відносин приватної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власності. Як і будь-який іншій соціальний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феномен, інститут спадкування виконує не лише покладені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на нього суспільно-корисні функції але й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дає можливість визначити долю майна після смерті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і передати його у спадщину. Правове регулювання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спадкових відносин стосується інтересів будь-якої людини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як потенційного спадкоємця і спадкодавця. При цьому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зауважимо, що держава повинна створити таку систему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цивільно-правових засобів, які б гарантували кожній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фізичній особі право вільно розпоряджатися своїм майном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на випадок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lastRenderedPageBreak/>
        <w:t>смерті і право вільно набувати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чи відмовлятися від спадщини [31, с. 40].</w:t>
      </w:r>
    </w:p>
    <w:p w14:paraId="7EC33CB9" w14:textId="183B7A0B" w:rsidR="001D734A" w:rsidRDefault="00C6530D" w:rsidP="00DB4D3B">
      <w:pPr>
        <w:widowControl w:val="0"/>
        <w:tabs>
          <w:tab w:val="left" w:pos="1134"/>
        </w:tabs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Таким чином, можна зробити висновок, що законодавство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недостатньо регламентує положення про спадкування, що призводить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до суперечностей у розумінні таких фундаментальних понять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, як спадкування та спадкове правовідношення. За допомогою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спадкування майнові права та обов'язки спадкодавця, деякі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його особисті немайнові права стають надбанням спадкоємців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, зберігаючи нерозривний зв'язок між поколіннями людей і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зміцнюючи приватну власність учасників цивільних правовідносин. </w:t>
      </w:r>
    </w:p>
    <w:p w14:paraId="63DB79D9" w14:textId="77777777" w:rsidR="00D9339C" w:rsidRDefault="00D9339C" w:rsidP="00DB4D3B">
      <w:pPr>
        <w:widowControl w:val="0"/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</w:pPr>
    </w:p>
    <w:p w14:paraId="22FD84F6" w14:textId="526B203B" w:rsidR="001D734A" w:rsidRDefault="00C6530D" w:rsidP="00DB4D3B">
      <w:pPr>
        <w:widowControl w:val="0"/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 xml:space="preserve">1.2. 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shd w:val="clear" w:color="auto" w:fill="FFFFFF"/>
          <w:lang w:val="uk-UA"/>
        </w:rPr>
        <w:t>Структура спадкових правовідносин</w:t>
      </w:r>
    </w:p>
    <w:p w14:paraId="7B1435D7" w14:textId="4A7D2A26" w:rsidR="001D734A" w:rsidRDefault="00C6530D" w:rsidP="00DB4D3B">
      <w:pPr>
        <w:widowControl w:val="0"/>
        <w:shd w:val="clear" w:color="auto" w:fill="FFFFFF"/>
        <w:spacing w:before="100" w:beforeAutospacing="1" w:after="100" w:afterAutospacing="1" w:line="360" w:lineRule="auto"/>
        <w:ind w:left="-284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У спадкових правовідносинах виділяють його 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val="uk-UA" w:eastAsia="ru-RU"/>
        </w:rPr>
        <w:t>структуру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, тобто сукупність складових його елементів: суб'єкти спадкових правовідносини; об'єкти спадкових правовідносин; зміст спадкових правовідносини.</w:t>
      </w:r>
      <w:r w:rsidR="006A563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Зміст спадкових правовідносин можна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розглядати як сукупність прав та обов’язків суб’єктів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 Реалізація спадкового права є по суті реалізацією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конституційних прав особи, щодо права володіти, користуватися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і розпоряджатися своєю власністю, результатами своєї власності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результатами своєю інтелектуальної, творчої діяльності [31, c. 43]. </w:t>
      </w:r>
    </w:p>
    <w:p w14:paraId="07BC584D" w14:textId="3F4AEA65" w:rsidR="001D734A" w:rsidRDefault="00C6530D" w:rsidP="006A5637">
      <w:pPr>
        <w:widowControl w:val="0"/>
        <w:shd w:val="clear" w:color="auto" w:fill="FFFFFF"/>
        <w:spacing w:before="100" w:beforeAutospacing="1" w:after="100" w:afterAutospacing="1" w:line="360" w:lineRule="auto"/>
        <w:ind w:left="-284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Розглянемо суб’єкт та суб’єктивний склад правовідносин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 До суб’єктів спадкових правовідношень відносять: заповідача (спадкодавця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); спадкоємця. </w:t>
      </w:r>
      <w:r w:rsidR="006A563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Заповідач має право на випадок своєї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смерті шляхом вчинення заповіту розпоряджатися своєю власністю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– спадщиною до складу якої законом віднесені усі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права та обов’язки, що належали спадкодавцеві на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момент відкриття спадщини і не припинилися внаслідок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його смерті. Заповіт за Цивільним кодексом України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має право складати фізична особа з повною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цивільною дієздатністю на момент складання заповіту, а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не до чи після вчинення цього діяння. Згідно з ч. 1 ст. 34 ЦК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України повну цивільну дієздатність набуває та фізична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особа, яка досягла вісімнадцяти років (повноліття). Заповідач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має право: призначити своїми спадкоємцями одну або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кілька фізичних осіб, незалежно від наявності у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нього з цими особами сімейних, родинних відносин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lastRenderedPageBreak/>
        <w:t>а також інших учасників цивільних відносин; визначати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обсяг спадщини, що має спадкуватися за заповітом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 на заповідальний відказ, на покладення на спадкоємця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інших обов’язків;</w:t>
      </w:r>
      <w:r w:rsidR="006A563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скасувати заповіт тощо [3]. </w:t>
      </w:r>
      <w:r w:rsidR="006A563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Але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розгляд суб’єктів спадкового права без надання характеристики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спадкоємця, був би неповний. Так, відповідно до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ст. 1222 ЦК України спадкоємцями за заповітом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і за законом можуть бути фізичні особи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 які є живими на час відкриття спадщини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 а також особи, які були зачаті за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життя спадкодавця і народжені живими після відкриття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спадщини. Спадкоємцями за заповітом можуть бути юридичні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особи та інші учасники цивільних відносин. Відповідно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до ст. 2 ЦК України такими учасниками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є також держава, територіальна громада. Суб’єктами відносин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спадкування виступають спадкоємці, хоча спадкове право визначає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правовий статус й інших суб’єктів: кредиторів та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боржників спадщини, відказоодержувачів, виконавця заповіту тощо. Оскільки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згідно з нормою ст. 1222 ЦК спадкування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здійснюється за заповітом і за законом, то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можна виділити два види суб'єктів спадкування: 1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) спадкодавці за законом; 2) спадкодавці за заповітом. Поняття «спадкоємець» яке використовується у спадковому законодавстві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 вживається в таких значеннях: суб'єкт, який безпосередньо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закликається до спадкування за заповітом або законом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має право прийняти спадщину або не прийняти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її (частини 1, 3 ст. 1268, ч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 1 ст. 1269 ЦК України); суб'єкт, право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спадкування якого залежить від певних обставин, передусім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від неприйняття спадщини іншими спадкоємцями (спадкоємець за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законом наступних черг за наявності спадкоємців попередніх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черг, спадкоємець за правом представлення, підпризначений спадкоємець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); суб'єкт, який реалізував належне йому право на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спадкування, тобто прийняв спадщину (статті 1278-1282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ЦК України) [3]. Суб’єктивний склад відображає правовий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статус учасників правовідношення, тому без здійснення його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характеристики неможливе розкриття правового статусу правовідносин, та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елементів правового статусу взагалі [31, c. 44].</w:t>
      </w:r>
    </w:p>
    <w:p w14:paraId="55267F30" w14:textId="416A1ACB" w:rsidR="001D734A" w:rsidRDefault="00C6530D" w:rsidP="00DB4D3B">
      <w:pPr>
        <w:widowControl w:val="0"/>
        <w:shd w:val="clear" w:color="auto" w:fill="FFFFFF"/>
        <w:tabs>
          <w:tab w:val="left" w:pos="993"/>
        </w:tabs>
        <w:spacing w:before="100" w:beforeAutospacing="1" w:after="100" w:afterAutospacing="1" w:line="360" w:lineRule="auto"/>
        <w:ind w:left="-284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Таким чином, до осіб які є суб’єктами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спадкових правовідношень належать як спадкоємці, тобто особи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які за заповітом мають право прийняти, чи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lastRenderedPageBreak/>
        <w:t>відмовитися від спадщини, так і спадкодавець, оскільки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без такого суб’єкта та відповідної події (смерті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або визнання його судом померлим) не можуть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виникнути спадкові правовідносини. Також розглядаються й інші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особи, які за законом чи розпорядженням спадкодавця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беруть участь в утриманні чи збереженні спадкового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майна. Це такі учасники як: нотаріус; виконавець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заповіту; кредитори, боржники спадкодавця, які мають право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захищати права та інтереси спадкоємців та спадкодавця. </w:t>
      </w:r>
    </w:p>
    <w:p w14:paraId="645ACD4B" w14:textId="112CA594" w:rsidR="001D734A" w:rsidRDefault="00C6530D" w:rsidP="00DB4D3B">
      <w:pPr>
        <w:widowControl w:val="0"/>
        <w:shd w:val="clear" w:color="auto" w:fill="FFFFFF"/>
        <w:tabs>
          <w:tab w:val="left" w:pos="993"/>
        </w:tabs>
        <w:spacing w:before="100" w:beforeAutospacing="1" w:after="100" w:afterAutospacing="1" w:line="360" w:lineRule="auto"/>
        <w:ind w:left="-284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Об’єктом спадкового наступництва згідно Цивільного кодексу України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є спадщина (спадкове майно, спадкова маса), тобто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уся сукупність прав та обов’язків спадкодавця, в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яких він перебував на момент своєї смерті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 за умови, що вони за своєю природою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не є віддільними від особи їх носія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і здатні перейти до інших осіб. До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об’єктів, які мають майновий характер, зокрема належать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: садиби, жилі будинки, квартири, дачі, садові будинки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 предмети домашнього господарства, предмети особистого користування, земельні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ділянки, засоби виробництва, вироблена продукція, транспортні засоби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 грошові суми, цінні папери, пайовий внесок члена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житлово-, дачно-, гаражно-будівельного кооперативу, садівничого товариства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 а також інше майно споживчого й виробничого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призначення. Проте, розглядаючи спадщину, також слід звернути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увагу щодо об’єктів немайнового характеру, належать певні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зобов’язання спадкодавця. Як приклад, можна розглянути виплату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боргу, якщо спадкодавець мав борг перед кредиторами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 в такому випадку право вимагати від них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повернення боргу переходить до спадкоємців. Також до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об’єктів немайнового характеру належить права в галузі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інтелектуальної власності. Стаття 423 ЦК України наводить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перелік особистих немайнових прав інтелектуальної власності: 1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) право на визнання людини творцем (автором, виконавцем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 винахідником тощо) об'єкта права інтелектуальної власності; 2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) право перешкоджати будь-якому посяганню на право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інтелектуальної власності, здатному завдати шкоди честі чи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репутації творця об'єкта права інтелектуальної власності; 3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) інші особисті немайнові права інтелектуальної власності, встановлені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законом [3]. Особисті немайнові права інтелектуальної власності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lastRenderedPageBreak/>
        <w:t>не можуть відчужуватися (передаватися), за винятками, встановленими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законом.  Особисті немайнові права інтелектуальної власності належать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творцеві об'єкта права інтелектуальної власності. У випадках, передбачених законом, особисті немайнові права інтелектуальної власності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можуть належати іншим особам. Особисті немайнові права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інтелектуальної власності не залежать від майнових прав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інтелектуальної власності.</w:t>
      </w:r>
    </w:p>
    <w:p w14:paraId="1DB6EF11" w14:textId="2C741DAD" w:rsidR="001D734A" w:rsidRDefault="00C6530D" w:rsidP="006A5637">
      <w:pPr>
        <w:widowControl w:val="0"/>
        <w:shd w:val="clear" w:color="auto" w:fill="FFFFFF"/>
        <w:tabs>
          <w:tab w:val="left" w:pos="993"/>
        </w:tabs>
        <w:spacing w:before="100" w:beforeAutospacing="1" w:after="100" w:afterAutospacing="1" w:line="360" w:lineRule="auto"/>
        <w:ind w:left="-284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Однак, не усі права та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обов'язки немайнового характеру входять до складу спадкової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маси. Права та обов'язки, нерозривно пов'язані з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особистістю спадкодавця, не входять до складу спадкоємної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маси. Згідно статті 1219 Цивільного кодексу, права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та обов'язки особи, які не входять до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складу спадщини. Отже, не входять до складу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спадщини права та обов'язки, що нерозривно пов'язані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з особою спадкодавця, зокрема: особисті немайнові права; право на участь у товариствах та право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членства в об'єднаннях громадян, якщо інше не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встановлено законом або їх установчими документами; право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на відшкодування шкоди, завданої каліцтвом або іншим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ушкодженням здоров'я; права на аліменти, пенсію, допомогу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або інші виплати, встановлені законом; права та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обов'язки особи як кредитора або боржника.</w:t>
      </w:r>
    </w:p>
    <w:p w14:paraId="1D31F151" w14:textId="231AC990" w:rsidR="001D734A" w:rsidRDefault="00C6530D" w:rsidP="00DB4D3B">
      <w:pPr>
        <w:widowControl w:val="0"/>
        <w:shd w:val="clear" w:color="auto" w:fill="FFFFFF"/>
        <w:tabs>
          <w:tab w:val="left" w:pos="993"/>
        </w:tabs>
        <w:spacing w:before="100" w:beforeAutospacing="1" w:after="100" w:afterAutospacing="1" w:line="360" w:lineRule="auto"/>
        <w:ind w:left="-284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Таким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чином, структурно спадкове правовідношення повинно відповідати загально-прийнятим уявленням та містити елементи, що притаманні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усім правовідносинам. Такими елементами визнаються учасники, характер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їх правового статусу, права і обов’язки, їх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зв'язок та реальна поведінка учасників у співвідношенні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з правами і обов’язками.  У літературі наголошується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на притаманності зазначених елементів структурі усіх правовідносин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  У зв’язку з цим такі елементи структури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як об’єкт та зміст мають розглядатися у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кореляції прав та обов’язків і реальної поведінки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учасників. Якщо об’єктом визнати спадщину у вигляді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сукупності прав і обов’язків, а змістом – поведінку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суб’єктів спадкових правовідносин стосовно цієї сукупності, то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в структурі правовідношення не залишається місця правам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щодо спадщини. Тому змістом спадкового правовідношення слід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визнати спадкове право у суб’єктивному розумінні, включаючи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право на прийняття спадщини.</w:t>
      </w:r>
    </w:p>
    <w:p w14:paraId="2003755D" w14:textId="6F2B9FC0" w:rsidR="001D734A" w:rsidRDefault="00C6530D" w:rsidP="00DB4D3B">
      <w:pPr>
        <w:widowControl w:val="0"/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shd w:val="clear" w:color="auto" w:fill="FFFFFF"/>
          <w:lang w:val="uk-UA"/>
        </w:rPr>
        <w:lastRenderedPageBreak/>
        <w:t>1.3. Спадщина</w:t>
      </w:r>
      <w:r>
        <w:rPr>
          <w:rFonts w:ascii="Times New Roman" w:eastAsia="Times New Roman" w:hAnsi="Times New Roman" w:cs="Times New Roman"/>
          <w:b/>
          <w:bCs/>
          <w:noProof/>
          <w:color w:val="FFFFFF" w:themeColor="background1"/>
          <w:sz w:val="28"/>
          <w:szCs w:val="28"/>
          <w:shd w:val="clear" w:color="auto" w:fill="FFFFFF"/>
          <w:lang w:val="uk-UA"/>
        </w:rPr>
        <w:t>і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shd w:val="clear" w:color="auto" w:fill="FFFFFF"/>
          <w:lang w:val="uk-UA"/>
        </w:rPr>
        <w:t>, як об’єкт спадкових правовідносин та її склад</w:t>
      </w:r>
      <w:r>
        <w:rPr>
          <w:rFonts w:ascii="Times New Roman" w:eastAsia="Times New Roman" w:hAnsi="Times New Roman" w:cs="Times New Roman"/>
          <w:b/>
          <w:bCs/>
          <w:noProof/>
          <w:color w:val="FFFFFF" w:themeColor="background1"/>
          <w:sz w:val="28"/>
          <w:szCs w:val="28"/>
          <w:shd w:val="clear" w:color="auto" w:fill="FFFFFF"/>
          <w:lang w:val="uk-UA"/>
        </w:rPr>
        <w:t>і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shd w:val="clear" w:color="auto" w:fill="FFFFFF"/>
          <w:lang w:val="uk-UA"/>
        </w:rPr>
        <w:t xml:space="preserve"> </w:t>
      </w:r>
    </w:p>
    <w:p w14:paraId="49D00B96" w14:textId="1A4B68C8" w:rsidR="001D734A" w:rsidRDefault="00C6530D" w:rsidP="00DB4D3B">
      <w:pPr>
        <w:widowControl w:val="0"/>
        <w:spacing w:after="0" w:line="360" w:lineRule="auto"/>
        <w:ind w:left="-284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Поняття спадщини в цивільному законодавстві визначається розкриттям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норм книги шостої ЦК України «Спадкове право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», що містить положення щодо поняття спадкування, складу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спадщини, прийняття та відмови від спадщини тощо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. Ст. 1218 ЦК України «Склад спадщини» встановлює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, що до складу спадщини входять усі права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та обов’язки, котрі належали спадкодавцеві на момент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відкриття спадщини та не зупинялись внаслідок його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смерті. Виходячи із змісту цієї статті, при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визначенні критеріїв встановлення складу спадщини спадщину слід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розглядати як певну єдність прав і обов’язків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.Під спадщиною слід розуміти певну частину цивільних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прав і обов’язків померлого, котрі переходять до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його спадкоємців як дещо ціле, єдине, як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актив плюс пасив [15, с. 40]. Зі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схожих теоретичних позицій визначається визначення і склад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спадщини вітчизняними вченими в сучасному спадковому праві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України, так, І. Спасибо–Фатєєва та Ю. Заїка зазначають, що виходячи з того що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noProof/>
          <w:lang w:val="uk-UA"/>
        </w:rPr>
        <w:t xml:space="preserve"> 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терміном «спадщина» охоплюються всі права та обов’язки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, тобто їхній комплекс, спадщина становить собою єдине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ціле [14, с. 151]. Таке поняття спадщини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, є досить таки вдалим з теоретичної точки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зору і має своє практичне значення. Про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це свідчать норми спадкового законодавства, якими врегульовуються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відносини щодо прийняття спадщини (ст. 1268 ЦК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України), відносини із прирощення спадкових часток (ст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. 1275 ЦК України), відповідальність спадкоємців по боргах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спадкодавця (ст. 1282 ЦК України). Наприклад, положення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ч. 2 ст. 1268 ЦК України, згідно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з яким – не допускається прийняття спадщини під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умовою чи із застереженнями, з точки зору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розуміння спадщини як єдності прав і обов’язків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, отримує в правовій доктрині, в судовій і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нотаріальній практиці тлумачення, згідно з яким: 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) спадкоємець, який прийняв частину спадщини, вважається таким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, що прийняв її в цілому; б) спадкоємець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не вправі прийняти частину спадщини, а від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іншої частини відмовитись. Майже загальновизнаним теоретичним прийомом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встановлення складу спадщини, який ґрунтується на нормах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ЦК України, є визначення активу і пасиву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спадщини. </w:t>
      </w:r>
    </w:p>
    <w:p w14:paraId="79DE3304" w14:textId="56914887" w:rsidR="001D734A" w:rsidRDefault="00C6530D" w:rsidP="00DB4D3B">
      <w:pPr>
        <w:widowControl w:val="0"/>
        <w:spacing w:after="0" w:line="360" w:lineRule="auto"/>
        <w:ind w:left="-284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Вчені цивілісти, які вважають, що спадщина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являє собою сукупність прав 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lastRenderedPageBreak/>
        <w:t>і обов’язків спадкодавця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, уточнюють це, здійснюючи вказівку на те, які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саме права і обов’язки входять до її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складу, або вказують на винятки із загального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кола. Так само, ст. 1219 ЦК України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встановлюються права та обов’язки особи, які не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входять до складу спадщини. Звчаєвим в юридичній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літературі (в наукових працях) із спадкового права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являється встановлення критеріїв складу спадщини, за котрими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можна визначити: входить те чи інше право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або обов’язок до складу спадщини.</w:t>
      </w:r>
      <w:r w:rsidR="006A5637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Права та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обов’язки спадкодавця, котрі входять до складу спадщини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, можуть мати немайновий та майновий характер. До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складу спадщини переважно входять різноманітні майнові права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та обов’язки спадкодавця: право приватної власності на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різні речі, заставне право, емфітевзис, суперфіцій, право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на отримання авторського гонорару, право вимоги, що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випливає з договірного зобов’язання; обов’язки набувача за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договором довічного утримання, обов’язки з виплати боргів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, повернення безпідставно набутого майна тощо [19, с. 17]. </w:t>
      </w:r>
    </w:p>
    <w:p w14:paraId="5C582C6B" w14:textId="59220203" w:rsidR="001D734A" w:rsidRDefault="00C6530D" w:rsidP="00DB4D3B">
      <w:pPr>
        <w:widowControl w:val="0"/>
        <w:spacing w:after="0" w:line="360" w:lineRule="auto"/>
        <w:ind w:left="-284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Таким чином, перелічуються майнові права, які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мають цивільно–правовий характер. Доречним було б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зазначити, що звертає увагу на себе та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обставина, що в ст. 1218 ЦК України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, як і в ст. 1216 ЦК України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, не зазначається виключний перехід в порядку спадкування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цивільних прав та обов’язків. Таким чином права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та обов’язки входять до складу спадщини незалежно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від їх галузевої належності, за умови, що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вони не зупиняються внаслідок смерті спадкодавця. </w:t>
      </w:r>
    </w:p>
    <w:p w14:paraId="7DF3C343" w14:textId="143F8E36" w:rsidR="001D734A" w:rsidRDefault="00C6530D" w:rsidP="00DB4D3B">
      <w:pPr>
        <w:widowControl w:val="0"/>
        <w:spacing w:after="0" w:line="360" w:lineRule="auto"/>
        <w:ind w:left="-284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У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зобов’язальних правовідносинах можливість спадкового правонаступництва визначається відповідно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до правил встановлених ст.608 ЦК України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«Припинення зобов’язання смертю фізичної особи». В ч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.1ст. 608 ЦК України [3] встановлено, що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зобов’язання припиняється смертю боржника, якщо воно є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нерозривно пов’язаним з його особою і у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зв’язку з цим не може бути виконане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іншою особою. Тобто їх виконання не може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бути покладене на спадкоємця. Зобов’язання, виконання яких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не може бути покладене на спадкоємця, можуть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встановлюватись безпосередньо цивільно–правовими нормами, наприклад, договір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позички припиняється у разі смерті фізичної 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lastRenderedPageBreak/>
        <w:t>особи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, якій річ було передано у користування (ст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. 835 ЦК України). Статтею 608 ЦК України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встановлюється загальне правило, яке конкретизується щодо окремих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видів зобов’язань. У випадках, які прямо не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встановлені законодавством, обов’язок може припинятися смертю боржника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, якщо виконання зобов’язання вимагає спеціальної кваліфікації чи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особливого правового статусу (наприклад, спадкодавець – суб’єкт підприємницької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діяльності), що належали боржнику [3]. Права кредитора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у зобов’язанні спадкуються за умови, що вони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не кваліфікуються як такі, що нерозривно пов’язані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із особою кредитора. Як зазначається в коментарі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до ст. 608 ЦК України, це те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саме формулювання, яке вживається в ст. 515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ЦК України «зобов’язання, в яких заміна кредитора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не допускається». Порівняння цих двох статей дає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підставу акцентувати увагу на тому, що зобов’язання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повинне бути пов’язаним якраз з особою кредитора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, а не з його діяльністю [18, с. 35]. Але спадкоємці кредитора – суб’єкта підприємницької діяльності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мають право відмовитись від виконання обов’язків кредитора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спадкодавця, що були пов’язані саме із підприємницькою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діяльністю останнього. Стаття 608 ЦК України може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застосовуватись за аналогією і до інших видів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правовідносин. На відміну від загальних правил, які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містяться в ст. 1218 ЦК України, ст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. 1219 ЦК України встановлюється перелік прав та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обов’язків, які не входять до складу спадщини. Зазначається, що до складу спадщини не входять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права та обов’язки, які нерозривно пов’язані з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особою спадкодавця, зокрема: 1) особисті немайнові права; </w:t>
      </w:r>
      <w:r w:rsidR="006A5637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2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) право на участь у товариствах та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право членства в об’єднаннях громадян, якщо інше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не встановлено законом або їх установчими документами; 3) право на відшкодування шкоди, завданої каліцтвом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або іншим ушкодженням здоров’я; 4) право на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аліменти, пенсію, допомогу або інші виплати, встановлені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законом; 5) права та обов’язки особи як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кредитора або боржника, передбачені статтею 608 ЦК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України [21]. Тому, попередньо проаналізувавши норми чинного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українського цивільного законодавства щодо складу спадщини можуть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бути виділені певні узагальнюючі критерії, котрі дають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змогу здійснити його характеристику: 1) за загальним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правилом, до складу спадщини можуть входити 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lastRenderedPageBreak/>
        <w:t>лише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цивільні права і обов’язки спадкодавця, ті, що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мають публічно–правовий характер, входять до складу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спадщини лише у випадках, прямо зазначених у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законі; 2) не переходять в порядку спадкування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права і обов’язки спадкодавця в адміністративних, державно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–правових, трудових і інших правовідносинах, якщо вони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не набули цивільно–правового характеру; 3) в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порядку спадкування може переходити право на захист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деяких видів особистих немайнових прав у випадках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, прямо передбачених законодавством; 4) особисті немайнові права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і обов’язки спадкодавця, котрі переходять в порядку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спадкування, прямо визначені законодавством; 5) необхідною умовою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для переходу в порядку спадкування являється законність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виникнення прав та обов’язків, які можуть входити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до складу спадщини; 6) нормативною передумовою визначення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прав і обов’язків, які входять до складу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спадщини, є норми спадкового права. </w:t>
      </w:r>
    </w:p>
    <w:p w14:paraId="7BB7FCDA" w14:textId="77777777" w:rsidR="00E92D30" w:rsidRDefault="00C6530D" w:rsidP="00E92D30">
      <w:pPr>
        <w:widowControl w:val="0"/>
        <w:spacing w:after="0" w:line="360" w:lineRule="auto"/>
        <w:ind w:left="-284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Отже, можемо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зробити висновок, що проблема складу спадщини, безумовно, тісно пов’язана із визначенням поняття спадщини: склад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спадщини може бути встановлений лише на підставі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поняття спадщини, але, разом з тим, встановлення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складу спадщини відбувається засобом визначення конкретних прав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та обов’язків, котрі переходять у порядку спадкування.</w:t>
      </w:r>
    </w:p>
    <w:p w14:paraId="671CFD0A" w14:textId="77777777" w:rsidR="006A5637" w:rsidRDefault="006A5637">
      <w:pPr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br w:type="page"/>
      </w:r>
    </w:p>
    <w:p w14:paraId="3440BB4C" w14:textId="635FA3D5" w:rsidR="001D734A" w:rsidRPr="00E92D30" w:rsidRDefault="00C6530D" w:rsidP="00E92D30">
      <w:pPr>
        <w:widowControl w:val="0"/>
        <w:spacing w:after="0" w:line="360" w:lineRule="auto"/>
        <w:ind w:left="-284"/>
        <w:jc w:val="center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lastRenderedPageBreak/>
        <w:t>РОЗДІЛ 2. ОСОБЛИВОСТІ ЗДІЙСНЕННЯ СПАДКУВАННЯ ЗА ЗАКОНОМ</w:t>
      </w:r>
      <w:r>
        <w:rPr>
          <w:rFonts w:ascii="Times New Roman" w:eastAsia="Calibri" w:hAnsi="Times New Roman" w:cs="Times New Roman"/>
          <w:b/>
          <w:bCs/>
          <w:noProof/>
          <w:color w:val="FFFFFF" w:themeColor="background1"/>
          <w:sz w:val="28"/>
          <w:szCs w:val="28"/>
          <w:lang w:val="uk-UA"/>
        </w:rPr>
        <w:t>і</w:t>
      </w:r>
    </w:p>
    <w:p w14:paraId="6DF75A65" w14:textId="77777777" w:rsidR="00D9339C" w:rsidRDefault="00D9339C" w:rsidP="00DB4D3B">
      <w:pPr>
        <w:widowControl w:val="0"/>
        <w:spacing w:after="0" w:line="360" w:lineRule="auto"/>
        <w:ind w:left="-284" w:firstLine="709"/>
        <w:jc w:val="both"/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</w:pPr>
    </w:p>
    <w:p w14:paraId="325E3238" w14:textId="551A5337" w:rsidR="001D734A" w:rsidRDefault="00C6530D" w:rsidP="00DB4D3B">
      <w:pPr>
        <w:widowControl w:val="0"/>
        <w:spacing w:after="0" w:line="360" w:lineRule="auto"/>
        <w:ind w:left="-284" w:firstLine="709"/>
        <w:jc w:val="both"/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>2.1. Підстави виникнення спадкування за законом</w:t>
      </w:r>
      <w:r>
        <w:rPr>
          <w:rFonts w:ascii="Times New Roman" w:eastAsia="Calibri" w:hAnsi="Times New Roman" w:cs="Times New Roman"/>
          <w:b/>
          <w:bCs/>
          <w:noProof/>
          <w:color w:val="FFFFFF" w:themeColor="background1"/>
          <w:sz w:val="28"/>
          <w:szCs w:val="28"/>
          <w:lang w:val="uk-UA"/>
        </w:rPr>
        <w:t>і</w:t>
      </w:r>
    </w:p>
    <w:p w14:paraId="571E8F23" w14:textId="065407B1" w:rsidR="001D734A" w:rsidRDefault="00C6530D" w:rsidP="00DB4D3B">
      <w:pPr>
        <w:widowControl w:val="0"/>
        <w:spacing w:after="0" w:line="360" w:lineRule="auto"/>
        <w:ind w:left="-284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Спадкування за законом настає у разі, якщо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фізична особа не залишила заповіту або якщо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заповіт виявився недійсним, або відсутні умови, які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зазначені у заповіті з умовою, або спадкоємці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за заповітом не прийняли спадщину, або вони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не закликаються до спадкування, або якщо фізична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особа розпорядилася лише частиною свого майна. Як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стверджує С. Фурса, у складанні заповіту не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має сенсу, якщо спадкодавця влаштовує спадкування за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законом, а саме: – коло осіб, які будуть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спадкувати його майно за законом; – величини часток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спадщини, які їм належать за законом [32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, с. 60]. Існують наступні підстави до спадкування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за законом: 1) споріднення; 2) родинні відносини; 3) шлюб; 4) усиновлення; 5) перебування на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утриманні спадкодавця не менше п’яти років. При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спадкуванні за законом майно переходить до зазначених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у законі спадкоємців у відповідності до встановленої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черговості, тобто до визначеного кола осіб, які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спадкують одночасно. Кожна наступна черга спадкоємців за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законом отримує право на спадкування у разі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відсутності спадкоємців попередньої черги, у разі усунення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їх від спадкування, а також, у разі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неприйняття ними спадщини, або відмови від її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прийняття. Також, спадкоємцям за законом надається право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за взаємною згодою (договором) змінювати встановлену черговість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спадкування. Цей договір повинен бути нотаріально посвідчений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та не може порушувати прав тих спадкоємців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, які не беруть в ньому участі, 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також тих спадкоємців, які мають право на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обов’язкову частку.</w:t>
      </w:r>
    </w:p>
    <w:p w14:paraId="46E4A31F" w14:textId="7A58E130" w:rsidR="001D734A" w:rsidRDefault="00C6530D" w:rsidP="00DB4D3B">
      <w:pPr>
        <w:widowControl w:val="0"/>
        <w:spacing w:after="0" w:line="360" w:lineRule="auto"/>
        <w:ind w:left="-284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У ЦК України значно розширено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коло спадкоємців за законом, причому цей термін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поширюється на осіб не лише за ознакою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родинних чи сімейних зв’язків, а й за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ознакою членства у сім’ї. Одним із специфічних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видів закликання спадкоємців за законом до спадкування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є спадкування за правом представлення [3]. За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правом представлення онуки (правнуки), прабаба, прадід, двоюрідні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брати та сестри, племінники спадкодавця, спадкують ту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частку, яка 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lastRenderedPageBreak/>
        <w:t>б належала їх відповідному родичу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, якщо би він був живий. Тобто, маються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на увазі батько чи мати, дід чи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баба, брат чи сестра, дядько чи тітка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спадкодавця, які мали б успадковувати, але померли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, ще до моменту відкриття спадщини. Спадкоємцями вони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виступають, ніби представляючи родича, який був більше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близьким спадкодавцю, але який на момент відкриття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спадщини помер. </w:t>
      </w:r>
    </w:p>
    <w:p w14:paraId="1C493114" w14:textId="0821A66C" w:rsidR="001D734A" w:rsidRDefault="00C6530D" w:rsidP="00DB4D3B">
      <w:pPr>
        <w:widowControl w:val="0"/>
        <w:spacing w:after="0" w:line="360" w:lineRule="auto"/>
        <w:ind w:left="-284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Суть спадкування за правом представлення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полягає в тому, що деякі родичі спадкодавця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не входять до складу ні однієї з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черг спадкування за законом, проте повністю вони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не усуваються від спадкування і набувають право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на спадкування за деяких певних умов [12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, с. 262]. Основні засади спадкування за правом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представлення виглядають таким чином: онуки (правнуки) спадкодавця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спадкують ту частку спадщини, яка б належала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за законом їхнім матері, батьку (бабі, діду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), якщо на момент відкриття спадщини вони були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б живими;прабаба, прадід спадкують ту частку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спадщини, яка б за законом належала їхнім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дітям (тобто, бабі, діду спадкодавця), якби вони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були живими на момент відкриття спадщини;  племінники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спадкодавця спадкують ту частку спадщини, яка б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за законом належала б їхнім батьку, матері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(тобто, брату або сестрі спадкодавця), якщо на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момент відкриття спадщини вони були б живими;   двоюрідні брати та сестри спадкодавця спадкують ту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частку спадщини, яка б за законом належала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їхнім батьку, матері (дядьку та тітці спадкодавця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), якби вони були б живими на момент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відкриття спадщини [34, с. 781]. При спадкуванні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по прямій низхідній лінії право представлення діє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без обмеження ступеня споріднення. Тобто, це означає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, що онуки (правнуки), які успадковують за правом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представлення закликаються до спадкування разом зі спадкоємцями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першої черги. Під час розділу спадкового майна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вони ніби представляють своїх батька та (або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) матір, які померли раніше. Та при цьому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вони виступають як безпосередні спадкоємці спадкодавця, 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не як спадкоємці тих осіб, яких вони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«представляють». Тобто, онуки (правнуки) відповідають за борги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спадкодавця, але не відповідають за борги своїх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батьків, які померли ще до відкриття спадщини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(за їх борги вони будуть відповідати у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тому випадку, якщо виступатимуть як спадкоємці останніх) [34, с. 782]. Якщо проаналізувати та 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lastRenderedPageBreak/>
        <w:t>порівняти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норми Цивільного кодексу України, де визначені черги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спадкоємців за законом, з тими нормами, де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встановлюються норми щодо спадкування за правом представлення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, то можна побачити, що черги спадкоємців за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законом не протиставляються спадкоємцям за правом представлення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, а законодавець лише доповнює права спадкоємців за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законом тим, що вони можуть бути закликані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до спадкування раніше своєї черги, тобто за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правом представлення. І при цьому зазначені спадкоємці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(онуки, правнуки, праправнуки) залишаються спадкоємцями за законом. Однією з умов, за якої наступає спадкування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за правом представлення є те, що спадкодавець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не залишив заповіту, де б визначалась частка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спадкового майна. </w:t>
      </w:r>
    </w:p>
    <w:p w14:paraId="6C3DC4AA" w14:textId="5FB4F57C" w:rsidR="001D734A" w:rsidRDefault="00C6530D" w:rsidP="00DB4D3B">
      <w:pPr>
        <w:widowControl w:val="0"/>
        <w:spacing w:after="0" w:line="360" w:lineRule="auto"/>
        <w:ind w:left="-284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Спадкування за правом представлення може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здійснюватися як одним спадкоємцем, так і кількома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особами. Якщо спадкування здійснюється одним спадкоємцем, то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тоді він спадкує усю частку того спадкоємця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, якого він представляє. Якщо спадкування здійснюється кількома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особами, то тоді їхня частка визначається шляхом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поетапного аналізу переходу права на спадкування. Якщо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кілька осіб одночасно спадкують за правом представлення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, то між ними порівну ділиться частка їх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померлого родича [11, с. 49]. Проте, розмір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часток може бути змінений спадкоємцями за їх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усною чи письмовою згодою. Якщо очікується народження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дитини, яка була зачата ще за життя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спадкодавця, то інші його спадкоємці не мають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права провести поділ спадщини до моменту народження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дитини. Згідно з Цивільним кодексом частки у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спадщині кожного із спадкоємців за законом є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рівними.Зміна розміру частки спадщини можлива за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усною чи письмовою угодою спадкоємців. За усною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угодою між собою спадкоємці можуть змінити розмір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частки у спадщині когось із них, якщо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це не стосується рухомого майна.А якщо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це стосується нерухомого майна чи транспортних засобів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, тоді спадкоємці за законом можуть змінити розмір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частки у спадщині когось із них лише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за письмовою угодою, яка буде посвідчена нотаріусом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. Таким чином, вивчення питання спадкування за законом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дозволяє зробити висновок, що даний вид спадкування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є дуже значущим питанням у сфері спадкового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права, проте і він потребує законодавчих удосконалень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. </w:t>
      </w:r>
    </w:p>
    <w:p w14:paraId="18AE9F47" w14:textId="6E8AAEFC" w:rsidR="001D734A" w:rsidRDefault="00C6530D" w:rsidP="00DB4D3B">
      <w:pPr>
        <w:widowControl w:val="0"/>
        <w:spacing w:after="0" w:line="360" w:lineRule="auto"/>
        <w:ind w:left="-284" w:firstLine="709"/>
        <w:jc w:val="both"/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lastRenderedPageBreak/>
        <w:t>2.2.</w:t>
      </w:r>
      <w:r>
        <w:rPr>
          <w:b/>
          <w:bCs/>
          <w:noProof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>Правова характеристика черговості спадкування за законом</w:t>
      </w:r>
      <w:r>
        <w:rPr>
          <w:b/>
          <w:bCs/>
          <w:noProof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 xml:space="preserve">в цивільному законодавстві України </w:t>
      </w:r>
    </w:p>
    <w:p w14:paraId="48DB7A28" w14:textId="030A01B4" w:rsidR="001D734A" w:rsidRDefault="00C6530D" w:rsidP="00DB4D3B">
      <w:pPr>
        <w:widowControl w:val="0"/>
        <w:spacing w:after="0" w:line="360" w:lineRule="auto"/>
        <w:ind w:left="-284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При спадкуванні за законом коло спадкоємців і їх частки у спадщині визначаються Цивільним кодексом України [3]. Глава 86 ЦК України присвячена детальному регулюванню питання щодо спадкування за законом. Головним змістом норм спадкування за законом є визначення</w:t>
      </w:r>
      <w:r>
        <w:rPr>
          <w:noProof/>
          <w:lang w:val="uk-UA"/>
        </w:rPr>
        <w:t xml:space="preserve"> 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кола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спадкоємців, які закликаються до спадкування. Х. Піцик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зауважує, що обставинами, які сприяють домінуванню спадкування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за законом, є недостатня правова культура більшості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населення, і передчасна смерть спадкодавця [26, с. 343]. Спадкування за законом можливе у таких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випадках: відсутності заповіту (ст. 1217 ЦК України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); визнання заповіту повністю або частково недійсним (ч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. 4 ст. 1257 ЦК України); якщо в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заповітізгадано лише про частину майна, яке належало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спадкодавцю (ст. 1245 ЦК України); якщо спадкоємці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за заповітом відмовились від прийняття спадщини без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указівки на чию користь; якщо заповідачем скасовано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раніше складений заповіт і не залишено нового. Як зазначають науковці, існують два загальних положення, які стосуються спадкування за законом: по-перше, коло спадкоємців за законом є вичерпним і, по-друге, визначена черговість закликання спадкоємців за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законом до спадкування [33, с. 128].  Основними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підставами спадкування за законом науковці називають: родинні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відносини; відносини усиновлення (удочеріння), шлюб, сімейні відносини; перебування на утриманні [16, с. 147].</w:t>
      </w:r>
    </w:p>
    <w:p w14:paraId="146A91BF" w14:textId="074B7378" w:rsidR="001D734A" w:rsidRDefault="00C6530D" w:rsidP="006A5637">
      <w:pPr>
        <w:widowControl w:val="0"/>
        <w:spacing w:after="0" w:line="360" w:lineRule="auto"/>
        <w:ind w:left="-284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Щодо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кола спадкоємців за законом, то основним критерієм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для з’ясування кола спадкоємців є кровноспоріднений зв’язок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зі спадкодавцем, із яким за ступенем значущості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конкурують правовідносини подружжя. Визначаючи за одним із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подружжя, який пережив іншого, право на спадкування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майна спадкодавця, законодавство в низці випадків установлює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обмеження, що враховують інтереси найближчих кровних родичів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, передусім дітей [33, с. 129]. Статтями 1261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–1265 ЦК України чітко визначено коло спадкоємців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за законом. Спадкоємці кожної наступної черги спадкують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за відсутності спадкоємців попередньої черги. А спадкоємці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однієї черги спадкують майно спадкодавця в 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lastRenderedPageBreak/>
        <w:t>рівних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частках. При спадкуванні за законом кожна наступна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черга спадкоємців одержує право на спадкування за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умови: відсутності спадкоємців попередньої черги; усунення їх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від права на спадкування; неприйняття ними спадщини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або відмови від її прийняття (ч. 2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ст. 1258) [3].</w:t>
      </w:r>
    </w:p>
    <w:p w14:paraId="2797D530" w14:textId="039380A4" w:rsidR="001D734A" w:rsidRDefault="00C6530D" w:rsidP="00DB4D3B">
      <w:pPr>
        <w:widowControl w:val="0"/>
        <w:spacing w:after="0" w:line="360" w:lineRule="auto"/>
        <w:ind w:left="-284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i/>
          <w:iCs/>
          <w:noProof/>
          <w:sz w:val="28"/>
          <w:szCs w:val="28"/>
          <w:lang w:val="uk-UA"/>
        </w:rPr>
        <w:t xml:space="preserve"> До спадкоємців за законом</w:t>
      </w:r>
      <w:r>
        <w:rPr>
          <w:rFonts w:ascii="Times New Roman" w:eastAsia="Calibri" w:hAnsi="Times New Roman" w:cs="Times New Roman"/>
          <w:i/>
          <w:iCs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i/>
          <w:iCs/>
          <w:noProof/>
          <w:sz w:val="28"/>
          <w:szCs w:val="28"/>
          <w:lang w:val="uk-UA"/>
        </w:rPr>
        <w:t xml:space="preserve"> першої черги відносяться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: діти спадкодавця, зокрема зачаті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за життя спадкодавця та народжені після його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смерті, той з подружжя, який його пережив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, та батьки (ст. 1261 ЦК України). Іншим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із подружжя вважається особа, з якою спадкодавець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перебував у зареєстрованому шлюбі, за умов, що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цей шлюб відповідав усім вимогам дійсності (ст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. 39–41 Сімейного кодексу України (СК України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) [2]) та припинився внаслідок смерті спадкодавця або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оголошення його померлим (ч. 1 ст. 104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СК України). Спадкоємцями також вважаються діти, які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народжені в незареєстрованому шлюбі, за умови, що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батько добровільно визнав своє батьківство, або ця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обставина встановлена в судовому порядку. При застосуванні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допоміжних репродуктивних технологій (ст. 123 СК України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) батьками новонародженої дитини вважається подружжя, тобто при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спадкуванні дитина набуває усіх прав спадкоємця першої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черги [2]. Особливе місце займає питання щодо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спадкування усиновленими та усиновлювачами. Усиновлення – це прийняття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усиновлювачем у свою сім’ю особи на правах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дочки чи сина, здійснене на підставі рішення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суду, окрім випадку усиновлення в консульській установі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або дипломатичному представництві України (ст. 207 СК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України) [2]. Для спадкоємців першої черги доказом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родинних та інших відносин зі спадкодавцем є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: свідоцтво органів реєстрації актів цивільного стану, витяг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із реєстру актів цивільного стану громадян щодо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актового запису, копії актових записів, копії рішень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суду, яі набрали законної сили, про встановлення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факту родинних та інших відносин (п. 4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.2) [5]. У випадку відсутності інших належних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документів законодавством передбачена можливість подати нотаріусу копії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рішень суду про встановлення факту родинних та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інших відносин. </w:t>
      </w:r>
    </w:p>
    <w:p w14:paraId="01201802" w14:textId="28DF6866" w:rsidR="001D734A" w:rsidRDefault="00C6530D" w:rsidP="00DB4D3B">
      <w:pPr>
        <w:widowControl w:val="0"/>
        <w:spacing w:after="0" w:line="360" w:lineRule="auto"/>
        <w:ind w:left="-284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i/>
          <w:iCs/>
          <w:noProof/>
          <w:sz w:val="28"/>
          <w:szCs w:val="28"/>
          <w:lang w:val="uk-UA"/>
        </w:rPr>
        <w:t>Другу чергу спадкоємців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визначає ст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. 1262 ЦК України, до них відносяться спадкоємці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бокової лінії споріднення, а саме рідні брати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та сестри спадкодавця, 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lastRenderedPageBreak/>
        <w:t>та висхідної лінії споріднення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– його баба та дід як з боку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батька, так і з боку матері. При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визначенні поняття рідних братів і сестер розуміють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, як правило, родичів у першій боковій лінії. Рідний брат, сестра – походять від одних батька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та матері [35, c. 229] та називаються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повнорідними, а ті, в яких спільнимє один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із батьків (лише батько або лише мати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), – неповнорідними.Неповнорідні брати й сестри, які походять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від однієї матері, називаються єдиноутробними, а ті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, котрі походять від одного батька, – єдинокровними. Неповнорідне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споріднення породжує такіжсамі юридичні наслідки, що й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повнорідне [23, с. 87–88]. Цивільне законодавство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прирівнює у правах повнорідних та неповнорідних братів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та сестер. </w:t>
      </w:r>
    </w:p>
    <w:p w14:paraId="58B87490" w14:textId="576D0B76" w:rsidR="001D734A" w:rsidRDefault="00C6530D" w:rsidP="00DB4D3B">
      <w:pPr>
        <w:widowControl w:val="0"/>
        <w:spacing w:after="0" w:line="360" w:lineRule="auto"/>
        <w:ind w:left="-284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i/>
          <w:iCs/>
          <w:noProof/>
          <w:sz w:val="28"/>
          <w:szCs w:val="28"/>
          <w:lang w:val="uk-UA"/>
        </w:rPr>
        <w:t>До третьої черги спадкоємців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за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законом, згідно зі ст. 1263 ЦК України, відносяться лише рідні дядько та тітка спадкодавця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. Документами, які підтверджують наявність родинних стосунків спадкоємця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третьої черги, є свідоцтво про народження спадкодавця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, свідоцтво про народження його матері чи батька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(залежно від того, дядько/ тітка по лінії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матері чи батька), свідоцтво про народження спадкоємця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, з якого буде встановлено, що у спадкоємця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та в матері/батька спадкодавця спільні батьки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. У разі, коли прізвище спадкоємця змінювалось, підлягає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встановленню причина, з якої воно змінювалось, оскільки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від цього залежить, який документ необхідно отримувати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– чи то свідоцтво про шлюб, про розірвання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шлюбу, чи то свідоцтво про зміну прізвища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, чи навіть рішення суду про встановлення наявності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родинних стосунків [25, с. 100]. </w:t>
      </w:r>
    </w:p>
    <w:p w14:paraId="45F1E66C" w14:textId="72969CBF" w:rsidR="001D734A" w:rsidRDefault="00C6530D" w:rsidP="00DB4D3B">
      <w:pPr>
        <w:widowControl w:val="0"/>
        <w:spacing w:after="0" w:line="360" w:lineRule="auto"/>
        <w:ind w:left="-284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i/>
          <w:iCs/>
          <w:noProof/>
          <w:sz w:val="28"/>
          <w:szCs w:val="28"/>
          <w:lang w:val="uk-UA"/>
        </w:rPr>
        <w:t>У четверту</w:t>
      </w:r>
      <w:r>
        <w:rPr>
          <w:rFonts w:ascii="Times New Roman" w:eastAsia="Calibri" w:hAnsi="Times New Roman" w:cs="Times New Roman"/>
          <w:i/>
          <w:iCs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i/>
          <w:iCs/>
          <w:noProof/>
          <w:sz w:val="28"/>
          <w:szCs w:val="28"/>
          <w:lang w:val="uk-UA"/>
        </w:rPr>
        <w:t xml:space="preserve"> чергу право на спадкування отримують особи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, які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проживали зі спадкодавцем однією сім’єю не менше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п’яти років до часу відкриття спадщини (ст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. 1264 ЦК України). Не належать до спадкоємців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четвертої черги діти, влаштовані у прийомні сім’ї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та дитячі будинки сімейного типу, також особа, яка хоч і проживала спільно зі спадкодавцем, але перебувала в зареєстрованому шлюбі з іншою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особою. Проживання однією сім’єю жінки та чоловіка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без шлюбу не є підставою для виникнення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в них права на спадкування за законом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у першу чергу на підставі статті 1261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ЦК України [6]. До 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lastRenderedPageBreak/>
        <w:t>спадкоємців четвертої черги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не входить особа, яка хоч і проживала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спільно зі спадкодавцем, але перебувала в зареєстрованому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шлюбі з іншою особою. Зазначене положення поширюється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щодо осіб – чоловіка або жінки, які проживають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у фактичних шлюбних відносинах, але перебувають в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іншому зареєстрованому шлюбі; проте не поширюється щодо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інших осіб, які перебувають у зареєстрованому шлюбі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з іншою особою, але проживали однією сім’єю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зі спадкодавцем на інших засадах, ніж фактичні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шлюбні відносини [7]. Важливою умовою є строк, а саме спільне проживання особи зі спадкодавцем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не менш ніж п’ять років до часу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відкриття спадщини, який повинен виповнитися на момент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відкриття спадщини і його необхідно обчислювати з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урахуванням часу спільного проживання зі спадкодавцем однією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сім’єю до набрання чинності ЦК України [6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].</w:t>
      </w:r>
    </w:p>
    <w:p w14:paraId="3EAF5315" w14:textId="3B87C3C5" w:rsidR="001D734A" w:rsidRDefault="00C6530D" w:rsidP="00DB4D3B">
      <w:pPr>
        <w:widowControl w:val="0"/>
        <w:spacing w:after="0" w:line="360" w:lineRule="auto"/>
        <w:ind w:left="-284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i/>
          <w:iCs/>
          <w:noProof/>
          <w:sz w:val="28"/>
          <w:szCs w:val="28"/>
          <w:lang w:val="uk-UA"/>
        </w:rPr>
        <w:t>До п’ятої черги спадкоємців за законом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, відповідно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до ст. 1265 ЦК України, відносяться інші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родичі спадкодавця до шостого ступеня споріднення включно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, при цьому родичі ближчого ступеня споріднення усувають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від права спадкування родичів подальшого ступеня споріднення. Також до п’ятої черги відносяться утриманці спадкодавця, які не були членами його сім’ї. Утриманцем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вважається неповнолітня або непрацездатна особа, яка не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була членом сім’ї спадкодавця, але не менш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ніж п’ять років</w:t>
      </w:r>
      <w:r>
        <w:rPr>
          <w:noProof/>
          <w:lang w:val="uk-UA"/>
        </w:rPr>
        <w:t xml:space="preserve"> 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одержувала від нього матеріальну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допомогу, що була для неї єдиним або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основним джерелом засобів до існування [3]. «Ступінь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споріднення» визначають як кількість народжень, що пов’язують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між собою двох осіб, які перебувають у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родинних зв’язках [24]. До родичів четвертого ступеня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споріднення належать діти рідних племінників та племінниць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спадкодавця (двоюрідні онуки та онучки) й рідні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брати та сестри його діда та баби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(двоюрідні дід та баба). До родичів п’ятого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ступеня споріднення – діти його двоюрідних онуків і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онучок (двоюрідні правнуки та правнучки), діти його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двоюрідних братів та сестер (двоюрідні племінниці та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племінники), діти його двоюрідних дідів та бабок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(двоюрідні дядьки та тітки). </w:t>
      </w:r>
    </w:p>
    <w:p w14:paraId="6580D236" w14:textId="350FFA75" w:rsidR="001D734A" w:rsidRDefault="00C6530D" w:rsidP="00DB4D3B">
      <w:pPr>
        <w:widowControl w:val="0"/>
        <w:spacing w:after="0" w:line="360" w:lineRule="auto"/>
        <w:ind w:left="-284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Родичі шостого ступеня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споріднення – це діти його двоюрідних правнуків та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правнучок (двоюрідні праправнуки та праправнучки), діти його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двоюрідних 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lastRenderedPageBreak/>
        <w:t>племінників та племінниць (троюрідні онуки та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онучки), діти його двоюрідних дядьків та тіток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(троюрідні брати та сестри) [24]. На думку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Ю. Орзіха, доказування факту віднесення спадкоємця до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п’ятої черги спадкоємців за законом буде залежати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, по-перше, від наявності необхідних свідоцтв про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народження, смерть, укладання та розірвання шлюбу, рішення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суду про встановлення факту, що має юридичне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значення (щодо підтвердження наявності родинних стосунків) тощо, а по-друге, від наявності в утриманця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документального підтвердження передання матеріального утримання від спадкодавця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(письмові розписки, перерахування на банківські рахунки утриманця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), договір довічного утримання тощо [25, с. 101]. </w:t>
      </w:r>
    </w:p>
    <w:p w14:paraId="1A0D4D71" w14:textId="7E6CD1F4" w:rsidR="001D734A" w:rsidRDefault="00C6530D" w:rsidP="00DB4D3B">
      <w:pPr>
        <w:widowControl w:val="0"/>
        <w:spacing w:after="0" w:line="360" w:lineRule="auto"/>
        <w:ind w:left="-284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Отже, основними підставами спадкування за законом науковці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називають: родинні відносини; відносини усиновлення (удочеріння), шлюб, сімейні відносини; перебування на утриманні. При визначенні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спадкоємців за законом першої черги дитина, народжена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в результаті застосування допоміжних репродуктивних технологій, вважається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такою, що походить від подружжя, тобто при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спадкуванні вона набуває всіх прав спадкоємця першої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черги. </w:t>
      </w:r>
    </w:p>
    <w:p w14:paraId="1418DEE7" w14:textId="572E5A58" w:rsidR="000B3EA0" w:rsidRPr="00E92D30" w:rsidRDefault="00C6530D" w:rsidP="00E92D30">
      <w:pPr>
        <w:widowControl w:val="0"/>
        <w:spacing w:after="0" w:line="360" w:lineRule="auto"/>
        <w:ind w:left="-284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За загальним правилом, усиновлений та його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нащадки не спадкують за своїми батьками та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родичами по крові. Єдиною умовою спадкування усиновленим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за бабою, дідом, братом, сестрою за походженням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, а також їх спадкування за усиновленим є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збереження правового зв’язку між цими особами, що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визначено в ч. 2 ст. 232 СК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України. </w:t>
      </w:r>
    </w:p>
    <w:p w14:paraId="0DE8B7DB" w14:textId="77777777" w:rsidR="00AE6797" w:rsidRDefault="00AE6797">
      <w:pPr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br w:type="page"/>
      </w:r>
    </w:p>
    <w:p w14:paraId="166BE280" w14:textId="4D63EF86" w:rsidR="001D734A" w:rsidRDefault="00C6530D" w:rsidP="00E92D30">
      <w:pPr>
        <w:widowControl w:val="0"/>
        <w:spacing w:after="0" w:line="360" w:lineRule="auto"/>
        <w:ind w:left="-284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lastRenderedPageBreak/>
        <w:t>РОЗДІЛ 3. ПОРІВНЯЛЬНИЙ АНАЛІЗ ПРАВОВОГО РЕГУЛЮВАННЯ СПАДКУВАННЯ ЗА ЗАКОНОМ В УКРАЇНИ І КРАЇНАХ ЄС</w:t>
      </w:r>
    </w:p>
    <w:p w14:paraId="054F32F3" w14:textId="77777777" w:rsidR="000B3EA0" w:rsidRDefault="000B3EA0" w:rsidP="00DB4D3B">
      <w:pPr>
        <w:widowControl w:val="0"/>
        <w:spacing w:after="0" w:line="360" w:lineRule="auto"/>
        <w:ind w:left="-284" w:firstLine="709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</w:pPr>
    </w:p>
    <w:p w14:paraId="7F1B3F93" w14:textId="34F01672" w:rsidR="001D734A" w:rsidRDefault="00C6530D" w:rsidP="00DB4D3B">
      <w:pPr>
        <w:widowControl w:val="0"/>
        <w:spacing w:after="0" w:line="360" w:lineRule="auto"/>
        <w:ind w:left="-284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Міжнародні спадкові відносини є одними з найскладніших в аспекті їх правового регулювання за допомогою норм міжнародного права. При цьому, як зазначають фахівці, міжнародні спадкові справи становлять майже половину усієї сукупності справ, які наявні у нотаріальній практиці. Важливо відзначити, що практично у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всіх країнах іноземці користуються національним режимом у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сфері спадкування, хоча у деяких випадках та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деяких країнах не виключається застосування принципу взаємності.Як і законодавство України, законодавство європейських країн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встановлює два порядки спадкування: за законом і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за заповітом. Спадкування за заповітом відіграє провідну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роль, спадкування ж за законом застосовується, якщо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спадкодавець не залишив заповіту.Правове регулювання спадкування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за законом у різних країнах також відрізняється. Саме тому проблеми спадкування за законом є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складнішими та багатограннішими. У такому контексті можна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побачити колізійні прогалини, які найчастіше криються в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різних інтерпретаціях первинних понять, таких як нерухомість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, власність, черговість спадкоємців тощо [22, с. 63]. Так, у Франції спадкування за законом відбувається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за умови, якщо немає заповіту, він визнаний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недійсним, або особи, що названі в ньому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як спадкоємці, відмовляються від спадщини. У цій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країні класифікація спадкоємців за законом і послідовність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їх закликання до спадкування здійснюється за системою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розрядів. Ця система об’єднує кровних родичів у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групи залежно від їхньої</w:t>
      </w:r>
      <w:r>
        <w:rPr>
          <w:noProof/>
          <w:lang w:val="uk-UA"/>
        </w:rPr>
        <w:t xml:space="preserve"> 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передбачуваної близькості до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спадкодавця. ФЦК передбачає чотири розряди спадкоємців за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законом: перший розряд – діти та інші прямі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низхідні родичі спадкодавця (онуки, правнуки, які спадкують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за правом представлення);  другий розряд – батьки спадкодавця, а також його брати і сестри та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їхні низхідні родичі до 12 ступеня включно, які спадкують за правом представлення; третій розряд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– дід, бабуся та прямі висхідні родичі більш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дальніх ступенів спорідненості; четвертий розряд – інші (крім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рідних братів і сестер) родичі бокової лінії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до шостого ступеня споріднення (двоюрідні брати і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lastRenderedPageBreak/>
        <w:t>сестри, дядьки, тітки до троюрідних братів і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сестер включно) [23, c. 13].</w:t>
      </w:r>
      <w:r w:rsidR="00AE6797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ФЦК розрізняє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п’ять ліній спорідненості: низхідну, висхідну по батькові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та висхідну по матері, бокову по лінії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батька та бокову по лінії матері. У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кожній лінії більш близькі родичі усувають від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спадкування більш далеких родичів, за винятком випадків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, коли більш віддалені спадкують за правом представлення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[9, c. 5]. </w:t>
      </w:r>
    </w:p>
    <w:p w14:paraId="1D1B0FAE" w14:textId="6D8DD86D" w:rsidR="001D734A" w:rsidRDefault="00C6530D" w:rsidP="00DB4D3B">
      <w:pPr>
        <w:widowControl w:val="0"/>
        <w:spacing w:after="0" w:line="360" w:lineRule="auto"/>
        <w:ind w:left="-284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Досить цікавим є спадкове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право Німеччини. Врегулювання спадкових правовідносин в цій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країні здійснюється Німецьким Цивільним Уложенням 1896 року, а саме книгою V «Спадкове право».</w:t>
      </w:r>
      <w:r w:rsidR="003E2EFD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У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Німеччині категорії спадкоємців і черговість їх закликання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до спадкоємства встановлюються за парантелами</w:t>
      </w:r>
      <w:r w:rsidR="007722FB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- 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груп</w:t>
      </w:r>
      <w:r w:rsidR="007722FB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ами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кровних родичів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, що походять від спільного предка і його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низхідних родичів [10, c. 113]. Спадкоємці розподіляються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за парантелами таким чином: перша парантела – усі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низхідні спадкодавця (діти, внуки, правнуки чоловічої та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жіночої статі); друга парантела – батьки спадкодавця та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їхні низхідні (до неї входять батьки, рідні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брати й сестри, діти й племінники, онуки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та внучаті племінники; третя парантела – дід і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бабуся спадкодавця (по батьківській і материнській лініях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) та їх низхідні (це всі родичі прямої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лінії споріднення, рідні дядьки й тітки та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їх низхідні); четверта парантела – прадіди й прабабусі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спадкодавця (по батьківській і материнській лініях) та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їхні низхідні (фактично це всі родичі прямої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лінії споріднення, двоюрідні діди й бабусі та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їхні низхідні); п’ята і наступні парантели – прапрадіди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й прапрабабусі спадкодавця та їхні низхідні і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так далі. Представники кожної з парантел закликаються до спадкування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лише у випадку, якщо немає родичів попередньої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парантели. Представники четвертої та наступних парантел успадковують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, якщо більш близьких родичів та іншого з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подружжя немає в живих [9, c. 7].</w:t>
      </w:r>
    </w:p>
    <w:p w14:paraId="24217CEE" w14:textId="5560BAAE" w:rsidR="001D734A" w:rsidRDefault="00C6530D" w:rsidP="00DB4D3B">
      <w:pPr>
        <w:widowControl w:val="0"/>
        <w:spacing w:after="0" w:line="360" w:lineRule="auto"/>
        <w:ind w:left="-284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Частиною 2 ст. 5.11. ЦК Литви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передбачено, що спадкоємці другого ступеня отримують спадщину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відповідно до закону лише за відсутності спадкоємців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першого ступеня або в разі неприйняття чи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відмови останніх, а також у випадку позбавлення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всіх спадкоємців першого ступеня права на спадщину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. Спадкоємці третього, четвертого, п’ятого та шостого ступенів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отримують спадщину, якщо немає спадкоємців попереднього ступеня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, якщо ці 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lastRenderedPageBreak/>
        <w:t>спадкоємці відмовилися від спадщини або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були позбавлені права спадкування [38]. Варто зауважити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, що законодавство України та Литви містить визначений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перелік осіб-спадкоємців із чітким закріпленням їх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черговості, що дозволяє швидко орієнтуватися, в якої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саме особи та в якому випадку виникатиме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право на спадкування, в той час як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польський законодавець оминув увагою виділ в окрему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статтю вищевказаних положень, тим самим ускладнивши розуміння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процесу спадкування за законом особами, які не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мають юридичної освіти.</w:t>
      </w:r>
      <w:r w:rsidR="00AE6797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Згідно зі ст. 1261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ЦК України в першу чергу право на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спадкування за законом мають діти спадкодавця, в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тому числі зачаті за життя спадкодавця та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народжені після його смерті, той з подружжя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, який його пережив, та батьки [3]. Пунктом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1 ч. 1 ст. 5.11. ЦК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Литви визначено, що до першого ступеня спадкоємців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відносяться діти померлого (в тому числі усиновлені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) та діти померлого, народжені після його смерті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[38]. Відповідно до § 1 ст. 931 ЦК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Польщі перш за все за законом спадкують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діти заповідача та його подружжя; вони успадковують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рівними частками. Однак частка, яка належить подружжю, не може бути меншою за чверть всього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майна [39].</w:t>
      </w:r>
      <w:r w:rsidR="00AE6797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Положення зазначених статей цивільного законодавства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України та Литви закріплюють право на отримання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права на спадок як дітей, народжених у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шлюбі, позашлюбних дітей, так і усиновлених. Натомість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польський законодавець містить розділення в порядку спадкування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за законом за критерієм повного та неповного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усиновлення. Так, § 1 ст. 936 ЦК Польщі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визначає, що у випадку повного усиновлення усиновлена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особа успадковує від усиновителя та його родичів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так, як ніби вона є дитиною усиновлювача, а усиновлювач та його родичі успадковують від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усиновленої особи так, як ніби вказані особи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мають кровне споріднення [39]. </w:t>
      </w:r>
    </w:p>
    <w:p w14:paraId="69F7F858" w14:textId="13774D5D" w:rsidR="001D734A" w:rsidRDefault="00C6530D" w:rsidP="00DB4D3B">
      <w:pPr>
        <w:widowControl w:val="0"/>
        <w:spacing w:after="0" w:line="360" w:lineRule="auto"/>
        <w:ind w:left="-284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Положення ст. 937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ЦК Польщі передбачає, зокрема, що у випадку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неповного усиновлення, коли наслідки усиновлення полягають виключно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у відносинах між усиновлювачем та усиновленою особою, усиновлені спадкоємці спадкують нарівні з дітьми усиновлювача, а нащадки усиновлених спадкоємців – на тих самих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умовах, що й подальші нащадки спадкодавця; однак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усиновлена особа та її нащадки не успадковують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від родичів усиновлювача, а родичі 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lastRenderedPageBreak/>
        <w:t>усиновлювача не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успадковують від усиновленої особи та її нащадків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[39].</w:t>
      </w:r>
      <w:r w:rsidR="00AE6797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Україна та Польща до першої черги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спадкоємців відносять того з подружжя, хто залишився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живим на момент смерті іншого. Така позиція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пов’язана з віднесенням зазначеної особи до найближчого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оточення спадкодавця. Крім того, вона є зручною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та справедливою з практичної точки зору в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межах поділу спадкового майно, оскільки останнє часто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пов’язане з іншим із подружжя (спільна сумісна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чи часткова власність, речі домашнього побутового вжитку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спільного користування тощо). Один із подружжя може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спадкувати після померлого другого з подружжя тільки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в тому випадку, якщо вони перебували на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момент смерті в зареєстрованому шлюбі. Якщо шлюб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є недійсним або визнаний таким в судовому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порядку, подружжя втрачають право на спадкування. У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разі, коли подружжя закликається до спадщини поряд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з іншими спадкоємцями першої черги, необхідно спочатку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з’ясувати розмір його частки в майні, яке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було спільно нажите у шлюбі. Потім виділяється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частка майна, що належала померлому подружжю. Майно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ділиться між спадкоємцями першої черги, до якої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належить і подружжя, яке пережило [27, с. 94].</w:t>
      </w:r>
      <w:r w:rsidR="00AE6797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Дещо ускладнена позиція щодо спадкування подружжя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закріплена у ст. 5.13. ЦК Литви, згідно з якою той з подружжя, що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пережив іншого, успадковує за законом разом зі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спадкоємцями першого чи другого ступеня (якщо такі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є). За відсутності спадкоємців першого та другого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ступеня подружжя успадковує всю спадщину [38]. На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відмінну від ЦК України, ЦК Литви (п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. 2 ч. 1 ст. 5.11.) та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ЦК Польщі (§ 3 ст. 932) наділяє батьків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спадкодавця, які є живими на момент смерті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останнього, правом спадкувати тільки у випадку відсутності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попередньої (першої) черги спадкоємців. Згідно зі ст. 1262 ЦК України в другу чергу право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на спадкування за законом мають рідні брати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та сестри спадкодавця, його баба та дід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як з боку батька, так і з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боку матері. Проводячи аналогію з ч.1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ст.259 Сімейного кодексу України [2], слід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наголосити, що право на спадкування виникає як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у повнорідних братів та сестер, які мають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спільного батька, так і у неповнорідних, тобто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таких, які мають спільну матір. За ЦК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Литви у випадку відсутності спадкоємців першої черги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в другу чергу спадкують батьки 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lastRenderedPageBreak/>
        <w:t>спадкодавця (усиновлювачі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), що залишилися живі, та його онуки, про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що свідчить п. 2 ч. 1 ст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. 5.11. ЦК Литви [38]. Натомість ЦК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Польщі у § 1 ст. 932 визначає, що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за відсутності нащадків спадкодавця до спадкування за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законом закликається подружжя та батьки померлого [39]. Таким чином, той з подружжя, що залишився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живим, успадковує, може успадковувати і як спадкоємець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першої, так і як спадкоємець другої черги. Віднесення до тієї чи іншої черги подружжя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залежить виключно від наявності нащадків спадкодавця. Бабуся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та дідусь спадкодавця за ЦК Литви та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ЦК Польщі відносяться тільки до третьої черги, в той час як український законодавець наділяє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їх більшим пріоритетом, відносячи до другої. Брати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та сестри, які за українським спадковим правом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спадкують нарівні з бабусею та дідусем померлого, ЦК Литви зараховано аж до четвертого ступеня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спадкування за законом разом з прабатьками спадкодавця, в той час як ЦК Польщі окремими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спадковими правами наділяє братів та сестер виключно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в межах «права представлення». У третю чергу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за ст. 1263 ЦК України право на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спадкування за законом мають рідні дядько та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тітка спадкодавця [3], які в порівнянні п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. 5 ч. 1 ст. 5.11 ЦК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Литви [38] спадкували б в п’ятій черзі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разом з племінниками спадкодавця. Згідно зі ст. 1264 ЦК України в четверту чергу право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на спадкування за законом мають особи, які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проживали однією сім’єю не менше як п’ять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років до часу відкриття спадщини [3]. Згідно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ч.2 ст.3 Сімейного кодексу України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сім’ю складають особи, які спільно проживають, пов’язані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спільним побутом, мають взаємні права та обов’язки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[3]. Сім’я створюється на підставі шлюбу, кровного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споріднення, усиновлення, а також на інших підставах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, не заборонених законом і таких, що не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суперечать моральним засадам суспільства [3]. Таким чином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, спадкування за законом як в нашій так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і в європейських країнах має місце лише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у випадку відсутності заповіту, його недійсності або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наявності майна, яке не було охоплене заповідальним</w:t>
      </w:r>
      <w:r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розпорядженням. </w:t>
      </w:r>
    </w:p>
    <w:p w14:paraId="3417257E" w14:textId="77777777" w:rsidR="007722FB" w:rsidRDefault="007722FB" w:rsidP="00DB4D3B">
      <w:pPr>
        <w:spacing w:after="0" w:line="360" w:lineRule="auto"/>
        <w:ind w:left="-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43F2C8CF" w14:textId="77777777" w:rsidR="007722FB" w:rsidRDefault="007722FB" w:rsidP="00DB4D3B">
      <w:pPr>
        <w:spacing w:after="0" w:line="360" w:lineRule="auto"/>
        <w:ind w:left="-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4D005510" w14:textId="77777777" w:rsidR="007722FB" w:rsidRDefault="007722FB" w:rsidP="00DB4D3B">
      <w:pPr>
        <w:spacing w:after="0" w:line="360" w:lineRule="auto"/>
        <w:ind w:left="-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451A7D66" w14:textId="540E8B3C" w:rsidR="000B3EA0" w:rsidRPr="00E15967" w:rsidRDefault="000B3EA0" w:rsidP="00DB4D3B">
      <w:pPr>
        <w:spacing w:after="0" w:line="360" w:lineRule="auto"/>
        <w:ind w:left="-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E1596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lastRenderedPageBreak/>
        <w:t>ВИСНОВКИ</w:t>
      </w:r>
    </w:p>
    <w:p w14:paraId="3C47D844" w14:textId="727E4BA3" w:rsidR="000B3EA0" w:rsidRPr="00922A41" w:rsidRDefault="000B3EA0" w:rsidP="00AE6797">
      <w:pPr>
        <w:spacing w:after="0" w:line="360" w:lineRule="auto"/>
        <w:ind w:left="-284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922A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падкові правовідносини переважено досліджуються в теорії цивільного права та теорії нотаріального процесу, законодавство України у сфері спадкування має колізії та прогалини, які усуваються шляхом застосування аналогії закону чи аналогії права. </w:t>
      </w:r>
      <w:r w:rsidRPr="00922A41">
        <w:rPr>
          <w:rFonts w:ascii="Times New Roman" w:eastAsia="Times New Roman" w:hAnsi="Times New Roman" w:cs="Times New Roman"/>
          <w:sz w:val="28"/>
          <w:szCs w:val="28"/>
        </w:rPr>
        <w:t xml:space="preserve">Разом з </w:t>
      </w:r>
      <w:proofErr w:type="spellStart"/>
      <w:r w:rsidRPr="00922A41">
        <w:rPr>
          <w:rFonts w:ascii="Times New Roman" w:eastAsia="Times New Roman" w:hAnsi="Times New Roman" w:cs="Times New Roman"/>
          <w:sz w:val="28"/>
          <w:szCs w:val="28"/>
        </w:rPr>
        <w:t>тим</w:t>
      </w:r>
      <w:proofErr w:type="spellEnd"/>
      <w:r w:rsidRPr="00922A41">
        <w:rPr>
          <w:rFonts w:ascii="Times New Roman" w:eastAsia="Times New Roman" w:hAnsi="Times New Roman" w:cs="Times New Roman"/>
          <w:sz w:val="28"/>
          <w:szCs w:val="28"/>
        </w:rPr>
        <w:t xml:space="preserve"> вади </w:t>
      </w:r>
      <w:proofErr w:type="spellStart"/>
      <w:r w:rsidRPr="00922A41">
        <w:rPr>
          <w:rFonts w:ascii="Times New Roman" w:eastAsia="Times New Roman" w:hAnsi="Times New Roman" w:cs="Times New Roman"/>
          <w:sz w:val="28"/>
          <w:szCs w:val="28"/>
        </w:rPr>
        <w:t>законодавства</w:t>
      </w:r>
      <w:proofErr w:type="spellEnd"/>
      <w:r w:rsidRPr="00922A41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922A41">
        <w:rPr>
          <w:rFonts w:ascii="Times New Roman" w:eastAsia="Times New Roman" w:hAnsi="Times New Roman" w:cs="Times New Roman"/>
          <w:sz w:val="28"/>
          <w:szCs w:val="28"/>
        </w:rPr>
        <w:t>сфері</w:t>
      </w:r>
      <w:proofErr w:type="spellEnd"/>
      <w:r w:rsidRPr="00922A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2A41">
        <w:rPr>
          <w:rFonts w:ascii="Times New Roman" w:eastAsia="Times New Roman" w:hAnsi="Times New Roman" w:cs="Times New Roman"/>
          <w:sz w:val="28"/>
          <w:szCs w:val="28"/>
        </w:rPr>
        <w:t>спадкування</w:t>
      </w:r>
      <w:proofErr w:type="spellEnd"/>
      <w:r w:rsidRPr="00922A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2A41"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 w:rsidRPr="00922A41">
        <w:rPr>
          <w:rFonts w:ascii="Times New Roman" w:eastAsia="Times New Roman" w:hAnsi="Times New Roman" w:cs="Times New Roman"/>
          <w:sz w:val="28"/>
          <w:szCs w:val="28"/>
        </w:rPr>
        <w:t xml:space="preserve"> бути </w:t>
      </w:r>
      <w:proofErr w:type="spellStart"/>
      <w:r w:rsidRPr="00922A41">
        <w:rPr>
          <w:rFonts w:ascii="Times New Roman" w:eastAsia="Times New Roman" w:hAnsi="Times New Roman" w:cs="Times New Roman"/>
          <w:sz w:val="28"/>
          <w:szCs w:val="28"/>
        </w:rPr>
        <w:t>усунені</w:t>
      </w:r>
      <w:proofErr w:type="spellEnd"/>
      <w:r w:rsidRPr="00922A41">
        <w:rPr>
          <w:rFonts w:ascii="Times New Roman" w:eastAsia="Times New Roman" w:hAnsi="Times New Roman" w:cs="Times New Roman"/>
          <w:sz w:val="28"/>
          <w:szCs w:val="28"/>
        </w:rPr>
        <w:t xml:space="preserve"> шляхом </w:t>
      </w:r>
      <w:proofErr w:type="spellStart"/>
      <w:r w:rsidRPr="00922A41">
        <w:rPr>
          <w:rFonts w:ascii="Times New Roman" w:eastAsia="Times New Roman" w:hAnsi="Times New Roman" w:cs="Times New Roman"/>
          <w:sz w:val="28"/>
          <w:szCs w:val="28"/>
        </w:rPr>
        <w:t>внесення</w:t>
      </w:r>
      <w:proofErr w:type="spellEnd"/>
      <w:r w:rsidRPr="00922A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2A41">
        <w:rPr>
          <w:rFonts w:ascii="Times New Roman" w:eastAsia="Times New Roman" w:hAnsi="Times New Roman" w:cs="Times New Roman"/>
          <w:sz w:val="28"/>
          <w:szCs w:val="28"/>
        </w:rPr>
        <w:t>змін</w:t>
      </w:r>
      <w:proofErr w:type="spellEnd"/>
      <w:r w:rsidRPr="00922A41">
        <w:rPr>
          <w:rFonts w:ascii="Times New Roman" w:eastAsia="Times New Roman" w:hAnsi="Times New Roman" w:cs="Times New Roman"/>
          <w:sz w:val="28"/>
          <w:szCs w:val="28"/>
        </w:rPr>
        <w:t xml:space="preserve"> до нормативно-</w:t>
      </w:r>
      <w:proofErr w:type="spellStart"/>
      <w:r w:rsidRPr="00922A41">
        <w:rPr>
          <w:rFonts w:ascii="Times New Roman" w:eastAsia="Times New Roman" w:hAnsi="Times New Roman" w:cs="Times New Roman"/>
          <w:sz w:val="28"/>
          <w:szCs w:val="28"/>
        </w:rPr>
        <w:t>правових</w:t>
      </w:r>
      <w:proofErr w:type="spellEnd"/>
      <w:r w:rsidRPr="00922A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2A41">
        <w:rPr>
          <w:rFonts w:ascii="Times New Roman" w:eastAsia="Times New Roman" w:hAnsi="Times New Roman" w:cs="Times New Roman"/>
          <w:sz w:val="28"/>
          <w:szCs w:val="28"/>
        </w:rPr>
        <w:t>актів</w:t>
      </w:r>
      <w:proofErr w:type="spellEnd"/>
      <w:r w:rsidRPr="00922A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2A41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922A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2A41"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 w:rsidRPr="00922A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2A41">
        <w:rPr>
          <w:rFonts w:ascii="Times New Roman" w:eastAsia="Times New Roman" w:hAnsi="Times New Roman" w:cs="Times New Roman"/>
          <w:sz w:val="28"/>
          <w:szCs w:val="28"/>
        </w:rPr>
        <w:t>укладення</w:t>
      </w:r>
      <w:proofErr w:type="spellEnd"/>
      <w:r w:rsidRPr="00922A4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922A41">
        <w:rPr>
          <w:rFonts w:ascii="Times New Roman" w:eastAsia="Times New Roman" w:hAnsi="Times New Roman" w:cs="Times New Roman"/>
          <w:sz w:val="28"/>
          <w:szCs w:val="28"/>
        </w:rPr>
        <w:t>ратифікації</w:t>
      </w:r>
      <w:proofErr w:type="spellEnd"/>
      <w:r w:rsidRPr="00922A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2A41"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 w:rsidRPr="00922A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2A41">
        <w:rPr>
          <w:rFonts w:ascii="Times New Roman" w:eastAsia="Times New Roman" w:hAnsi="Times New Roman" w:cs="Times New Roman"/>
          <w:sz w:val="28"/>
          <w:szCs w:val="28"/>
        </w:rPr>
        <w:t>договорів</w:t>
      </w:r>
      <w:proofErr w:type="spellEnd"/>
      <w:r w:rsidRPr="00922A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2A41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922A4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15967">
        <w:rPr>
          <w:rFonts w:ascii="Times New Roman" w:eastAsia="Calibri" w:hAnsi="Times New Roman" w:cs="Times New Roman"/>
          <w:sz w:val="28"/>
          <w:szCs w:val="28"/>
        </w:rPr>
        <w:t>Розвиток</w:t>
      </w:r>
      <w:proofErr w:type="spellEnd"/>
      <w:r w:rsidRPr="00E159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15967">
        <w:rPr>
          <w:rFonts w:ascii="Times New Roman" w:eastAsia="Calibri" w:hAnsi="Times New Roman" w:cs="Times New Roman"/>
          <w:sz w:val="28"/>
          <w:szCs w:val="28"/>
        </w:rPr>
        <w:t>цивільно</w:t>
      </w:r>
      <w:proofErr w:type="spellEnd"/>
      <w:r w:rsidRPr="00E15967">
        <w:rPr>
          <w:rFonts w:ascii="Times New Roman" w:eastAsia="Calibri" w:hAnsi="Times New Roman" w:cs="Times New Roman"/>
          <w:sz w:val="28"/>
          <w:szCs w:val="28"/>
        </w:rPr>
        <w:t>–</w:t>
      </w:r>
      <w:proofErr w:type="spellStart"/>
      <w:r w:rsidRPr="00E15967">
        <w:rPr>
          <w:rFonts w:ascii="Times New Roman" w:eastAsia="Calibri" w:hAnsi="Times New Roman" w:cs="Times New Roman"/>
          <w:sz w:val="28"/>
          <w:szCs w:val="28"/>
        </w:rPr>
        <w:t>правових</w:t>
      </w:r>
      <w:proofErr w:type="spellEnd"/>
      <w:r w:rsidRPr="00E159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15967">
        <w:rPr>
          <w:rFonts w:ascii="Times New Roman" w:eastAsia="Calibri" w:hAnsi="Times New Roman" w:cs="Times New Roman"/>
          <w:sz w:val="28"/>
          <w:szCs w:val="28"/>
        </w:rPr>
        <w:t>відносин</w:t>
      </w:r>
      <w:proofErr w:type="spellEnd"/>
      <w:r w:rsidRPr="00E159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15967">
        <w:rPr>
          <w:rFonts w:ascii="Times New Roman" w:eastAsia="Calibri" w:hAnsi="Times New Roman" w:cs="Times New Roman"/>
          <w:sz w:val="28"/>
          <w:szCs w:val="28"/>
        </w:rPr>
        <w:t>передбачає</w:t>
      </w:r>
      <w:proofErr w:type="spellEnd"/>
      <w:r w:rsidRPr="00E159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15967">
        <w:rPr>
          <w:rFonts w:ascii="Times New Roman" w:eastAsia="Calibri" w:hAnsi="Times New Roman" w:cs="Times New Roman"/>
          <w:sz w:val="28"/>
          <w:szCs w:val="28"/>
        </w:rPr>
        <w:t>появу</w:t>
      </w:r>
      <w:proofErr w:type="spellEnd"/>
      <w:r w:rsidRPr="00E159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15967">
        <w:rPr>
          <w:rFonts w:ascii="Times New Roman" w:eastAsia="Calibri" w:hAnsi="Times New Roman" w:cs="Times New Roman"/>
          <w:sz w:val="28"/>
          <w:szCs w:val="28"/>
        </w:rPr>
        <w:t>нових</w:t>
      </w:r>
      <w:proofErr w:type="spellEnd"/>
      <w:r w:rsidRPr="00E15967">
        <w:rPr>
          <w:rFonts w:ascii="Times New Roman" w:eastAsia="Calibri" w:hAnsi="Times New Roman" w:cs="Times New Roman"/>
          <w:sz w:val="28"/>
          <w:szCs w:val="28"/>
        </w:rPr>
        <w:t xml:space="preserve"> прав і </w:t>
      </w:r>
      <w:proofErr w:type="spellStart"/>
      <w:r w:rsidRPr="00E15967">
        <w:rPr>
          <w:rFonts w:ascii="Times New Roman" w:eastAsia="Calibri" w:hAnsi="Times New Roman" w:cs="Times New Roman"/>
          <w:sz w:val="28"/>
          <w:szCs w:val="28"/>
        </w:rPr>
        <w:t>обов’язків</w:t>
      </w:r>
      <w:proofErr w:type="spellEnd"/>
      <w:r w:rsidRPr="00E1596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15967">
        <w:rPr>
          <w:rFonts w:ascii="Times New Roman" w:eastAsia="Calibri" w:hAnsi="Times New Roman" w:cs="Times New Roman"/>
          <w:sz w:val="28"/>
          <w:szCs w:val="28"/>
        </w:rPr>
        <w:t>які</w:t>
      </w:r>
      <w:proofErr w:type="spellEnd"/>
      <w:r w:rsidRPr="00E159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15967">
        <w:rPr>
          <w:rFonts w:ascii="Times New Roman" w:eastAsia="Calibri" w:hAnsi="Times New Roman" w:cs="Times New Roman"/>
          <w:sz w:val="28"/>
          <w:szCs w:val="28"/>
        </w:rPr>
        <w:t>можуть</w:t>
      </w:r>
      <w:proofErr w:type="spellEnd"/>
      <w:r w:rsidRPr="00E159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15967">
        <w:rPr>
          <w:rFonts w:ascii="Times New Roman" w:eastAsia="Calibri" w:hAnsi="Times New Roman" w:cs="Times New Roman"/>
          <w:sz w:val="28"/>
          <w:szCs w:val="28"/>
        </w:rPr>
        <w:t>входити</w:t>
      </w:r>
      <w:proofErr w:type="spellEnd"/>
      <w:r w:rsidRPr="00E159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E15967">
        <w:rPr>
          <w:rFonts w:ascii="Times New Roman" w:eastAsia="Calibri" w:hAnsi="Times New Roman" w:cs="Times New Roman"/>
          <w:sz w:val="28"/>
          <w:szCs w:val="28"/>
        </w:rPr>
        <w:t>до складу</w:t>
      </w:r>
      <w:proofErr w:type="gramEnd"/>
      <w:r w:rsidRPr="00E159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15967">
        <w:rPr>
          <w:rFonts w:ascii="Times New Roman" w:eastAsia="Calibri" w:hAnsi="Times New Roman" w:cs="Times New Roman"/>
          <w:sz w:val="28"/>
          <w:szCs w:val="28"/>
        </w:rPr>
        <w:t>спадщини</w:t>
      </w:r>
      <w:proofErr w:type="spellEnd"/>
      <w:r w:rsidRPr="00E1596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E15967">
        <w:rPr>
          <w:rFonts w:ascii="Times New Roman" w:eastAsia="Calibri" w:hAnsi="Times New Roman" w:cs="Times New Roman"/>
          <w:sz w:val="28"/>
          <w:szCs w:val="28"/>
        </w:rPr>
        <w:t>Визначення</w:t>
      </w:r>
      <w:proofErr w:type="spellEnd"/>
      <w:r w:rsidRPr="00E159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15967">
        <w:rPr>
          <w:rFonts w:ascii="Times New Roman" w:eastAsia="Calibri" w:hAnsi="Times New Roman" w:cs="Times New Roman"/>
          <w:sz w:val="28"/>
          <w:szCs w:val="28"/>
        </w:rPr>
        <w:t>їх</w:t>
      </w:r>
      <w:proofErr w:type="spellEnd"/>
      <w:r w:rsidRPr="00E159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15967">
        <w:rPr>
          <w:rFonts w:ascii="Times New Roman" w:eastAsia="Calibri" w:hAnsi="Times New Roman" w:cs="Times New Roman"/>
          <w:sz w:val="28"/>
          <w:szCs w:val="28"/>
        </w:rPr>
        <w:t>безпосередньо</w:t>
      </w:r>
      <w:proofErr w:type="spellEnd"/>
      <w:r w:rsidRPr="00E15967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E15967">
        <w:rPr>
          <w:rFonts w:ascii="Times New Roman" w:eastAsia="Calibri" w:hAnsi="Times New Roman" w:cs="Times New Roman"/>
          <w:sz w:val="28"/>
          <w:szCs w:val="28"/>
        </w:rPr>
        <w:t>законодавстві</w:t>
      </w:r>
      <w:proofErr w:type="spellEnd"/>
      <w:r w:rsidRPr="00E159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15967">
        <w:rPr>
          <w:rFonts w:ascii="Times New Roman" w:eastAsia="Calibri" w:hAnsi="Times New Roman" w:cs="Times New Roman"/>
          <w:sz w:val="28"/>
          <w:szCs w:val="28"/>
        </w:rPr>
        <w:t>відбувається</w:t>
      </w:r>
      <w:proofErr w:type="spellEnd"/>
      <w:r w:rsidRPr="00E15967">
        <w:rPr>
          <w:rFonts w:ascii="Times New Roman" w:eastAsia="Calibri" w:hAnsi="Times New Roman" w:cs="Times New Roman"/>
          <w:sz w:val="28"/>
          <w:szCs w:val="28"/>
        </w:rPr>
        <w:t xml:space="preserve"> не </w:t>
      </w:r>
      <w:proofErr w:type="spellStart"/>
      <w:r w:rsidRPr="00E15967">
        <w:rPr>
          <w:rFonts w:ascii="Times New Roman" w:eastAsia="Calibri" w:hAnsi="Times New Roman" w:cs="Times New Roman"/>
          <w:sz w:val="28"/>
          <w:szCs w:val="28"/>
        </w:rPr>
        <w:t>завжди</w:t>
      </w:r>
      <w:proofErr w:type="spellEnd"/>
      <w:r w:rsidRPr="00E15967">
        <w:rPr>
          <w:rFonts w:ascii="Times New Roman" w:eastAsia="Calibri" w:hAnsi="Times New Roman" w:cs="Times New Roman"/>
          <w:sz w:val="28"/>
          <w:szCs w:val="28"/>
        </w:rPr>
        <w:t xml:space="preserve">, тому </w:t>
      </w:r>
      <w:proofErr w:type="spellStart"/>
      <w:r w:rsidRPr="00E15967">
        <w:rPr>
          <w:rFonts w:ascii="Times New Roman" w:eastAsia="Calibri" w:hAnsi="Times New Roman" w:cs="Times New Roman"/>
          <w:sz w:val="28"/>
          <w:szCs w:val="28"/>
        </w:rPr>
        <w:t>потрібно</w:t>
      </w:r>
      <w:proofErr w:type="spellEnd"/>
      <w:r w:rsidRPr="00E159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15967">
        <w:rPr>
          <w:rFonts w:ascii="Times New Roman" w:eastAsia="Calibri" w:hAnsi="Times New Roman" w:cs="Times New Roman"/>
          <w:sz w:val="28"/>
          <w:szCs w:val="28"/>
        </w:rPr>
        <w:t>віднайти</w:t>
      </w:r>
      <w:proofErr w:type="spellEnd"/>
      <w:r w:rsidRPr="00E159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15967">
        <w:rPr>
          <w:rFonts w:ascii="Times New Roman" w:eastAsia="Calibri" w:hAnsi="Times New Roman" w:cs="Times New Roman"/>
          <w:sz w:val="28"/>
          <w:szCs w:val="28"/>
        </w:rPr>
        <w:t>критерії</w:t>
      </w:r>
      <w:proofErr w:type="spellEnd"/>
      <w:r w:rsidRPr="00E15967">
        <w:rPr>
          <w:rFonts w:ascii="Times New Roman" w:eastAsia="Calibri" w:hAnsi="Times New Roman" w:cs="Times New Roman"/>
          <w:sz w:val="28"/>
          <w:szCs w:val="28"/>
        </w:rPr>
        <w:t xml:space="preserve">, за </w:t>
      </w:r>
      <w:proofErr w:type="spellStart"/>
      <w:r w:rsidRPr="00E15967">
        <w:rPr>
          <w:rFonts w:ascii="Times New Roman" w:eastAsia="Calibri" w:hAnsi="Times New Roman" w:cs="Times New Roman"/>
          <w:sz w:val="28"/>
          <w:szCs w:val="28"/>
        </w:rPr>
        <w:t>котрими</w:t>
      </w:r>
      <w:proofErr w:type="spellEnd"/>
      <w:r w:rsidRPr="00E159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15967">
        <w:rPr>
          <w:rFonts w:ascii="Times New Roman" w:eastAsia="Calibri" w:hAnsi="Times New Roman" w:cs="Times New Roman"/>
          <w:sz w:val="28"/>
          <w:szCs w:val="28"/>
        </w:rPr>
        <w:t>відбувається</w:t>
      </w:r>
      <w:proofErr w:type="spellEnd"/>
      <w:r w:rsidRPr="00E159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15967">
        <w:rPr>
          <w:rFonts w:ascii="Times New Roman" w:eastAsia="Calibri" w:hAnsi="Times New Roman" w:cs="Times New Roman"/>
          <w:sz w:val="28"/>
          <w:szCs w:val="28"/>
        </w:rPr>
        <w:t>встановлення</w:t>
      </w:r>
      <w:proofErr w:type="spellEnd"/>
      <w:r w:rsidRPr="00E15967">
        <w:rPr>
          <w:rFonts w:ascii="Times New Roman" w:eastAsia="Calibri" w:hAnsi="Times New Roman" w:cs="Times New Roman"/>
          <w:sz w:val="28"/>
          <w:szCs w:val="28"/>
        </w:rPr>
        <w:t xml:space="preserve"> складу </w:t>
      </w:r>
      <w:proofErr w:type="spellStart"/>
      <w:r w:rsidRPr="00E15967">
        <w:rPr>
          <w:rFonts w:ascii="Times New Roman" w:eastAsia="Calibri" w:hAnsi="Times New Roman" w:cs="Times New Roman"/>
          <w:sz w:val="28"/>
          <w:szCs w:val="28"/>
        </w:rPr>
        <w:t>спадщини</w:t>
      </w:r>
      <w:proofErr w:type="spellEnd"/>
      <w:r w:rsidRPr="00E15967">
        <w:rPr>
          <w:rFonts w:ascii="Times New Roman" w:eastAsia="Calibri" w:hAnsi="Times New Roman" w:cs="Times New Roman"/>
          <w:sz w:val="28"/>
          <w:szCs w:val="28"/>
        </w:rPr>
        <w:t>.</w:t>
      </w:r>
      <w:r w:rsidR="00AE67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2A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Об’єктом</w:t>
      </w:r>
      <w:proofErr w:type="spellEnd"/>
      <w:r w:rsidRPr="0092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2A4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спадкових</w:t>
      </w:r>
      <w:proofErr w:type="spellEnd"/>
      <w:r w:rsidRPr="0092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2A4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відносин</w:t>
      </w:r>
      <w:proofErr w:type="spellEnd"/>
      <w:r w:rsidRPr="0092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2A4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92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норм </w:t>
      </w:r>
      <w:proofErr w:type="spellStart"/>
      <w:r w:rsidRPr="00922A41">
        <w:rPr>
          <w:rFonts w:ascii="Times New Roman" w:eastAsia="Times New Roman" w:hAnsi="Times New Roman" w:cs="Times New Roman"/>
          <w:sz w:val="28"/>
          <w:szCs w:val="28"/>
          <w:lang w:eastAsia="ru-RU"/>
        </w:rPr>
        <w:t>цивільного</w:t>
      </w:r>
      <w:proofErr w:type="spellEnd"/>
      <w:r w:rsidRPr="0092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є </w:t>
      </w:r>
      <w:proofErr w:type="spellStart"/>
      <w:r w:rsidRPr="00922A4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</w:t>
      </w:r>
      <w:proofErr w:type="spellEnd"/>
      <w:r w:rsidRPr="0092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та </w:t>
      </w:r>
      <w:proofErr w:type="spellStart"/>
      <w:r w:rsidRPr="00922A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обов’язки</w:t>
      </w:r>
      <w:proofErr w:type="spellEnd"/>
      <w:r w:rsidRPr="0092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22A41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92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належали </w:t>
      </w:r>
      <w:proofErr w:type="spellStart"/>
      <w:r w:rsidRPr="00922A4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спадкодавцеві</w:t>
      </w:r>
      <w:proofErr w:type="spellEnd"/>
      <w:r w:rsidRPr="0092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момент </w:t>
      </w:r>
      <w:proofErr w:type="spellStart"/>
      <w:r w:rsidRPr="00922A41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92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2A4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смерті</w:t>
      </w:r>
      <w:proofErr w:type="spellEnd"/>
      <w:r w:rsidRPr="0092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не </w:t>
      </w:r>
      <w:proofErr w:type="spellStart"/>
      <w:r w:rsidRPr="00922A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припинилися</w:t>
      </w:r>
      <w:proofErr w:type="spellEnd"/>
      <w:r w:rsidRPr="0092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2A41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</w:t>
      </w:r>
      <w:proofErr w:type="spellEnd"/>
      <w:r w:rsidRPr="0092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2A41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92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2A4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смерті</w:t>
      </w:r>
      <w:proofErr w:type="spellEnd"/>
      <w:r w:rsidRPr="0092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22A4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Оскільки</w:t>
      </w:r>
      <w:proofErr w:type="spellEnd"/>
      <w:r w:rsidRPr="0092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2A41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охорона</w:t>
      </w:r>
      <w:proofErr w:type="spellEnd"/>
      <w:r w:rsidRPr="0092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22A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</w:t>
      </w:r>
      <w:proofErr w:type="spellEnd"/>
      <w:r w:rsidRPr="0092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на </w:t>
      </w:r>
      <w:proofErr w:type="spellStart"/>
      <w:r w:rsidRPr="00922A4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спадкування</w:t>
      </w:r>
      <w:proofErr w:type="spellEnd"/>
      <w:r w:rsidRPr="0092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2A4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відбуваються</w:t>
      </w:r>
      <w:proofErr w:type="spellEnd"/>
      <w:r w:rsidRPr="0092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922A4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нотаріальному</w:t>
      </w:r>
      <w:proofErr w:type="spellEnd"/>
      <w:r w:rsidRPr="0092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22A41">
        <w:rPr>
          <w:rFonts w:ascii="Times New Roman" w:eastAsia="Times New Roman" w:hAnsi="Times New Roman" w:cs="Times New Roman"/>
          <w:sz w:val="28"/>
          <w:szCs w:val="28"/>
          <w:lang w:eastAsia="ru-RU"/>
        </w:rPr>
        <w:t>цивільному</w:t>
      </w:r>
      <w:proofErr w:type="spellEnd"/>
      <w:r w:rsidRPr="0092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2A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процесах</w:t>
      </w:r>
      <w:proofErr w:type="spellEnd"/>
      <w:r w:rsidRPr="0092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також є </w:t>
      </w:r>
      <w:proofErr w:type="spellStart"/>
      <w:r w:rsidRPr="00922A4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можливими</w:t>
      </w:r>
      <w:proofErr w:type="spellEnd"/>
      <w:r w:rsidRPr="0092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922A4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виконавчому</w:t>
      </w:r>
      <w:proofErr w:type="spellEnd"/>
      <w:r w:rsidRPr="0092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2A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92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22A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об’єктом</w:t>
      </w:r>
      <w:proofErr w:type="spellEnd"/>
      <w:r w:rsidRPr="0092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2A4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спадкових</w:t>
      </w:r>
      <w:proofErr w:type="spellEnd"/>
      <w:r w:rsidRPr="0092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2A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правовідносин</w:t>
      </w:r>
      <w:proofErr w:type="spellEnd"/>
      <w:r w:rsidRPr="0092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922A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процесуальна</w:t>
      </w:r>
      <w:proofErr w:type="spellEnd"/>
      <w:r w:rsidRPr="0092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2A41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</w:t>
      </w:r>
      <w:proofErr w:type="spellEnd"/>
      <w:r w:rsidRPr="0092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22A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закріплена</w:t>
      </w:r>
      <w:proofErr w:type="spellEnd"/>
      <w:r w:rsidRPr="0092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922A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законодавстві</w:t>
      </w:r>
      <w:proofErr w:type="spellEnd"/>
      <w:r w:rsidRPr="0092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2A41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922A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22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3640FA31" w14:textId="61F4B086" w:rsidR="000B3EA0" w:rsidRPr="00922A41" w:rsidRDefault="000B3EA0" w:rsidP="00DB4D3B">
      <w:pPr>
        <w:spacing w:after="0" w:line="360" w:lineRule="auto"/>
        <w:ind w:left="-284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22A41">
        <w:rPr>
          <w:rFonts w:ascii="Times New Roman" w:eastAsia="Times New Roman" w:hAnsi="Times New Roman" w:cs="Times New Roman"/>
          <w:sz w:val="28"/>
          <w:szCs w:val="28"/>
          <w:lang w:val="uk-UA"/>
        </w:rPr>
        <w:t>Спадкові правовідносини виникають після відкриття спадщини між особами внаслідок дій, які визначені нормою права чи/та випливають із положень заповіту або спадкового договору, ґрунтуються на диспозитивній основі, мають динамічний довготривалий характер, охороняються та захищаються державою, а в строк, визначений законом, можуть трансформуватися у відносини права власності, що підтверджується нотаріальним актом – свідоцтвом про право на спадщину.</w:t>
      </w:r>
      <w:r w:rsidR="007722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E2EF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22A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виникнення, зміни та припинення спадкових правовідносин необхідна в сукупності наявність юридичного факту (смерть спадкодавця чи оголошення його померлим), заповіту та/чи норми права, волі та волевиявлення спадкоємця, а також наявність в учасника відносин правосуб’єктності. Зміст спадкових правовідносин має подвійний характер, оскільки охоплює як цивільні права та обов’язки, які </w:t>
      </w:r>
      <w:r w:rsidRPr="00922A41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перейшли до складу спадщини, так і процесуальні дії, визначені в законодавстві у сфері нотаріату чи цивільного процесу. </w:t>
      </w:r>
    </w:p>
    <w:p w14:paraId="58BD7B99" w14:textId="5077E7CA" w:rsidR="000B3EA0" w:rsidRDefault="000B3EA0" w:rsidP="00DB4D3B">
      <w:pPr>
        <w:spacing w:after="0" w:line="360" w:lineRule="auto"/>
        <w:ind w:lef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A41">
        <w:rPr>
          <w:rFonts w:ascii="Times New Roman" w:eastAsia="Calibri" w:hAnsi="Times New Roman" w:cs="Times New Roman"/>
          <w:sz w:val="28"/>
          <w:szCs w:val="28"/>
        </w:rPr>
        <w:t xml:space="preserve">При </w:t>
      </w:r>
      <w:proofErr w:type="spellStart"/>
      <w:r w:rsidRPr="00922A41">
        <w:rPr>
          <w:rFonts w:ascii="Times New Roman" w:eastAsia="Calibri" w:hAnsi="Times New Roman" w:cs="Times New Roman"/>
          <w:sz w:val="28"/>
          <w:szCs w:val="28"/>
        </w:rPr>
        <w:t>спадкуванні</w:t>
      </w:r>
      <w:proofErr w:type="spellEnd"/>
      <w:r w:rsidRPr="00922A41">
        <w:rPr>
          <w:rFonts w:ascii="Times New Roman" w:eastAsia="Calibri" w:hAnsi="Times New Roman" w:cs="Times New Roman"/>
          <w:sz w:val="28"/>
          <w:szCs w:val="28"/>
        </w:rPr>
        <w:t xml:space="preserve"> майна в </w:t>
      </w:r>
      <w:proofErr w:type="spellStart"/>
      <w:r w:rsidRPr="00922A41">
        <w:rPr>
          <w:rFonts w:ascii="Times New Roman" w:eastAsia="Calibri" w:hAnsi="Times New Roman" w:cs="Times New Roman"/>
          <w:sz w:val="28"/>
          <w:szCs w:val="28"/>
        </w:rPr>
        <w:t>Україні</w:t>
      </w:r>
      <w:proofErr w:type="spellEnd"/>
      <w:r w:rsidRPr="00922A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22A41">
        <w:rPr>
          <w:rFonts w:ascii="Times New Roman" w:eastAsia="Calibri" w:hAnsi="Times New Roman" w:cs="Times New Roman"/>
          <w:sz w:val="28"/>
          <w:szCs w:val="28"/>
        </w:rPr>
        <w:t>застосовується</w:t>
      </w:r>
      <w:proofErr w:type="spellEnd"/>
      <w:r w:rsidRPr="00922A41">
        <w:rPr>
          <w:rFonts w:ascii="Times New Roman" w:eastAsia="Calibri" w:hAnsi="Times New Roman" w:cs="Times New Roman"/>
          <w:sz w:val="28"/>
          <w:szCs w:val="28"/>
        </w:rPr>
        <w:t xml:space="preserve"> два </w:t>
      </w:r>
      <w:proofErr w:type="spellStart"/>
      <w:r w:rsidRPr="00922A41">
        <w:rPr>
          <w:rFonts w:ascii="Times New Roman" w:eastAsia="Calibri" w:hAnsi="Times New Roman" w:cs="Times New Roman"/>
          <w:sz w:val="28"/>
          <w:szCs w:val="28"/>
        </w:rPr>
        <w:t>основних</w:t>
      </w:r>
      <w:proofErr w:type="spellEnd"/>
      <w:r w:rsidRPr="00922A41">
        <w:rPr>
          <w:rFonts w:ascii="Times New Roman" w:eastAsia="Calibri" w:hAnsi="Times New Roman" w:cs="Times New Roman"/>
          <w:sz w:val="28"/>
          <w:szCs w:val="28"/>
        </w:rPr>
        <w:t xml:space="preserve"> порядки </w:t>
      </w:r>
      <w:proofErr w:type="spellStart"/>
      <w:r w:rsidRPr="00922A41">
        <w:rPr>
          <w:rFonts w:ascii="Times New Roman" w:eastAsia="Calibri" w:hAnsi="Times New Roman" w:cs="Times New Roman"/>
          <w:sz w:val="28"/>
          <w:szCs w:val="28"/>
        </w:rPr>
        <w:t>визначення</w:t>
      </w:r>
      <w:proofErr w:type="spellEnd"/>
      <w:r w:rsidRPr="00922A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22A41">
        <w:rPr>
          <w:rFonts w:ascii="Times New Roman" w:eastAsia="Calibri" w:hAnsi="Times New Roman" w:cs="Times New Roman"/>
          <w:sz w:val="28"/>
          <w:szCs w:val="28"/>
        </w:rPr>
        <w:t>спадкоємців</w:t>
      </w:r>
      <w:proofErr w:type="spellEnd"/>
      <w:r w:rsidRPr="00922A41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922A41">
        <w:rPr>
          <w:rFonts w:ascii="Times New Roman" w:eastAsia="Calibri" w:hAnsi="Times New Roman" w:cs="Times New Roman"/>
          <w:sz w:val="28"/>
          <w:szCs w:val="28"/>
        </w:rPr>
        <w:t>розподілу</w:t>
      </w:r>
      <w:proofErr w:type="spellEnd"/>
      <w:r w:rsidRPr="00922A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22A41">
        <w:rPr>
          <w:rFonts w:ascii="Times New Roman" w:eastAsia="Calibri" w:hAnsi="Times New Roman" w:cs="Times New Roman"/>
          <w:sz w:val="28"/>
          <w:szCs w:val="28"/>
        </w:rPr>
        <w:t>спадкового</w:t>
      </w:r>
      <w:proofErr w:type="spellEnd"/>
      <w:r w:rsidRPr="00922A41">
        <w:rPr>
          <w:rFonts w:ascii="Times New Roman" w:eastAsia="Calibri" w:hAnsi="Times New Roman" w:cs="Times New Roman"/>
          <w:sz w:val="28"/>
          <w:szCs w:val="28"/>
        </w:rPr>
        <w:t xml:space="preserve"> майна: </w:t>
      </w:r>
      <w:proofErr w:type="spellStart"/>
      <w:r w:rsidRPr="00922A41">
        <w:rPr>
          <w:rFonts w:ascii="Times New Roman" w:eastAsia="Calibri" w:hAnsi="Times New Roman" w:cs="Times New Roman"/>
          <w:sz w:val="28"/>
          <w:szCs w:val="28"/>
        </w:rPr>
        <w:t>спадкування</w:t>
      </w:r>
      <w:proofErr w:type="spellEnd"/>
      <w:r w:rsidRPr="00922A41">
        <w:rPr>
          <w:rFonts w:ascii="Times New Roman" w:eastAsia="Calibri" w:hAnsi="Times New Roman" w:cs="Times New Roman"/>
          <w:sz w:val="28"/>
          <w:szCs w:val="28"/>
        </w:rPr>
        <w:t xml:space="preserve"> за </w:t>
      </w:r>
      <w:proofErr w:type="spellStart"/>
      <w:r w:rsidRPr="00922A41">
        <w:rPr>
          <w:rFonts w:ascii="Times New Roman" w:eastAsia="Calibri" w:hAnsi="Times New Roman" w:cs="Times New Roman"/>
          <w:sz w:val="28"/>
          <w:szCs w:val="28"/>
        </w:rPr>
        <w:t>заповітом</w:t>
      </w:r>
      <w:proofErr w:type="spellEnd"/>
      <w:r w:rsidRPr="00922A41">
        <w:rPr>
          <w:rFonts w:ascii="Times New Roman" w:eastAsia="Calibri" w:hAnsi="Times New Roman" w:cs="Times New Roman"/>
          <w:sz w:val="28"/>
          <w:szCs w:val="28"/>
        </w:rPr>
        <w:t xml:space="preserve"> і </w:t>
      </w:r>
      <w:proofErr w:type="spellStart"/>
      <w:r w:rsidRPr="00922A41">
        <w:rPr>
          <w:rFonts w:ascii="Times New Roman" w:eastAsia="Calibri" w:hAnsi="Times New Roman" w:cs="Times New Roman"/>
          <w:sz w:val="28"/>
          <w:szCs w:val="28"/>
        </w:rPr>
        <w:t>спадкування</w:t>
      </w:r>
      <w:proofErr w:type="spellEnd"/>
      <w:r w:rsidRPr="00922A41">
        <w:rPr>
          <w:rFonts w:ascii="Times New Roman" w:eastAsia="Calibri" w:hAnsi="Times New Roman" w:cs="Times New Roman"/>
          <w:sz w:val="28"/>
          <w:szCs w:val="28"/>
        </w:rPr>
        <w:t xml:space="preserve"> за законом. </w:t>
      </w:r>
      <w:proofErr w:type="spellStart"/>
      <w:r w:rsidRPr="00922A41">
        <w:rPr>
          <w:rFonts w:ascii="Times New Roman" w:eastAsia="Calibri" w:hAnsi="Times New Roman" w:cs="Times New Roman"/>
          <w:sz w:val="28"/>
          <w:szCs w:val="28"/>
        </w:rPr>
        <w:t>Спадкування</w:t>
      </w:r>
      <w:proofErr w:type="spellEnd"/>
      <w:r w:rsidRPr="00922A41">
        <w:rPr>
          <w:rFonts w:ascii="Times New Roman" w:eastAsia="Calibri" w:hAnsi="Times New Roman" w:cs="Times New Roman"/>
          <w:sz w:val="28"/>
          <w:szCs w:val="28"/>
        </w:rPr>
        <w:t xml:space="preserve"> за законом є одним </w:t>
      </w:r>
      <w:proofErr w:type="spellStart"/>
      <w:r w:rsidRPr="00922A41">
        <w:rPr>
          <w:rFonts w:ascii="Times New Roman" w:eastAsia="Calibri" w:hAnsi="Times New Roman" w:cs="Times New Roman"/>
          <w:sz w:val="28"/>
          <w:szCs w:val="28"/>
        </w:rPr>
        <w:t>із</w:t>
      </w:r>
      <w:proofErr w:type="spellEnd"/>
      <w:r w:rsidRPr="00922A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22A41">
        <w:rPr>
          <w:rFonts w:ascii="Times New Roman" w:eastAsia="Calibri" w:hAnsi="Times New Roman" w:cs="Times New Roman"/>
          <w:sz w:val="28"/>
          <w:szCs w:val="28"/>
        </w:rPr>
        <w:t>видів</w:t>
      </w:r>
      <w:proofErr w:type="spellEnd"/>
      <w:r w:rsidRPr="00922A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22A41">
        <w:rPr>
          <w:rFonts w:ascii="Times New Roman" w:eastAsia="Calibri" w:hAnsi="Times New Roman" w:cs="Times New Roman"/>
          <w:sz w:val="28"/>
          <w:szCs w:val="28"/>
        </w:rPr>
        <w:t>спадкування</w:t>
      </w:r>
      <w:proofErr w:type="spellEnd"/>
      <w:r w:rsidRPr="00922A4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22A41">
        <w:rPr>
          <w:rFonts w:ascii="Times New Roman" w:eastAsia="Calibri" w:hAnsi="Times New Roman" w:cs="Times New Roman"/>
          <w:sz w:val="28"/>
          <w:szCs w:val="28"/>
        </w:rPr>
        <w:t>який</w:t>
      </w:r>
      <w:proofErr w:type="spellEnd"/>
      <w:r w:rsidRPr="00922A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22A41">
        <w:rPr>
          <w:rFonts w:ascii="Times New Roman" w:eastAsia="Calibri" w:hAnsi="Times New Roman" w:cs="Times New Roman"/>
          <w:sz w:val="28"/>
          <w:szCs w:val="28"/>
        </w:rPr>
        <w:t>передбачений</w:t>
      </w:r>
      <w:proofErr w:type="spellEnd"/>
      <w:r w:rsidRPr="00922A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22A41">
        <w:rPr>
          <w:rFonts w:ascii="Times New Roman" w:eastAsia="Calibri" w:hAnsi="Times New Roman" w:cs="Times New Roman"/>
          <w:sz w:val="28"/>
          <w:szCs w:val="28"/>
        </w:rPr>
        <w:t>Цивільним</w:t>
      </w:r>
      <w:proofErr w:type="spellEnd"/>
      <w:r w:rsidRPr="00922A41">
        <w:rPr>
          <w:rFonts w:ascii="Times New Roman" w:eastAsia="Calibri" w:hAnsi="Times New Roman" w:cs="Times New Roman"/>
          <w:sz w:val="28"/>
          <w:szCs w:val="28"/>
        </w:rPr>
        <w:t xml:space="preserve"> кодексом </w:t>
      </w:r>
      <w:proofErr w:type="spellStart"/>
      <w:r w:rsidRPr="00922A41">
        <w:rPr>
          <w:rFonts w:ascii="Times New Roman" w:eastAsia="Calibri" w:hAnsi="Times New Roman" w:cs="Times New Roman"/>
          <w:sz w:val="28"/>
          <w:szCs w:val="28"/>
        </w:rPr>
        <w:t>України</w:t>
      </w:r>
      <w:proofErr w:type="spellEnd"/>
      <w:r w:rsidRPr="00922A41">
        <w:rPr>
          <w:rFonts w:ascii="Times New Roman" w:eastAsia="Calibri" w:hAnsi="Times New Roman" w:cs="Times New Roman"/>
          <w:sz w:val="28"/>
          <w:szCs w:val="28"/>
        </w:rPr>
        <w:t xml:space="preserve">. В основу </w:t>
      </w:r>
      <w:proofErr w:type="spellStart"/>
      <w:r w:rsidRPr="00922A41">
        <w:rPr>
          <w:rFonts w:ascii="Times New Roman" w:eastAsia="Calibri" w:hAnsi="Times New Roman" w:cs="Times New Roman"/>
          <w:sz w:val="28"/>
          <w:szCs w:val="28"/>
        </w:rPr>
        <w:t>спадкування</w:t>
      </w:r>
      <w:proofErr w:type="spellEnd"/>
      <w:r w:rsidRPr="00922A41">
        <w:rPr>
          <w:rFonts w:ascii="Times New Roman" w:eastAsia="Calibri" w:hAnsi="Times New Roman" w:cs="Times New Roman"/>
          <w:sz w:val="28"/>
          <w:szCs w:val="28"/>
        </w:rPr>
        <w:t xml:space="preserve"> за законом </w:t>
      </w:r>
      <w:proofErr w:type="spellStart"/>
      <w:r w:rsidRPr="00922A41">
        <w:rPr>
          <w:rFonts w:ascii="Times New Roman" w:eastAsia="Calibri" w:hAnsi="Times New Roman" w:cs="Times New Roman"/>
          <w:sz w:val="28"/>
          <w:szCs w:val="28"/>
        </w:rPr>
        <w:t>покладена</w:t>
      </w:r>
      <w:proofErr w:type="spellEnd"/>
      <w:r w:rsidRPr="00922A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22A41">
        <w:rPr>
          <w:rFonts w:ascii="Times New Roman" w:eastAsia="Calibri" w:hAnsi="Times New Roman" w:cs="Times New Roman"/>
          <w:sz w:val="28"/>
          <w:szCs w:val="28"/>
        </w:rPr>
        <w:t>умова</w:t>
      </w:r>
      <w:proofErr w:type="spellEnd"/>
      <w:r w:rsidRPr="00922A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22A41">
        <w:rPr>
          <w:rFonts w:ascii="Times New Roman" w:eastAsia="Calibri" w:hAnsi="Times New Roman" w:cs="Times New Roman"/>
          <w:sz w:val="28"/>
          <w:szCs w:val="28"/>
        </w:rPr>
        <w:t>наявності</w:t>
      </w:r>
      <w:proofErr w:type="spellEnd"/>
      <w:r w:rsidRPr="00922A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22A41">
        <w:rPr>
          <w:rFonts w:ascii="Times New Roman" w:eastAsia="Calibri" w:hAnsi="Times New Roman" w:cs="Times New Roman"/>
          <w:sz w:val="28"/>
          <w:szCs w:val="28"/>
        </w:rPr>
        <w:t>між</w:t>
      </w:r>
      <w:proofErr w:type="spellEnd"/>
      <w:r w:rsidRPr="00922A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22A41">
        <w:rPr>
          <w:rFonts w:ascii="Times New Roman" w:eastAsia="Calibri" w:hAnsi="Times New Roman" w:cs="Times New Roman"/>
          <w:sz w:val="28"/>
          <w:szCs w:val="28"/>
        </w:rPr>
        <w:t>спадкодавцем</w:t>
      </w:r>
      <w:proofErr w:type="spellEnd"/>
      <w:r w:rsidRPr="00922A41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922A41">
        <w:rPr>
          <w:rFonts w:ascii="Times New Roman" w:eastAsia="Calibri" w:hAnsi="Times New Roman" w:cs="Times New Roman"/>
          <w:sz w:val="28"/>
          <w:szCs w:val="28"/>
        </w:rPr>
        <w:t>спадкоємцем</w:t>
      </w:r>
      <w:proofErr w:type="spellEnd"/>
      <w:r w:rsidRPr="00922A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22A41">
        <w:rPr>
          <w:rFonts w:ascii="Times New Roman" w:eastAsia="Calibri" w:hAnsi="Times New Roman" w:cs="Times New Roman"/>
          <w:sz w:val="28"/>
          <w:szCs w:val="28"/>
        </w:rPr>
        <w:t>родинних</w:t>
      </w:r>
      <w:proofErr w:type="spellEnd"/>
      <w:r w:rsidRPr="00922A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22A41">
        <w:rPr>
          <w:rFonts w:ascii="Times New Roman" w:eastAsia="Calibri" w:hAnsi="Times New Roman" w:cs="Times New Roman"/>
          <w:sz w:val="28"/>
          <w:szCs w:val="28"/>
        </w:rPr>
        <w:t>зв’язків</w:t>
      </w:r>
      <w:proofErr w:type="spellEnd"/>
      <w:r w:rsidRPr="00922A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22A41">
        <w:rPr>
          <w:rFonts w:ascii="Times New Roman" w:eastAsia="Calibri" w:hAnsi="Times New Roman" w:cs="Times New Roman"/>
          <w:sz w:val="28"/>
          <w:szCs w:val="28"/>
        </w:rPr>
        <w:t>відповідного</w:t>
      </w:r>
      <w:proofErr w:type="spellEnd"/>
      <w:r w:rsidRPr="00922A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22A41">
        <w:rPr>
          <w:rFonts w:ascii="Times New Roman" w:eastAsia="Calibri" w:hAnsi="Times New Roman" w:cs="Times New Roman"/>
          <w:sz w:val="28"/>
          <w:szCs w:val="28"/>
        </w:rPr>
        <w:t>рівня</w:t>
      </w:r>
      <w:proofErr w:type="spellEnd"/>
      <w:r w:rsidRPr="00922A41">
        <w:rPr>
          <w:rFonts w:ascii="Times New Roman" w:eastAsia="Calibri" w:hAnsi="Times New Roman" w:cs="Times New Roman"/>
          <w:sz w:val="28"/>
          <w:szCs w:val="28"/>
        </w:rPr>
        <w:t>. При</w:t>
      </w:r>
      <w:r w:rsidR="00556C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22A41">
        <w:rPr>
          <w:rFonts w:ascii="Times New Roman" w:eastAsia="Calibri" w:hAnsi="Times New Roman" w:cs="Times New Roman"/>
          <w:sz w:val="28"/>
          <w:szCs w:val="28"/>
        </w:rPr>
        <w:t>чому</w:t>
      </w:r>
      <w:proofErr w:type="spellEnd"/>
      <w:r w:rsidRPr="00922A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22A41">
        <w:rPr>
          <w:rFonts w:ascii="Times New Roman" w:eastAsia="Calibri" w:hAnsi="Times New Roman" w:cs="Times New Roman"/>
          <w:sz w:val="28"/>
          <w:szCs w:val="28"/>
        </w:rPr>
        <w:t>рівень</w:t>
      </w:r>
      <w:proofErr w:type="spellEnd"/>
      <w:r w:rsidRPr="00922A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22A41">
        <w:rPr>
          <w:rFonts w:ascii="Times New Roman" w:eastAsia="Calibri" w:hAnsi="Times New Roman" w:cs="Times New Roman"/>
          <w:sz w:val="28"/>
          <w:szCs w:val="28"/>
        </w:rPr>
        <w:t>споріднення</w:t>
      </w:r>
      <w:proofErr w:type="spellEnd"/>
      <w:r w:rsidRPr="00922A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22A41">
        <w:rPr>
          <w:rFonts w:ascii="Times New Roman" w:eastAsia="Calibri" w:hAnsi="Times New Roman" w:cs="Times New Roman"/>
          <w:sz w:val="28"/>
          <w:szCs w:val="28"/>
        </w:rPr>
        <w:t>впливає</w:t>
      </w:r>
      <w:proofErr w:type="spellEnd"/>
      <w:r w:rsidRPr="00922A41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922A41">
        <w:rPr>
          <w:rFonts w:ascii="Times New Roman" w:eastAsia="Calibri" w:hAnsi="Times New Roman" w:cs="Times New Roman"/>
          <w:sz w:val="28"/>
          <w:szCs w:val="28"/>
        </w:rPr>
        <w:t>черговість</w:t>
      </w:r>
      <w:proofErr w:type="spellEnd"/>
      <w:r w:rsidRPr="00922A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22A41">
        <w:rPr>
          <w:rFonts w:ascii="Times New Roman" w:eastAsia="Calibri" w:hAnsi="Times New Roman" w:cs="Times New Roman"/>
          <w:sz w:val="28"/>
          <w:szCs w:val="28"/>
        </w:rPr>
        <w:t>закликання</w:t>
      </w:r>
      <w:proofErr w:type="spellEnd"/>
      <w:r w:rsidRPr="00922A41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proofErr w:type="spellStart"/>
      <w:r w:rsidRPr="00922A41">
        <w:rPr>
          <w:rFonts w:ascii="Times New Roman" w:eastAsia="Calibri" w:hAnsi="Times New Roman" w:cs="Times New Roman"/>
          <w:sz w:val="28"/>
          <w:szCs w:val="28"/>
        </w:rPr>
        <w:t>спадкування</w:t>
      </w:r>
      <w:proofErr w:type="spellEnd"/>
      <w:r w:rsidRPr="00922A41">
        <w:rPr>
          <w:rFonts w:ascii="Times New Roman" w:eastAsia="Calibri" w:hAnsi="Times New Roman" w:cs="Times New Roman"/>
          <w:sz w:val="28"/>
          <w:szCs w:val="28"/>
        </w:rPr>
        <w:t xml:space="preserve">. ЦК </w:t>
      </w:r>
      <w:proofErr w:type="spellStart"/>
      <w:r w:rsidRPr="00922A41">
        <w:rPr>
          <w:rFonts w:ascii="Times New Roman" w:eastAsia="Calibri" w:hAnsi="Times New Roman" w:cs="Times New Roman"/>
          <w:sz w:val="28"/>
          <w:szCs w:val="28"/>
        </w:rPr>
        <w:t>України</w:t>
      </w:r>
      <w:proofErr w:type="spellEnd"/>
      <w:r w:rsidRPr="00922A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22A41">
        <w:rPr>
          <w:rFonts w:ascii="Times New Roman" w:eastAsia="Calibri" w:hAnsi="Times New Roman" w:cs="Times New Roman"/>
          <w:sz w:val="28"/>
          <w:szCs w:val="28"/>
        </w:rPr>
        <w:t>встановлює</w:t>
      </w:r>
      <w:proofErr w:type="spellEnd"/>
      <w:r w:rsidRPr="00922A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22A41">
        <w:rPr>
          <w:rFonts w:ascii="Times New Roman" w:eastAsia="Calibri" w:hAnsi="Times New Roman" w:cs="Times New Roman"/>
          <w:sz w:val="28"/>
          <w:szCs w:val="28"/>
        </w:rPr>
        <w:t>пріоритет</w:t>
      </w:r>
      <w:proofErr w:type="spellEnd"/>
      <w:r w:rsidRPr="00922A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22A41">
        <w:rPr>
          <w:rFonts w:ascii="Times New Roman" w:eastAsia="Calibri" w:hAnsi="Times New Roman" w:cs="Times New Roman"/>
          <w:sz w:val="28"/>
          <w:szCs w:val="28"/>
        </w:rPr>
        <w:t>заповіту</w:t>
      </w:r>
      <w:proofErr w:type="spellEnd"/>
      <w:r w:rsidRPr="00922A41">
        <w:rPr>
          <w:rFonts w:ascii="Times New Roman" w:eastAsia="Calibri" w:hAnsi="Times New Roman" w:cs="Times New Roman"/>
          <w:sz w:val="28"/>
          <w:szCs w:val="28"/>
        </w:rPr>
        <w:t xml:space="preserve"> як </w:t>
      </w:r>
      <w:proofErr w:type="spellStart"/>
      <w:r w:rsidRPr="00922A41">
        <w:rPr>
          <w:rFonts w:ascii="Times New Roman" w:eastAsia="Calibri" w:hAnsi="Times New Roman" w:cs="Times New Roman"/>
          <w:sz w:val="28"/>
          <w:szCs w:val="28"/>
        </w:rPr>
        <w:t>останньої</w:t>
      </w:r>
      <w:proofErr w:type="spellEnd"/>
      <w:r w:rsidRPr="00922A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22A41">
        <w:rPr>
          <w:rFonts w:ascii="Times New Roman" w:eastAsia="Calibri" w:hAnsi="Times New Roman" w:cs="Times New Roman"/>
          <w:sz w:val="28"/>
          <w:szCs w:val="28"/>
        </w:rPr>
        <w:t>волі</w:t>
      </w:r>
      <w:proofErr w:type="spellEnd"/>
      <w:r w:rsidRPr="00922A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22A41">
        <w:rPr>
          <w:rFonts w:ascii="Times New Roman" w:eastAsia="Calibri" w:hAnsi="Times New Roman" w:cs="Times New Roman"/>
          <w:sz w:val="28"/>
          <w:szCs w:val="28"/>
        </w:rPr>
        <w:t>спадкодавця</w:t>
      </w:r>
      <w:proofErr w:type="spellEnd"/>
      <w:r w:rsidRPr="00922A41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922A41">
        <w:rPr>
          <w:rFonts w:ascii="Times New Roman" w:eastAsia="Calibri" w:hAnsi="Times New Roman" w:cs="Times New Roman"/>
          <w:sz w:val="28"/>
          <w:szCs w:val="28"/>
        </w:rPr>
        <w:t>спадкування</w:t>
      </w:r>
      <w:proofErr w:type="spellEnd"/>
      <w:r w:rsidRPr="00922A41">
        <w:rPr>
          <w:rFonts w:ascii="Times New Roman" w:eastAsia="Calibri" w:hAnsi="Times New Roman" w:cs="Times New Roman"/>
          <w:sz w:val="28"/>
          <w:szCs w:val="28"/>
        </w:rPr>
        <w:t xml:space="preserve"> за законом.</w:t>
      </w:r>
      <w:r w:rsidR="00AE67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Основними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підставами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спадкування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 за законом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науковці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називають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родинні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відносини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відносини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усиновлення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удочеріння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шлюб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сімейні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відносини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перебування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утриманні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. При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визначенні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спадкоємців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 за законом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першої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черги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дитина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народжена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результаті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застосування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допоміжних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репродуктивних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технологій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 (ст. 123 СК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України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вважається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 такою,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що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 походить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від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подружжя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тобто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 при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спадкуванні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 вона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набуває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всіх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 прав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спадкоємця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першої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черги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83B76F1" w14:textId="0324F407" w:rsidR="000B3EA0" w:rsidRDefault="000B3EA0" w:rsidP="00DB4D3B">
      <w:pPr>
        <w:spacing w:after="0" w:line="360" w:lineRule="auto"/>
        <w:ind w:lef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За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загальним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 правилом,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усиновлений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його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нащадки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 не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спадкують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 за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своїми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 батьками та родичами по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крові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1D7328FC" w14:textId="7C570277" w:rsidR="000B3EA0" w:rsidRPr="00AE6797" w:rsidRDefault="000B3EA0" w:rsidP="00DB4D3B">
      <w:pPr>
        <w:spacing w:after="0" w:line="360" w:lineRule="auto"/>
        <w:ind w:lef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Особливістю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застосування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четвертої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черги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 є те,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що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сюди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 належать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жінка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чоловік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які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 проживали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однією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сім’єю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зі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спадкодавцем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 без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реєстрації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шлюбу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 (у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фактичних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шлюбних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відносинах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інші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 особи,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які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спільно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 проживали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зі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спадкодавцем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Зауважимо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що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спадкоємців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четвертої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черги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 не входить особа, яка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хоча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 і проживала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спільно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зі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спадкодавцем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, але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перебувала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зареєстрованому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шлюбі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 з </w:t>
      </w:r>
      <w:proofErr w:type="spellStart"/>
      <w:r w:rsidRPr="007969DC">
        <w:rPr>
          <w:rFonts w:ascii="Times New Roman" w:eastAsia="Calibri" w:hAnsi="Times New Roman" w:cs="Times New Roman"/>
          <w:sz w:val="28"/>
          <w:szCs w:val="28"/>
        </w:rPr>
        <w:t>іншою</w:t>
      </w:r>
      <w:proofErr w:type="spellEnd"/>
      <w:r w:rsidRPr="007969DC">
        <w:rPr>
          <w:rFonts w:ascii="Times New Roman" w:eastAsia="Calibri" w:hAnsi="Times New Roman" w:cs="Times New Roman"/>
          <w:sz w:val="28"/>
          <w:szCs w:val="28"/>
        </w:rPr>
        <w:t xml:space="preserve"> особою</w:t>
      </w:r>
      <w:r w:rsidR="00AE67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F3FA0">
        <w:rPr>
          <w:rFonts w:ascii="Times New Roman" w:eastAsia="Calibri" w:hAnsi="Times New Roman" w:cs="Times New Roman"/>
          <w:sz w:val="28"/>
          <w:szCs w:val="28"/>
        </w:rPr>
        <w:t>Дослідження</w:t>
      </w:r>
      <w:proofErr w:type="spellEnd"/>
      <w:r w:rsidRPr="00AF3F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3FA0">
        <w:rPr>
          <w:rFonts w:ascii="Times New Roman" w:eastAsia="Calibri" w:hAnsi="Times New Roman" w:cs="Times New Roman"/>
          <w:sz w:val="28"/>
          <w:szCs w:val="28"/>
        </w:rPr>
        <w:t>питання</w:t>
      </w:r>
      <w:proofErr w:type="spellEnd"/>
      <w:r w:rsidRPr="00AF3F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3FA0">
        <w:rPr>
          <w:rFonts w:ascii="Times New Roman" w:eastAsia="Calibri" w:hAnsi="Times New Roman" w:cs="Times New Roman"/>
          <w:sz w:val="28"/>
          <w:szCs w:val="28"/>
        </w:rPr>
        <w:t>спадкування</w:t>
      </w:r>
      <w:proofErr w:type="spellEnd"/>
      <w:r w:rsidRPr="00AF3FA0">
        <w:rPr>
          <w:rFonts w:ascii="Times New Roman" w:eastAsia="Calibri" w:hAnsi="Times New Roman" w:cs="Times New Roman"/>
          <w:sz w:val="28"/>
          <w:szCs w:val="28"/>
        </w:rPr>
        <w:t xml:space="preserve"> за законом </w:t>
      </w:r>
      <w:proofErr w:type="spellStart"/>
      <w:r w:rsidRPr="00AF3FA0">
        <w:rPr>
          <w:rFonts w:ascii="Times New Roman" w:eastAsia="Calibri" w:hAnsi="Times New Roman" w:cs="Times New Roman"/>
          <w:sz w:val="28"/>
          <w:szCs w:val="28"/>
        </w:rPr>
        <w:t>дозволяє</w:t>
      </w:r>
      <w:proofErr w:type="spellEnd"/>
      <w:r w:rsidRPr="00AF3F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3FA0">
        <w:rPr>
          <w:rFonts w:ascii="Times New Roman" w:eastAsia="Calibri" w:hAnsi="Times New Roman" w:cs="Times New Roman"/>
          <w:sz w:val="28"/>
          <w:szCs w:val="28"/>
        </w:rPr>
        <w:t>зробити</w:t>
      </w:r>
      <w:proofErr w:type="spellEnd"/>
      <w:r w:rsidRPr="00AF3F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3FA0">
        <w:rPr>
          <w:rFonts w:ascii="Times New Roman" w:eastAsia="Calibri" w:hAnsi="Times New Roman" w:cs="Times New Roman"/>
          <w:sz w:val="28"/>
          <w:szCs w:val="28"/>
        </w:rPr>
        <w:t>висновок</w:t>
      </w:r>
      <w:proofErr w:type="spellEnd"/>
      <w:r w:rsidRPr="00AF3FA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F3FA0">
        <w:rPr>
          <w:rFonts w:ascii="Times New Roman" w:eastAsia="Calibri" w:hAnsi="Times New Roman" w:cs="Times New Roman"/>
          <w:sz w:val="28"/>
          <w:szCs w:val="28"/>
        </w:rPr>
        <w:t>що</w:t>
      </w:r>
      <w:proofErr w:type="spellEnd"/>
      <w:r w:rsidRPr="00AF3FA0">
        <w:rPr>
          <w:rFonts w:ascii="Times New Roman" w:eastAsia="Calibri" w:hAnsi="Times New Roman" w:cs="Times New Roman"/>
          <w:sz w:val="28"/>
          <w:szCs w:val="28"/>
        </w:rPr>
        <w:t xml:space="preserve"> даний вид </w:t>
      </w:r>
      <w:proofErr w:type="spellStart"/>
      <w:r w:rsidRPr="00AF3FA0">
        <w:rPr>
          <w:rFonts w:ascii="Times New Roman" w:eastAsia="Calibri" w:hAnsi="Times New Roman" w:cs="Times New Roman"/>
          <w:sz w:val="28"/>
          <w:szCs w:val="28"/>
        </w:rPr>
        <w:t>спадкування</w:t>
      </w:r>
      <w:proofErr w:type="spellEnd"/>
      <w:r w:rsidRPr="00AF3FA0">
        <w:rPr>
          <w:rFonts w:ascii="Times New Roman" w:eastAsia="Calibri" w:hAnsi="Times New Roman" w:cs="Times New Roman"/>
          <w:sz w:val="28"/>
          <w:szCs w:val="28"/>
        </w:rPr>
        <w:t xml:space="preserve"> є </w:t>
      </w:r>
      <w:proofErr w:type="spellStart"/>
      <w:r w:rsidRPr="00AF3FA0">
        <w:rPr>
          <w:rFonts w:ascii="Times New Roman" w:eastAsia="Calibri" w:hAnsi="Times New Roman" w:cs="Times New Roman"/>
          <w:sz w:val="28"/>
          <w:szCs w:val="28"/>
        </w:rPr>
        <w:t>дуже</w:t>
      </w:r>
      <w:proofErr w:type="spellEnd"/>
      <w:r w:rsidRPr="00AF3F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3FA0">
        <w:rPr>
          <w:rFonts w:ascii="Times New Roman" w:eastAsia="Calibri" w:hAnsi="Times New Roman" w:cs="Times New Roman"/>
          <w:sz w:val="28"/>
          <w:szCs w:val="28"/>
        </w:rPr>
        <w:t>значущим</w:t>
      </w:r>
      <w:proofErr w:type="spellEnd"/>
      <w:r w:rsidRPr="00AF3F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3FA0">
        <w:rPr>
          <w:rFonts w:ascii="Times New Roman" w:eastAsia="Calibri" w:hAnsi="Times New Roman" w:cs="Times New Roman"/>
          <w:sz w:val="28"/>
          <w:szCs w:val="28"/>
        </w:rPr>
        <w:t>питанням</w:t>
      </w:r>
      <w:proofErr w:type="spellEnd"/>
      <w:r w:rsidRPr="00AF3FA0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 w:rsidRPr="00AF3FA0">
        <w:rPr>
          <w:rFonts w:ascii="Times New Roman" w:eastAsia="Calibri" w:hAnsi="Times New Roman" w:cs="Times New Roman"/>
          <w:sz w:val="28"/>
          <w:szCs w:val="28"/>
        </w:rPr>
        <w:t>сфері</w:t>
      </w:r>
      <w:proofErr w:type="spellEnd"/>
      <w:r w:rsidRPr="00AF3F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3FA0">
        <w:rPr>
          <w:rFonts w:ascii="Times New Roman" w:eastAsia="Calibri" w:hAnsi="Times New Roman" w:cs="Times New Roman"/>
          <w:sz w:val="28"/>
          <w:szCs w:val="28"/>
        </w:rPr>
        <w:t>спадкового</w:t>
      </w:r>
      <w:proofErr w:type="spellEnd"/>
      <w:r w:rsidRPr="00AF3FA0">
        <w:rPr>
          <w:rFonts w:ascii="Times New Roman" w:eastAsia="Calibri" w:hAnsi="Times New Roman" w:cs="Times New Roman"/>
          <w:sz w:val="28"/>
          <w:szCs w:val="28"/>
        </w:rPr>
        <w:t xml:space="preserve"> права, </w:t>
      </w:r>
      <w:proofErr w:type="spellStart"/>
      <w:r w:rsidRPr="00AF3FA0">
        <w:rPr>
          <w:rFonts w:ascii="Times New Roman" w:eastAsia="Calibri" w:hAnsi="Times New Roman" w:cs="Times New Roman"/>
          <w:sz w:val="28"/>
          <w:szCs w:val="28"/>
        </w:rPr>
        <w:t>проте</w:t>
      </w:r>
      <w:proofErr w:type="spellEnd"/>
      <w:r w:rsidRPr="00AF3FA0">
        <w:rPr>
          <w:rFonts w:ascii="Times New Roman" w:eastAsia="Calibri" w:hAnsi="Times New Roman" w:cs="Times New Roman"/>
          <w:sz w:val="28"/>
          <w:szCs w:val="28"/>
        </w:rPr>
        <w:t xml:space="preserve"> і </w:t>
      </w:r>
      <w:proofErr w:type="spellStart"/>
      <w:r w:rsidRPr="00AF3FA0">
        <w:rPr>
          <w:rFonts w:ascii="Times New Roman" w:eastAsia="Calibri" w:hAnsi="Times New Roman" w:cs="Times New Roman"/>
          <w:sz w:val="28"/>
          <w:szCs w:val="28"/>
        </w:rPr>
        <w:t>він</w:t>
      </w:r>
      <w:proofErr w:type="spellEnd"/>
      <w:r w:rsidRPr="00AF3F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3FA0">
        <w:rPr>
          <w:rFonts w:ascii="Times New Roman" w:eastAsia="Calibri" w:hAnsi="Times New Roman" w:cs="Times New Roman"/>
          <w:sz w:val="28"/>
          <w:szCs w:val="28"/>
        </w:rPr>
        <w:t>потребує</w:t>
      </w:r>
      <w:proofErr w:type="spellEnd"/>
      <w:r w:rsidRPr="00AF3F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3FA0">
        <w:rPr>
          <w:rFonts w:ascii="Times New Roman" w:eastAsia="Calibri" w:hAnsi="Times New Roman" w:cs="Times New Roman"/>
          <w:sz w:val="28"/>
          <w:szCs w:val="28"/>
        </w:rPr>
        <w:t>законодавчих</w:t>
      </w:r>
      <w:proofErr w:type="spellEnd"/>
      <w:r w:rsidRPr="00AF3F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3FA0">
        <w:rPr>
          <w:rFonts w:ascii="Times New Roman" w:eastAsia="Calibri" w:hAnsi="Times New Roman" w:cs="Times New Roman"/>
          <w:sz w:val="28"/>
          <w:szCs w:val="28"/>
        </w:rPr>
        <w:t>удосконалень</w:t>
      </w:r>
      <w:proofErr w:type="spellEnd"/>
      <w:r w:rsidRPr="00AF3FA0">
        <w:rPr>
          <w:rFonts w:ascii="Times New Roman" w:eastAsia="Calibri" w:hAnsi="Times New Roman" w:cs="Times New Roman"/>
          <w:sz w:val="28"/>
          <w:szCs w:val="28"/>
        </w:rPr>
        <w:t>.</w:t>
      </w:r>
      <w:r w:rsidR="00AE67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65F7FCFF" w14:textId="77777777" w:rsidR="000B3EA0" w:rsidRDefault="000B3EA0" w:rsidP="00DB4D3B">
      <w:pPr>
        <w:spacing w:after="0" w:line="360" w:lineRule="auto"/>
        <w:ind w:lef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F3FA0">
        <w:rPr>
          <w:rFonts w:ascii="Times New Roman" w:eastAsia="Calibri" w:hAnsi="Times New Roman" w:cs="Times New Roman"/>
          <w:sz w:val="28"/>
          <w:szCs w:val="28"/>
        </w:rPr>
        <w:t>Перспективи</w:t>
      </w:r>
      <w:proofErr w:type="spellEnd"/>
      <w:r w:rsidRPr="00AF3F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3FA0">
        <w:rPr>
          <w:rFonts w:ascii="Times New Roman" w:eastAsia="Calibri" w:hAnsi="Times New Roman" w:cs="Times New Roman"/>
          <w:sz w:val="28"/>
          <w:szCs w:val="28"/>
        </w:rPr>
        <w:t>щодо</w:t>
      </w:r>
      <w:proofErr w:type="spellEnd"/>
      <w:r w:rsidRPr="00AF3F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3FA0">
        <w:rPr>
          <w:rFonts w:ascii="Times New Roman" w:eastAsia="Calibri" w:hAnsi="Times New Roman" w:cs="Times New Roman"/>
          <w:sz w:val="28"/>
          <w:szCs w:val="28"/>
        </w:rPr>
        <w:t>подальшого</w:t>
      </w:r>
      <w:proofErr w:type="spellEnd"/>
      <w:r w:rsidRPr="00AF3F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3FA0">
        <w:rPr>
          <w:rFonts w:ascii="Times New Roman" w:eastAsia="Calibri" w:hAnsi="Times New Roman" w:cs="Times New Roman"/>
          <w:sz w:val="28"/>
          <w:szCs w:val="28"/>
        </w:rPr>
        <w:t>розвитку</w:t>
      </w:r>
      <w:proofErr w:type="spellEnd"/>
      <w:r w:rsidRPr="00AF3F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3FA0">
        <w:rPr>
          <w:rFonts w:ascii="Times New Roman" w:eastAsia="Calibri" w:hAnsi="Times New Roman" w:cs="Times New Roman"/>
          <w:sz w:val="28"/>
          <w:szCs w:val="28"/>
        </w:rPr>
        <w:t>цього</w:t>
      </w:r>
      <w:proofErr w:type="spellEnd"/>
      <w:r w:rsidRPr="00AF3F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3FA0">
        <w:rPr>
          <w:rFonts w:ascii="Times New Roman" w:eastAsia="Calibri" w:hAnsi="Times New Roman" w:cs="Times New Roman"/>
          <w:sz w:val="28"/>
          <w:szCs w:val="28"/>
        </w:rPr>
        <w:t>питання</w:t>
      </w:r>
      <w:proofErr w:type="spellEnd"/>
      <w:r w:rsidRPr="00AF3F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3FA0">
        <w:rPr>
          <w:rFonts w:ascii="Times New Roman" w:eastAsia="Calibri" w:hAnsi="Times New Roman" w:cs="Times New Roman"/>
          <w:sz w:val="28"/>
          <w:szCs w:val="28"/>
        </w:rPr>
        <w:t>вбачаються</w:t>
      </w:r>
      <w:proofErr w:type="spellEnd"/>
      <w:r w:rsidRPr="00AF3FA0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 w:rsidRPr="00AF3FA0">
        <w:rPr>
          <w:rFonts w:ascii="Times New Roman" w:eastAsia="Calibri" w:hAnsi="Times New Roman" w:cs="Times New Roman"/>
          <w:sz w:val="28"/>
          <w:szCs w:val="28"/>
        </w:rPr>
        <w:t>вирішенні</w:t>
      </w:r>
      <w:proofErr w:type="spellEnd"/>
      <w:r w:rsidRPr="00AF3F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3FA0">
        <w:rPr>
          <w:rFonts w:ascii="Times New Roman" w:eastAsia="Calibri" w:hAnsi="Times New Roman" w:cs="Times New Roman"/>
          <w:sz w:val="28"/>
          <w:szCs w:val="28"/>
        </w:rPr>
        <w:t>питань</w:t>
      </w:r>
      <w:proofErr w:type="spellEnd"/>
      <w:r w:rsidRPr="00AF3FA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F3FA0">
        <w:rPr>
          <w:rFonts w:ascii="Times New Roman" w:eastAsia="Calibri" w:hAnsi="Times New Roman" w:cs="Times New Roman"/>
          <w:sz w:val="28"/>
          <w:szCs w:val="28"/>
        </w:rPr>
        <w:t>які</w:t>
      </w:r>
      <w:proofErr w:type="spellEnd"/>
      <w:r w:rsidRPr="00AF3F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3FA0">
        <w:rPr>
          <w:rFonts w:ascii="Times New Roman" w:eastAsia="Calibri" w:hAnsi="Times New Roman" w:cs="Times New Roman"/>
          <w:sz w:val="28"/>
          <w:szCs w:val="28"/>
        </w:rPr>
        <w:t>стосуються</w:t>
      </w:r>
      <w:proofErr w:type="spellEnd"/>
      <w:r w:rsidRPr="00AF3F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3FA0">
        <w:rPr>
          <w:rFonts w:ascii="Times New Roman" w:eastAsia="Calibri" w:hAnsi="Times New Roman" w:cs="Times New Roman"/>
          <w:sz w:val="28"/>
          <w:szCs w:val="28"/>
        </w:rPr>
        <w:t>шляхів</w:t>
      </w:r>
      <w:proofErr w:type="spellEnd"/>
      <w:r w:rsidRPr="00AF3F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3FA0">
        <w:rPr>
          <w:rFonts w:ascii="Times New Roman" w:eastAsia="Calibri" w:hAnsi="Times New Roman" w:cs="Times New Roman"/>
          <w:sz w:val="28"/>
          <w:szCs w:val="28"/>
        </w:rPr>
        <w:t>удосконалення</w:t>
      </w:r>
      <w:proofErr w:type="spellEnd"/>
      <w:r w:rsidRPr="00AF3F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3FA0">
        <w:rPr>
          <w:rFonts w:ascii="Times New Roman" w:eastAsia="Calibri" w:hAnsi="Times New Roman" w:cs="Times New Roman"/>
          <w:sz w:val="28"/>
          <w:szCs w:val="28"/>
        </w:rPr>
        <w:t>особливостей</w:t>
      </w:r>
      <w:proofErr w:type="spellEnd"/>
      <w:r w:rsidRPr="00AF3F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3FA0">
        <w:rPr>
          <w:rFonts w:ascii="Times New Roman" w:eastAsia="Calibri" w:hAnsi="Times New Roman" w:cs="Times New Roman"/>
          <w:sz w:val="28"/>
          <w:szCs w:val="28"/>
        </w:rPr>
        <w:t>спадкування</w:t>
      </w:r>
      <w:proofErr w:type="spellEnd"/>
      <w:r w:rsidRPr="00AF3F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3FA0">
        <w:rPr>
          <w:rFonts w:ascii="Times New Roman" w:eastAsia="Calibri" w:hAnsi="Times New Roman" w:cs="Times New Roman"/>
          <w:sz w:val="28"/>
          <w:szCs w:val="28"/>
        </w:rPr>
        <w:t>усиновленими</w:t>
      </w:r>
      <w:proofErr w:type="spellEnd"/>
      <w:r w:rsidRPr="00AF3FA0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AF3FA0">
        <w:rPr>
          <w:rFonts w:ascii="Times New Roman" w:eastAsia="Calibri" w:hAnsi="Times New Roman" w:cs="Times New Roman"/>
          <w:sz w:val="28"/>
          <w:szCs w:val="28"/>
        </w:rPr>
        <w:t>усиновлюючими</w:t>
      </w:r>
      <w:proofErr w:type="spellEnd"/>
      <w:r w:rsidRPr="00AF3FA0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AF3FA0">
        <w:rPr>
          <w:rFonts w:ascii="Times New Roman" w:eastAsia="Calibri" w:hAnsi="Times New Roman" w:cs="Times New Roman"/>
          <w:sz w:val="28"/>
          <w:szCs w:val="28"/>
        </w:rPr>
        <w:t>утриманцями</w:t>
      </w:r>
      <w:proofErr w:type="spellEnd"/>
      <w:r w:rsidRPr="00AF3F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3FA0">
        <w:rPr>
          <w:rFonts w:ascii="Times New Roman" w:eastAsia="Calibri" w:hAnsi="Times New Roman" w:cs="Times New Roman"/>
          <w:sz w:val="28"/>
          <w:szCs w:val="28"/>
        </w:rPr>
        <w:t>спадкодавця</w:t>
      </w:r>
      <w:proofErr w:type="spellEnd"/>
      <w:r w:rsidRPr="00AF3FA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5B1BE57" w14:textId="77777777" w:rsidR="000B3EA0" w:rsidRPr="00AF3FA0" w:rsidRDefault="000B3EA0" w:rsidP="00DB4D3B">
      <w:pPr>
        <w:spacing w:after="0" w:line="360" w:lineRule="auto"/>
        <w:ind w:lef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3238986" w14:textId="1766E875" w:rsidR="000B3EA0" w:rsidRPr="00E15967" w:rsidRDefault="000B3EA0" w:rsidP="00DB4D3B">
      <w:pPr>
        <w:spacing w:after="0" w:line="360" w:lineRule="auto"/>
        <w:ind w:left="-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E1596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lastRenderedPageBreak/>
        <w:t>СПИСОК ВИКОРИСТАНИХ ДЖЕРЕЛ</w:t>
      </w:r>
    </w:p>
    <w:p w14:paraId="05B88CFF" w14:textId="517B5487" w:rsidR="000B3EA0" w:rsidRPr="00374055" w:rsidRDefault="000B3EA0" w:rsidP="00DB4D3B">
      <w:pPr>
        <w:pStyle w:val="a5"/>
        <w:numPr>
          <w:ilvl w:val="0"/>
          <w:numId w:val="10"/>
        </w:numPr>
        <w:tabs>
          <w:tab w:val="left" w:pos="491"/>
          <w:tab w:val="left" w:pos="709"/>
          <w:tab w:val="left" w:pos="1134"/>
          <w:tab w:val="left" w:pos="1320"/>
        </w:tabs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Конституція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>: Закон</w:t>
      </w:r>
      <w:r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України</w:t>
      </w:r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28</w:t>
      </w:r>
      <w:r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>.06.</w:t>
      </w:r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1996 р. № 254к/96-ВР. </w:t>
      </w:r>
      <w:proofErr w:type="gramStart"/>
      <w:r w:rsidR="001545FF" w:rsidRPr="00374055">
        <w:rPr>
          <w:rFonts w:ascii="Times New Roman" w:eastAsia="Times New Roman" w:hAnsi="Times New Roman" w:cs="Times New Roman"/>
          <w:sz w:val="28"/>
          <w:szCs w:val="28"/>
          <w:lang w:val="en-US"/>
        </w:rPr>
        <w:t>URL</w:t>
      </w:r>
      <w:r w:rsidR="001545FF"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545FF" w:rsidRPr="00374055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  <w:proofErr w:type="gramEnd"/>
      <w:r w:rsidR="00000000">
        <w:fldChar w:fldCharType="begin"/>
      </w:r>
      <w:r w:rsidR="00000000">
        <w:instrText>HYPERLINK "http://zakon3.rada.gov.ua/laws/show/254k/96-вр"</w:instrText>
      </w:r>
      <w:r w:rsidR="00000000">
        <w:fldChar w:fldCharType="separate"/>
      </w:r>
      <w:r w:rsidRPr="00374055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uk-UA"/>
        </w:rPr>
        <w:t>http://zakon3.rada.gov.ua/laws/show/254k/96-вр</w:t>
      </w:r>
      <w:r w:rsidR="00000000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uk-UA"/>
        </w:rPr>
        <w:fldChar w:fldCharType="end"/>
      </w:r>
      <w:r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405D553" w14:textId="6949BC47" w:rsidR="000B3EA0" w:rsidRPr="001545FF" w:rsidRDefault="000B3EA0" w:rsidP="00DB4D3B">
      <w:pPr>
        <w:pStyle w:val="a5"/>
        <w:numPr>
          <w:ilvl w:val="0"/>
          <w:numId w:val="10"/>
        </w:numPr>
        <w:tabs>
          <w:tab w:val="left" w:pos="491"/>
          <w:tab w:val="left" w:pos="709"/>
          <w:tab w:val="left" w:pos="1134"/>
          <w:tab w:val="left" w:pos="1320"/>
        </w:tabs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>Сімейний кодекс України : Закон України від 10.01.2002 р. № 2947-</w:t>
      </w:r>
      <w:r w:rsidRPr="00374055">
        <w:rPr>
          <w:rFonts w:ascii="Times New Roman" w:eastAsia="Times New Roman" w:hAnsi="Times New Roman" w:cs="Times New Roman"/>
          <w:sz w:val="28"/>
          <w:szCs w:val="28"/>
        </w:rPr>
        <w:t>III</w:t>
      </w:r>
      <w:r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proofErr w:type="gramStart"/>
      <w:r w:rsidR="001545FF" w:rsidRPr="00374055">
        <w:rPr>
          <w:rFonts w:ascii="Times New Roman" w:eastAsia="Times New Roman" w:hAnsi="Times New Roman" w:cs="Times New Roman"/>
          <w:sz w:val="28"/>
          <w:szCs w:val="28"/>
          <w:lang w:val="en-US"/>
        </w:rPr>
        <w:t>URL</w:t>
      </w:r>
      <w:r w:rsidR="001545FF"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545FF" w:rsidRPr="00374055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  <w:proofErr w:type="gramEnd"/>
      <w:r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hyperlink r:id="rId7" w:history="1">
        <w:r w:rsidR="001545FF" w:rsidRPr="008345BB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https://zakon.rada.gov.ua/laws/show/2947-14</w:t>
        </w:r>
      </w:hyperlink>
    </w:p>
    <w:p w14:paraId="3ED59DF4" w14:textId="7DD98B61" w:rsidR="000B3EA0" w:rsidRPr="00374055" w:rsidRDefault="000B3EA0" w:rsidP="00DB4D3B">
      <w:pPr>
        <w:pStyle w:val="a5"/>
        <w:numPr>
          <w:ilvl w:val="0"/>
          <w:numId w:val="10"/>
        </w:numPr>
        <w:tabs>
          <w:tab w:val="left" w:pos="491"/>
          <w:tab w:val="left" w:pos="709"/>
          <w:tab w:val="left" w:pos="1134"/>
          <w:tab w:val="left" w:pos="1320"/>
        </w:tabs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>Цивільний кодекс України : Закон України від 15.01.2003 р. № 435-І</w:t>
      </w:r>
      <w:r w:rsidRPr="00374055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proofErr w:type="gramStart"/>
      <w:r w:rsidR="001545FF" w:rsidRPr="00374055">
        <w:rPr>
          <w:rFonts w:ascii="Times New Roman" w:eastAsia="Times New Roman" w:hAnsi="Times New Roman" w:cs="Times New Roman"/>
          <w:sz w:val="28"/>
          <w:szCs w:val="28"/>
          <w:lang w:val="en-US"/>
        </w:rPr>
        <w:t>URL</w:t>
      </w:r>
      <w:r w:rsidR="001545FF"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proofErr w:type="gramEnd"/>
      <w:r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hyperlink r:id="rId8" w:history="1">
        <w:r w:rsidRPr="0037405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/>
          </w:rPr>
          <w:t>http://zakon.rada.gov.ua/laws/show/435-15</w:t>
        </w:r>
      </w:hyperlink>
    </w:p>
    <w:p w14:paraId="24197A73" w14:textId="30FBAB0B" w:rsidR="000B3EA0" w:rsidRDefault="000B3EA0" w:rsidP="00DB4D3B">
      <w:pPr>
        <w:pStyle w:val="a5"/>
        <w:numPr>
          <w:ilvl w:val="0"/>
          <w:numId w:val="10"/>
        </w:numPr>
        <w:tabs>
          <w:tab w:val="left" w:pos="491"/>
          <w:tab w:val="left" w:pos="709"/>
          <w:tab w:val="left" w:pos="1134"/>
          <w:tab w:val="left" w:pos="1320"/>
        </w:tabs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Цивільний процесуальний кодекс України : Закон України від 18.03.2004 р. </w:t>
      </w:r>
      <w:r w:rsidRPr="00374055">
        <w:rPr>
          <w:rFonts w:ascii="Times New Roman" w:eastAsia="Times New Roman" w:hAnsi="Times New Roman" w:cs="Times New Roman"/>
          <w:sz w:val="28"/>
          <w:szCs w:val="28"/>
        </w:rPr>
        <w:t>№ 1618-IV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1545FF" w:rsidRPr="00374055">
        <w:rPr>
          <w:rFonts w:ascii="Times New Roman" w:eastAsia="Times New Roman" w:hAnsi="Times New Roman" w:cs="Times New Roman"/>
          <w:sz w:val="28"/>
          <w:szCs w:val="28"/>
          <w:lang w:val="en-US"/>
        </w:rPr>
        <w:t>URL</w:t>
      </w:r>
      <w:r w:rsidR="001545FF"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545FF" w:rsidRPr="00374055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  <w:proofErr w:type="gramEnd"/>
      <w:r w:rsidR="001545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hyperlink r:id="rId9" w:anchor="Text" w:history="1">
        <w:r w:rsidR="001545FF" w:rsidRPr="008345BB">
          <w:rPr>
            <w:rStyle w:val="a6"/>
            <w:rFonts w:ascii="Times New Roman" w:eastAsia="Times New Roman" w:hAnsi="Times New Roman" w:cs="Times New Roman"/>
            <w:sz w:val="28"/>
            <w:szCs w:val="28"/>
            <w:lang w:val="uk-UA"/>
          </w:rPr>
          <w:t>https://zakon.rada.gov.ua/laws/show/1618-15#Text</w:t>
        </w:r>
      </w:hyperlink>
    </w:p>
    <w:p w14:paraId="007B5B55" w14:textId="024BBC1E" w:rsidR="000B3EA0" w:rsidRDefault="000B3EA0" w:rsidP="00DB4D3B">
      <w:pPr>
        <w:pStyle w:val="a5"/>
        <w:numPr>
          <w:ilvl w:val="0"/>
          <w:numId w:val="10"/>
        </w:numPr>
        <w:tabs>
          <w:tab w:val="left" w:pos="491"/>
          <w:tab w:val="left" w:pos="709"/>
          <w:tab w:val="left" w:pos="1134"/>
          <w:tab w:val="left" w:pos="1320"/>
        </w:tabs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затвердження Порядку вчинення нотаріальних дій нотаріусами України : Наказ Міністерства Юстиції України від 22.02.2012 № 296/5. </w:t>
      </w:r>
      <w:proofErr w:type="gramStart"/>
      <w:r w:rsidR="001545FF" w:rsidRPr="00374055">
        <w:rPr>
          <w:rFonts w:ascii="Times New Roman" w:eastAsia="Times New Roman" w:hAnsi="Times New Roman" w:cs="Times New Roman"/>
          <w:sz w:val="28"/>
          <w:szCs w:val="28"/>
          <w:lang w:val="en-US"/>
        </w:rPr>
        <w:t>URL</w:t>
      </w:r>
      <w:r w:rsidR="001545FF"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545FF" w:rsidRPr="00374055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  <w:proofErr w:type="gramEnd"/>
      <w:r w:rsidR="001545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hyperlink r:id="rId10" w:history="1">
        <w:r w:rsidR="001545FF" w:rsidRPr="008345BB">
          <w:rPr>
            <w:rStyle w:val="a6"/>
            <w:rFonts w:ascii="Times New Roman" w:eastAsia="Times New Roman" w:hAnsi="Times New Roman" w:cs="Times New Roman"/>
            <w:sz w:val="28"/>
            <w:szCs w:val="28"/>
            <w:lang w:val="uk-UA"/>
          </w:rPr>
          <w:t>https://zakon.rada.gov.ua/laws/show/z0282-12</w:t>
        </w:r>
      </w:hyperlink>
    </w:p>
    <w:p w14:paraId="5D6D08F0" w14:textId="01E3B732" w:rsidR="001545FF" w:rsidRDefault="000B3EA0" w:rsidP="00DB4D3B">
      <w:pPr>
        <w:pStyle w:val="a5"/>
        <w:numPr>
          <w:ilvl w:val="0"/>
          <w:numId w:val="10"/>
        </w:numPr>
        <w:tabs>
          <w:tab w:val="left" w:pos="491"/>
          <w:tab w:val="left" w:pos="709"/>
          <w:tab w:val="left" w:pos="1134"/>
          <w:tab w:val="left" w:pos="1320"/>
        </w:tabs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судову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практику у справах про </w:t>
      </w:r>
      <w:proofErr w:type="spellStart"/>
      <w:proofErr w:type="gramStart"/>
      <w:r w:rsidRPr="00374055">
        <w:rPr>
          <w:rFonts w:ascii="Times New Roman" w:eastAsia="Times New Roman" w:hAnsi="Times New Roman" w:cs="Times New Roman"/>
          <w:sz w:val="28"/>
          <w:szCs w:val="28"/>
        </w:rPr>
        <w:t>спадкування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74055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Постанова Пленуму Верховного суду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30.05.2008 р. № 7. </w:t>
      </w:r>
      <w:r w:rsidR="001545FF" w:rsidRPr="00374055">
        <w:rPr>
          <w:rFonts w:ascii="Times New Roman" w:eastAsia="Times New Roman" w:hAnsi="Times New Roman" w:cs="Times New Roman"/>
          <w:sz w:val="28"/>
          <w:szCs w:val="28"/>
          <w:lang w:val="en-US"/>
        </w:rPr>
        <w:t>URL</w:t>
      </w:r>
      <w:r w:rsidR="001545FF"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545FF" w:rsidRPr="00374055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  <w:r w:rsidR="001545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hyperlink r:id="rId11" w:history="1">
        <w:r w:rsidR="001545FF" w:rsidRPr="008345BB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http://zakon2.rada.gov.ua/laws/show/v0007700-08</w:t>
        </w:r>
      </w:hyperlink>
    </w:p>
    <w:p w14:paraId="11FEB7DD" w14:textId="70174CC2" w:rsidR="000B3EA0" w:rsidRDefault="000B3EA0" w:rsidP="00DB4D3B">
      <w:pPr>
        <w:pStyle w:val="a5"/>
        <w:numPr>
          <w:ilvl w:val="0"/>
          <w:numId w:val="10"/>
        </w:numPr>
        <w:tabs>
          <w:tab w:val="left" w:pos="491"/>
          <w:tab w:val="left" w:pos="709"/>
          <w:tab w:val="left" w:pos="1134"/>
          <w:tab w:val="left" w:pos="1320"/>
        </w:tabs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судову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практику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розгляду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цивільних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справ про </w:t>
      </w:r>
      <w:proofErr w:type="spellStart"/>
      <w:proofErr w:type="gramStart"/>
      <w:r w:rsidRPr="00374055">
        <w:rPr>
          <w:rFonts w:ascii="Times New Roman" w:eastAsia="Times New Roman" w:hAnsi="Times New Roman" w:cs="Times New Roman"/>
          <w:sz w:val="28"/>
          <w:szCs w:val="28"/>
        </w:rPr>
        <w:t>спадкування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74055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Лист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Вищого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спеціалізованого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суду з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розгляду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цивільних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кримінальних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справ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16.05.2013 р. № 24-753/0/4. </w:t>
      </w:r>
      <w:r w:rsidR="001545FF" w:rsidRPr="00374055">
        <w:rPr>
          <w:rFonts w:ascii="Times New Roman" w:eastAsia="Times New Roman" w:hAnsi="Times New Roman" w:cs="Times New Roman"/>
          <w:sz w:val="28"/>
          <w:szCs w:val="28"/>
          <w:lang w:val="en-US"/>
        </w:rPr>
        <w:t>URL</w:t>
      </w:r>
      <w:r w:rsidR="001545FF"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545FF" w:rsidRPr="00374055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  <w:r w:rsidR="001545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hyperlink r:id="rId12" w:history="1">
        <w:r w:rsidR="001545FF" w:rsidRPr="008345BB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http://zakon5.rada.gov.ua/laws/show/v-753740-13</w:t>
        </w:r>
      </w:hyperlink>
    </w:p>
    <w:p w14:paraId="73E05BEE" w14:textId="77777777" w:rsidR="000B3EA0" w:rsidRPr="00374055" w:rsidRDefault="000B3EA0" w:rsidP="00DB4D3B">
      <w:pPr>
        <w:pStyle w:val="a5"/>
        <w:numPr>
          <w:ilvl w:val="0"/>
          <w:numId w:val="10"/>
        </w:numPr>
        <w:tabs>
          <w:tab w:val="left" w:pos="491"/>
          <w:tab w:val="left" w:pos="709"/>
          <w:tab w:val="left" w:pos="1134"/>
          <w:tab w:val="left" w:pos="1320"/>
        </w:tabs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Бережна К.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Категорія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справедливість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» у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сучасному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законодавстві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працю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Ефективність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норм </w:t>
      </w:r>
      <w:proofErr w:type="gramStart"/>
      <w:r w:rsidRPr="00374055">
        <w:rPr>
          <w:rFonts w:ascii="Times New Roman" w:eastAsia="Times New Roman" w:hAnsi="Times New Roman" w:cs="Times New Roman"/>
          <w:sz w:val="28"/>
          <w:szCs w:val="28"/>
        </w:rPr>
        <w:t>права :</w:t>
      </w:r>
      <w:proofErr w:type="gram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матеріали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VII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Міжнар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. наук.-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практ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конф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>. (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Київ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, 17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листоп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. 2016 р.). </w:t>
      </w:r>
      <w:proofErr w:type="spellStart"/>
      <w:proofErr w:type="gramStart"/>
      <w:r w:rsidRPr="00374055">
        <w:rPr>
          <w:rFonts w:ascii="Times New Roman" w:eastAsia="Times New Roman" w:hAnsi="Times New Roman" w:cs="Times New Roman"/>
          <w:sz w:val="28"/>
          <w:szCs w:val="28"/>
        </w:rPr>
        <w:t>Київ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Ніка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>-Центр, 2016. С. 157–159.</w:t>
      </w:r>
    </w:p>
    <w:p w14:paraId="0133BC54" w14:textId="77777777" w:rsidR="000B3EA0" w:rsidRPr="00374055" w:rsidRDefault="000B3EA0" w:rsidP="00DB4D3B">
      <w:pPr>
        <w:pStyle w:val="a5"/>
        <w:numPr>
          <w:ilvl w:val="0"/>
          <w:numId w:val="10"/>
        </w:numPr>
        <w:tabs>
          <w:tab w:val="left" w:pos="491"/>
          <w:tab w:val="left" w:pos="709"/>
          <w:tab w:val="left" w:pos="1134"/>
          <w:tab w:val="left" w:pos="1320"/>
        </w:tabs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Бойко І. Й.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Цивільне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право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Гетьманщини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за Кодексом 1743 </w:t>
      </w:r>
      <w:proofErr w:type="gramStart"/>
      <w:r w:rsidRPr="00374055">
        <w:rPr>
          <w:rFonts w:ascii="Times New Roman" w:eastAsia="Times New Roman" w:hAnsi="Times New Roman" w:cs="Times New Roman"/>
          <w:sz w:val="28"/>
          <w:szCs w:val="28"/>
        </w:rPr>
        <w:t>року :</w:t>
      </w:r>
      <w:proofErr w:type="gram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автореф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. дис. ... канд. юрид. </w:t>
      </w:r>
      <w:proofErr w:type="gramStart"/>
      <w:r w:rsidRPr="00374055">
        <w:rPr>
          <w:rFonts w:ascii="Times New Roman" w:eastAsia="Times New Roman" w:hAnsi="Times New Roman" w:cs="Times New Roman"/>
          <w:sz w:val="28"/>
          <w:szCs w:val="28"/>
        </w:rPr>
        <w:t>наук :</w:t>
      </w:r>
      <w:proofErr w:type="gram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12.00.01. Л., </w:t>
      </w:r>
      <w:r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>200</w:t>
      </w:r>
      <w:r w:rsidRPr="00374055">
        <w:rPr>
          <w:rFonts w:ascii="Times New Roman" w:eastAsia="Times New Roman" w:hAnsi="Times New Roman" w:cs="Times New Roman"/>
          <w:sz w:val="28"/>
          <w:szCs w:val="28"/>
        </w:rPr>
        <w:t>9. 17 с.</w:t>
      </w:r>
    </w:p>
    <w:p w14:paraId="38CC8BF4" w14:textId="77777777" w:rsidR="000B3EA0" w:rsidRPr="00374055" w:rsidRDefault="000B3EA0" w:rsidP="00DB4D3B">
      <w:pPr>
        <w:pStyle w:val="a5"/>
        <w:numPr>
          <w:ilvl w:val="0"/>
          <w:numId w:val="10"/>
        </w:numPr>
        <w:tabs>
          <w:tab w:val="left" w:pos="491"/>
          <w:tab w:val="left" w:pos="709"/>
          <w:tab w:val="left" w:pos="1134"/>
          <w:tab w:val="left" w:pos="1320"/>
        </w:tabs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Борщівський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М. Ю.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Спадкове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74055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74055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навч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посібник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374055">
        <w:rPr>
          <w:rFonts w:ascii="Times New Roman" w:eastAsia="Times New Roman" w:hAnsi="Times New Roman" w:cs="Times New Roman"/>
          <w:sz w:val="28"/>
          <w:szCs w:val="28"/>
        </w:rPr>
        <w:t>К.</w:t>
      </w:r>
      <w:r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74055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Центр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учбової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літератури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>, 2007. 160 с.</w:t>
      </w:r>
    </w:p>
    <w:p w14:paraId="1A21D447" w14:textId="77777777" w:rsidR="000B3EA0" w:rsidRPr="00374055" w:rsidRDefault="000B3EA0" w:rsidP="00DB4D3B">
      <w:pPr>
        <w:pStyle w:val="a5"/>
        <w:numPr>
          <w:ilvl w:val="0"/>
          <w:numId w:val="10"/>
        </w:numPr>
        <w:tabs>
          <w:tab w:val="left" w:pos="491"/>
          <w:tab w:val="left" w:pos="709"/>
          <w:tab w:val="left" w:pos="1134"/>
          <w:tab w:val="left" w:pos="1320"/>
        </w:tabs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Гончарова А.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Розмежування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понять «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спадкова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трансмісія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>» та «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спадкове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представлення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i/>
          <w:iCs/>
          <w:sz w:val="28"/>
          <w:szCs w:val="28"/>
        </w:rPr>
        <w:t>Підприємництво</w:t>
      </w:r>
      <w:proofErr w:type="spellEnd"/>
      <w:r w:rsidRPr="003740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374055">
        <w:rPr>
          <w:rFonts w:ascii="Times New Roman" w:eastAsia="Times New Roman" w:hAnsi="Times New Roman" w:cs="Times New Roman"/>
          <w:i/>
          <w:iCs/>
          <w:sz w:val="28"/>
          <w:szCs w:val="28"/>
        </w:rPr>
        <w:t>господарство</w:t>
      </w:r>
      <w:proofErr w:type="spellEnd"/>
      <w:r w:rsidRPr="003740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і право</w:t>
      </w:r>
      <w:r w:rsidRPr="00374055">
        <w:rPr>
          <w:rFonts w:ascii="Times New Roman" w:eastAsia="Times New Roman" w:hAnsi="Times New Roman" w:cs="Times New Roman"/>
          <w:sz w:val="28"/>
          <w:szCs w:val="28"/>
        </w:rPr>
        <w:t>. 20</w:t>
      </w:r>
      <w:r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>16</w:t>
      </w:r>
      <w:r w:rsidRPr="00374055">
        <w:rPr>
          <w:rFonts w:ascii="Times New Roman" w:eastAsia="Times New Roman" w:hAnsi="Times New Roman" w:cs="Times New Roman"/>
          <w:sz w:val="28"/>
          <w:szCs w:val="28"/>
        </w:rPr>
        <w:t>. № 11. С.48-50.</w:t>
      </w:r>
    </w:p>
    <w:p w14:paraId="1ED9756C" w14:textId="77777777" w:rsidR="000B3EA0" w:rsidRPr="00374055" w:rsidRDefault="000B3EA0" w:rsidP="00DB4D3B">
      <w:pPr>
        <w:pStyle w:val="a5"/>
        <w:numPr>
          <w:ilvl w:val="0"/>
          <w:numId w:val="10"/>
        </w:numPr>
        <w:tabs>
          <w:tab w:val="left" w:pos="491"/>
          <w:tab w:val="left" w:pos="709"/>
          <w:tab w:val="left" w:pos="1134"/>
          <w:tab w:val="left" w:pos="1320"/>
        </w:tabs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lastRenderedPageBreak/>
        <w:t>Желіховська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Ю. В.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Поняття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юридична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природа «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спадкового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представлення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374055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 xml:space="preserve">Вчені записи </w:t>
      </w:r>
      <w:proofErr w:type="spellStart"/>
      <w:r w:rsidRPr="00374055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Тавричного</w:t>
      </w:r>
      <w:proofErr w:type="spellEnd"/>
      <w:r w:rsidRPr="00374055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 xml:space="preserve"> національного університету ім. В. І. Вернадського.</w:t>
      </w:r>
      <w:r w:rsidRPr="003740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Сер</w:t>
      </w:r>
      <w:r w:rsidRPr="00374055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і</w:t>
      </w:r>
      <w:r w:rsidRPr="00374055">
        <w:rPr>
          <w:rFonts w:ascii="Times New Roman" w:eastAsia="Times New Roman" w:hAnsi="Times New Roman" w:cs="Times New Roman"/>
          <w:i/>
          <w:iCs/>
          <w:sz w:val="28"/>
          <w:szCs w:val="28"/>
        </w:rPr>
        <w:t>я «</w:t>
      </w:r>
      <w:proofErr w:type="spellStart"/>
      <w:r w:rsidRPr="00374055">
        <w:rPr>
          <w:rFonts w:ascii="Times New Roman" w:eastAsia="Times New Roman" w:hAnsi="Times New Roman" w:cs="Times New Roman"/>
          <w:i/>
          <w:iCs/>
          <w:sz w:val="28"/>
          <w:szCs w:val="28"/>
        </w:rPr>
        <w:t>Юридич</w:t>
      </w:r>
      <w:proofErr w:type="spellEnd"/>
      <w:r w:rsidRPr="00374055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 xml:space="preserve">ні </w:t>
      </w:r>
      <w:r w:rsidRPr="00374055">
        <w:rPr>
          <w:rFonts w:ascii="Times New Roman" w:eastAsia="Times New Roman" w:hAnsi="Times New Roman" w:cs="Times New Roman"/>
          <w:i/>
          <w:iCs/>
          <w:sz w:val="28"/>
          <w:szCs w:val="28"/>
        </w:rPr>
        <w:t>науки».</w:t>
      </w:r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2013</w:t>
      </w:r>
      <w:r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Т.26 (65). №</w:t>
      </w:r>
      <w:r w:rsidRPr="007A4604">
        <w:t> </w:t>
      </w:r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2-1. Ч.1. С. 261-265.</w:t>
      </w:r>
    </w:p>
    <w:p w14:paraId="177A6A9B" w14:textId="77777777" w:rsidR="000B3EA0" w:rsidRPr="00374055" w:rsidRDefault="000B3EA0" w:rsidP="00DB4D3B">
      <w:pPr>
        <w:pStyle w:val="a5"/>
        <w:numPr>
          <w:ilvl w:val="0"/>
          <w:numId w:val="10"/>
        </w:numPr>
        <w:tabs>
          <w:tab w:val="left" w:pos="491"/>
          <w:tab w:val="left" w:pos="709"/>
          <w:tab w:val="left" w:pos="1134"/>
          <w:tab w:val="left" w:pos="1320"/>
        </w:tabs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>Заіка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Ю. О.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Актуальні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проблеми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спадкового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74055">
        <w:rPr>
          <w:rFonts w:ascii="Times New Roman" w:eastAsia="Times New Roman" w:hAnsi="Times New Roman" w:cs="Times New Roman"/>
          <w:sz w:val="28"/>
          <w:szCs w:val="28"/>
        </w:rPr>
        <w:t>права :</w:t>
      </w:r>
      <w:proofErr w:type="gram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навч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осіб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заг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>. ред. Ю.</w:t>
      </w:r>
      <w:r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О.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Заїки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, О. О.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Лов’яка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374055">
        <w:rPr>
          <w:rFonts w:ascii="Times New Roman" w:eastAsia="Times New Roman" w:hAnsi="Times New Roman" w:cs="Times New Roman"/>
          <w:sz w:val="28"/>
          <w:szCs w:val="28"/>
        </w:rPr>
        <w:t>Київ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КНТ : ЦУЛ, 2014. 336 с.</w:t>
      </w:r>
    </w:p>
    <w:p w14:paraId="4E5882E4" w14:textId="77777777" w:rsidR="000B3EA0" w:rsidRPr="00374055" w:rsidRDefault="000B3EA0" w:rsidP="00DB4D3B">
      <w:pPr>
        <w:pStyle w:val="a5"/>
        <w:numPr>
          <w:ilvl w:val="0"/>
          <w:numId w:val="10"/>
        </w:numPr>
        <w:tabs>
          <w:tab w:val="left" w:pos="491"/>
          <w:tab w:val="left" w:pos="709"/>
          <w:tab w:val="left" w:pos="1134"/>
          <w:tab w:val="left" w:pos="1320"/>
        </w:tabs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>Заіка</w:t>
      </w:r>
      <w:proofErr w:type="spellEnd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 xml:space="preserve"> Ю.</w:t>
      </w:r>
      <w:r w:rsidRPr="0037405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 xml:space="preserve">О. </w:t>
      </w:r>
      <w:proofErr w:type="spellStart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>Принципи</w:t>
      </w:r>
      <w:proofErr w:type="spellEnd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>спадкового</w:t>
      </w:r>
      <w:proofErr w:type="spellEnd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права як основа </w:t>
      </w:r>
      <w:proofErr w:type="spellStart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>правової</w:t>
      </w:r>
      <w:proofErr w:type="spellEnd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>політики</w:t>
      </w:r>
      <w:proofErr w:type="spellEnd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>сфері</w:t>
      </w:r>
      <w:proofErr w:type="spellEnd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>спадкування</w:t>
      </w:r>
      <w:proofErr w:type="spellEnd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37405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Правове</w:t>
      </w:r>
      <w:proofErr w:type="spellEnd"/>
      <w:r w:rsidRPr="0037405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регулювання</w:t>
      </w:r>
      <w:proofErr w:type="spellEnd"/>
      <w:r w:rsidRPr="0037405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економіки</w:t>
      </w:r>
      <w:proofErr w:type="spellEnd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>. 2018. № 17. С. 149-156.</w:t>
      </w:r>
    </w:p>
    <w:p w14:paraId="34A242B7" w14:textId="77777777" w:rsidR="000B3EA0" w:rsidRPr="00374055" w:rsidRDefault="000B3EA0" w:rsidP="00DB4D3B">
      <w:pPr>
        <w:pStyle w:val="a5"/>
        <w:numPr>
          <w:ilvl w:val="0"/>
          <w:numId w:val="10"/>
        </w:numPr>
        <w:tabs>
          <w:tab w:val="left" w:pos="491"/>
          <w:tab w:val="left" w:pos="709"/>
          <w:tab w:val="left" w:pos="1134"/>
          <w:tab w:val="left" w:pos="1320"/>
        </w:tabs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>Заіка</w:t>
      </w:r>
      <w:proofErr w:type="spellEnd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 xml:space="preserve"> Ю.</w:t>
      </w:r>
      <w:r w:rsidRPr="0037405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 xml:space="preserve">О. </w:t>
      </w:r>
      <w:proofErr w:type="spellStart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>Реалізація</w:t>
      </w:r>
      <w:proofErr w:type="spellEnd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принципу </w:t>
      </w:r>
      <w:proofErr w:type="spellStart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>справедливості</w:t>
      </w:r>
      <w:proofErr w:type="spellEnd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 </w:t>
      </w:r>
      <w:proofErr w:type="spellStart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>зміні</w:t>
      </w:r>
      <w:proofErr w:type="spellEnd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>черговості</w:t>
      </w:r>
      <w:proofErr w:type="spellEnd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>спадкоємців</w:t>
      </w:r>
      <w:proofErr w:type="spellEnd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 законом. </w:t>
      </w:r>
      <w:proofErr w:type="spellStart"/>
      <w:r w:rsidRPr="0037405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Юридична</w:t>
      </w:r>
      <w:proofErr w:type="spellEnd"/>
      <w:r w:rsidRPr="0037405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наука</w:t>
      </w:r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>. 2011. № 2. С. 38-44.</w:t>
      </w:r>
    </w:p>
    <w:p w14:paraId="4FE630CF" w14:textId="77777777" w:rsidR="000B3EA0" w:rsidRPr="00374055" w:rsidRDefault="000B3EA0" w:rsidP="00DB4D3B">
      <w:pPr>
        <w:pStyle w:val="a5"/>
        <w:numPr>
          <w:ilvl w:val="0"/>
          <w:numId w:val="10"/>
        </w:numPr>
        <w:tabs>
          <w:tab w:val="left" w:pos="491"/>
          <w:tab w:val="left" w:pos="709"/>
          <w:tab w:val="left" w:pos="1134"/>
          <w:tab w:val="left" w:pos="1320"/>
        </w:tabs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Заіка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Ю.</w:t>
      </w:r>
      <w:r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О.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Спадкове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право </w:t>
      </w:r>
      <w:proofErr w:type="spellStart"/>
      <w:proofErr w:type="gramStart"/>
      <w:r w:rsidRPr="00374055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74055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Навч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посіб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proofErr w:type="gramStart"/>
      <w:r w:rsidRPr="00374055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>иїв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74055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Істина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>, 2006. 216 с.</w:t>
      </w:r>
    </w:p>
    <w:p w14:paraId="4CEB563B" w14:textId="77777777" w:rsidR="000B3EA0" w:rsidRPr="00374055" w:rsidRDefault="000B3EA0" w:rsidP="00DB4D3B">
      <w:pPr>
        <w:pStyle w:val="a5"/>
        <w:numPr>
          <w:ilvl w:val="0"/>
          <w:numId w:val="10"/>
        </w:numPr>
        <w:tabs>
          <w:tab w:val="left" w:pos="491"/>
          <w:tab w:val="left" w:pos="709"/>
          <w:tab w:val="left" w:pos="1134"/>
          <w:tab w:val="left" w:pos="1320"/>
        </w:tabs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Зайцев О. Л. </w:t>
      </w:r>
      <w:proofErr w:type="spellStart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>Основні</w:t>
      </w:r>
      <w:proofErr w:type="spellEnd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>положення</w:t>
      </w:r>
      <w:proofErr w:type="spellEnd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>спадкового</w:t>
      </w:r>
      <w:proofErr w:type="spellEnd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права. </w:t>
      </w:r>
      <w:r w:rsidRPr="0037405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Форум права.</w:t>
      </w:r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 xml:space="preserve"> 201</w:t>
      </w:r>
      <w:r w:rsidRPr="0037405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9</w:t>
      </w:r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>. № 1. С. 112-115.</w:t>
      </w:r>
    </w:p>
    <w:p w14:paraId="7B57F7E3" w14:textId="77777777" w:rsidR="000B3EA0" w:rsidRPr="00374055" w:rsidRDefault="000B3EA0" w:rsidP="00DB4D3B">
      <w:pPr>
        <w:pStyle w:val="a5"/>
        <w:numPr>
          <w:ilvl w:val="0"/>
          <w:numId w:val="10"/>
        </w:numPr>
        <w:tabs>
          <w:tab w:val="left" w:pos="491"/>
          <w:tab w:val="left" w:pos="709"/>
          <w:tab w:val="left" w:pos="1134"/>
          <w:tab w:val="left" w:pos="1320"/>
        </w:tabs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>Зінькевич</w:t>
      </w:r>
      <w:proofErr w:type="spellEnd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 xml:space="preserve"> Ю.Є. </w:t>
      </w:r>
      <w:proofErr w:type="spellStart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>Особливості</w:t>
      </w:r>
      <w:proofErr w:type="spellEnd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>нотаріального</w:t>
      </w:r>
      <w:proofErr w:type="spellEnd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договору про </w:t>
      </w:r>
      <w:proofErr w:type="spellStart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>зміну</w:t>
      </w:r>
      <w:proofErr w:type="spellEnd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>черговості</w:t>
      </w:r>
      <w:proofErr w:type="spellEnd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>одержання</w:t>
      </w:r>
      <w:proofErr w:type="spellEnd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права на </w:t>
      </w:r>
      <w:proofErr w:type="spellStart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>спадщину</w:t>
      </w:r>
      <w:proofErr w:type="spellEnd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37405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Часопис</w:t>
      </w:r>
      <w:proofErr w:type="spellEnd"/>
      <w:r w:rsidRPr="0037405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цивілістики</w:t>
      </w:r>
      <w:proofErr w:type="spellEnd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>. 2021. Вип. 40. С. 35-36.</w:t>
      </w:r>
    </w:p>
    <w:p w14:paraId="78CDB33A" w14:textId="77777777" w:rsidR="000B3EA0" w:rsidRPr="00374055" w:rsidRDefault="000B3EA0" w:rsidP="00DB4D3B">
      <w:pPr>
        <w:pStyle w:val="a5"/>
        <w:numPr>
          <w:ilvl w:val="0"/>
          <w:numId w:val="10"/>
        </w:numPr>
        <w:tabs>
          <w:tab w:val="left" w:pos="491"/>
          <w:tab w:val="left" w:pos="709"/>
          <w:tab w:val="left" w:pos="1134"/>
          <w:tab w:val="left" w:pos="1320"/>
        </w:tabs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>Козловська</w:t>
      </w:r>
      <w:proofErr w:type="spellEnd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 xml:space="preserve"> Л. В. Право </w:t>
      </w:r>
      <w:proofErr w:type="spellStart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>спадкування</w:t>
      </w:r>
      <w:proofErr w:type="spellEnd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 xml:space="preserve"> як </w:t>
      </w:r>
      <w:proofErr w:type="spellStart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>суб’єктивне</w:t>
      </w:r>
      <w:proofErr w:type="spellEnd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>цивільне</w:t>
      </w:r>
      <w:proofErr w:type="spellEnd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право. </w:t>
      </w:r>
      <w:proofErr w:type="spellStart"/>
      <w:r w:rsidRPr="0037405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Юридична</w:t>
      </w:r>
      <w:proofErr w:type="spellEnd"/>
      <w:r w:rsidRPr="0037405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Україна</w:t>
      </w:r>
      <w:proofErr w:type="spellEnd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>. 2014. Вип. 12. С. 15-20.</w:t>
      </w:r>
    </w:p>
    <w:p w14:paraId="0661AA57" w14:textId="77777777" w:rsidR="000B3EA0" w:rsidRPr="00374055" w:rsidRDefault="000B3EA0" w:rsidP="00DB4D3B">
      <w:pPr>
        <w:pStyle w:val="a5"/>
        <w:numPr>
          <w:ilvl w:val="0"/>
          <w:numId w:val="10"/>
        </w:numPr>
        <w:tabs>
          <w:tab w:val="left" w:pos="491"/>
          <w:tab w:val="left" w:pos="709"/>
          <w:tab w:val="left" w:pos="1134"/>
          <w:tab w:val="left" w:pos="1320"/>
        </w:tabs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 xml:space="preserve">Кормило М. І. </w:t>
      </w:r>
      <w:proofErr w:type="spellStart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>Проблемні</w:t>
      </w:r>
      <w:proofErr w:type="spellEnd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>питання</w:t>
      </w:r>
      <w:proofErr w:type="spellEnd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>спадкування</w:t>
      </w:r>
      <w:proofErr w:type="spellEnd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>обов’язкової</w:t>
      </w:r>
      <w:proofErr w:type="spellEnd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>частки</w:t>
      </w:r>
      <w:proofErr w:type="spellEnd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>спадщині</w:t>
      </w:r>
      <w:proofErr w:type="spellEnd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37405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Часопис</w:t>
      </w:r>
      <w:proofErr w:type="spellEnd"/>
      <w:r w:rsidRPr="0037405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Київського</w:t>
      </w:r>
      <w:proofErr w:type="spellEnd"/>
      <w:r w:rsidRPr="0037405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університету</w:t>
      </w:r>
      <w:proofErr w:type="spellEnd"/>
      <w:r w:rsidRPr="0037405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права.</w:t>
      </w:r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 xml:space="preserve"> 2013. № 1. С. 388-392.</w:t>
      </w:r>
    </w:p>
    <w:p w14:paraId="6BD07F3B" w14:textId="77777777" w:rsidR="000B3EA0" w:rsidRPr="00374055" w:rsidRDefault="000B3EA0" w:rsidP="00DB4D3B">
      <w:pPr>
        <w:pStyle w:val="a5"/>
        <w:numPr>
          <w:ilvl w:val="0"/>
          <w:numId w:val="10"/>
        </w:numPr>
        <w:tabs>
          <w:tab w:val="left" w:pos="491"/>
          <w:tab w:val="left" w:pos="709"/>
          <w:tab w:val="left" w:pos="1134"/>
          <w:tab w:val="left" w:pos="1320"/>
        </w:tabs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>Майданик</w:t>
      </w:r>
      <w:proofErr w:type="spellEnd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 xml:space="preserve"> Р.А. </w:t>
      </w:r>
      <w:proofErr w:type="spellStart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>Цивільне</w:t>
      </w:r>
      <w:proofErr w:type="spellEnd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>право</w:t>
      </w:r>
      <w:r w:rsidRPr="0037405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proofErr w:type="gramEnd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>Загальна</w:t>
      </w:r>
      <w:proofErr w:type="spellEnd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>частина</w:t>
      </w:r>
      <w:proofErr w:type="spellEnd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 xml:space="preserve">. Т. 1 </w:t>
      </w:r>
      <w:proofErr w:type="spellStart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>Вступ</w:t>
      </w:r>
      <w:proofErr w:type="spellEnd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>цивільне</w:t>
      </w:r>
      <w:proofErr w:type="spellEnd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право. </w:t>
      </w:r>
      <w:proofErr w:type="spellStart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>Київ</w:t>
      </w:r>
      <w:proofErr w:type="spellEnd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>Алерта</w:t>
      </w:r>
      <w:proofErr w:type="spellEnd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>. 2012. 472 с.</w:t>
      </w:r>
    </w:p>
    <w:p w14:paraId="38ADDA0B" w14:textId="77777777" w:rsidR="000B3EA0" w:rsidRPr="00374055" w:rsidRDefault="000B3EA0" w:rsidP="00DB4D3B">
      <w:pPr>
        <w:pStyle w:val="a5"/>
        <w:numPr>
          <w:ilvl w:val="0"/>
          <w:numId w:val="10"/>
        </w:numPr>
        <w:tabs>
          <w:tab w:val="left" w:pos="491"/>
          <w:tab w:val="left" w:pos="709"/>
          <w:tab w:val="left" w:pos="1134"/>
          <w:tab w:val="left" w:pos="1320"/>
        </w:tabs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proofErr w:type="spellStart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>Міжнародне</w:t>
      </w:r>
      <w:proofErr w:type="spellEnd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>приватне</w:t>
      </w:r>
      <w:proofErr w:type="spellEnd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>право :</w:t>
      </w:r>
      <w:proofErr w:type="gramEnd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>підручник</w:t>
      </w:r>
      <w:proofErr w:type="spellEnd"/>
      <w:r w:rsidRPr="0037405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</w:t>
      </w:r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7405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З</w:t>
      </w:r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>а ред. А.</w:t>
      </w:r>
      <w:r w:rsidRPr="0037405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 xml:space="preserve">С. </w:t>
      </w:r>
      <w:proofErr w:type="spellStart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>Довгерта</w:t>
      </w:r>
      <w:proofErr w:type="spellEnd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 xml:space="preserve"> і В.</w:t>
      </w:r>
      <w:r w:rsidRPr="0037405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 xml:space="preserve">І. </w:t>
      </w:r>
      <w:proofErr w:type="spellStart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>Кисіля</w:t>
      </w:r>
      <w:proofErr w:type="spellEnd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 xml:space="preserve">. 2-ге </w:t>
      </w:r>
      <w:proofErr w:type="spellStart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>видання</w:t>
      </w:r>
      <w:proofErr w:type="spellEnd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>Київ</w:t>
      </w:r>
      <w:proofErr w:type="spellEnd"/>
      <w:r w:rsidRPr="00374055">
        <w:rPr>
          <w:rFonts w:ascii="Times New Roman" w:eastAsia="Times New Roman" w:hAnsi="Times New Roman" w:cs="Times New Roman"/>
          <w:bCs/>
          <w:sz w:val="28"/>
          <w:szCs w:val="28"/>
        </w:rPr>
        <w:t>, 2014. 656 с.</w:t>
      </w:r>
    </w:p>
    <w:p w14:paraId="0092A926" w14:textId="77777777" w:rsidR="000B3EA0" w:rsidRPr="00374055" w:rsidRDefault="000B3EA0" w:rsidP="00DB4D3B">
      <w:pPr>
        <w:pStyle w:val="a5"/>
        <w:numPr>
          <w:ilvl w:val="0"/>
          <w:numId w:val="10"/>
        </w:numPr>
        <w:tabs>
          <w:tab w:val="left" w:pos="491"/>
          <w:tab w:val="left" w:pos="709"/>
          <w:tab w:val="left" w:pos="1134"/>
          <w:tab w:val="left" w:pos="1320"/>
        </w:tabs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>Нелін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 І. Особливості спадкування в Україні у період перебування в складі Російської та Австро-Угорської імперій у </w:t>
      </w:r>
      <w:r w:rsidRPr="00374055">
        <w:rPr>
          <w:rFonts w:ascii="Times New Roman" w:eastAsia="Times New Roman" w:hAnsi="Times New Roman" w:cs="Times New Roman"/>
          <w:sz w:val="28"/>
          <w:szCs w:val="28"/>
        </w:rPr>
        <w:t>XIX</w:t>
      </w:r>
      <w:r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початку </w:t>
      </w:r>
      <w:r w:rsidRPr="00374055">
        <w:rPr>
          <w:rFonts w:ascii="Times New Roman" w:eastAsia="Times New Roman" w:hAnsi="Times New Roman" w:cs="Times New Roman"/>
          <w:sz w:val="28"/>
          <w:szCs w:val="28"/>
        </w:rPr>
        <w:t>XX</w:t>
      </w:r>
      <w:r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століття: історико-правовий аспект. </w:t>
      </w:r>
      <w:proofErr w:type="spellStart"/>
      <w:r w:rsidRPr="00374055">
        <w:rPr>
          <w:rFonts w:ascii="Times New Roman" w:eastAsia="Times New Roman" w:hAnsi="Times New Roman" w:cs="Times New Roman"/>
          <w:i/>
          <w:iCs/>
          <w:sz w:val="28"/>
          <w:szCs w:val="28"/>
        </w:rPr>
        <w:t>Юридична</w:t>
      </w:r>
      <w:proofErr w:type="spellEnd"/>
      <w:r w:rsidRPr="003740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i/>
          <w:iCs/>
          <w:sz w:val="28"/>
          <w:szCs w:val="28"/>
        </w:rPr>
        <w:t>Україна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>. 2015. № 9. С. 3 – 8.</w:t>
      </w:r>
    </w:p>
    <w:p w14:paraId="156FBF6B" w14:textId="0A9F7925" w:rsidR="000B3EA0" w:rsidRDefault="000B3EA0" w:rsidP="00DB4D3B">
      <w:pPr>
        <w:pStyle w:val="a5"/>
        <w:numPr>
          <w:ilvl w:val="0"/>
          <w:numId w:val="10"/>
        </w:numPr>
        <w:tabs>
          <w:tab w:val="left" w:pos="491"/>
          <w:tab w:val="left" w:pos="709"/>
          <w:tab w:val="left" w:pos="1134"/>
          <w:tab w:val="left" w:pos="1320"/>
        </w:tabs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Окремі питання спадкування : Роз’яснення Мін’юст України від 11.10.2011. </w:t>
      </w:r>
      <w:proofErr w:type="gramStart"/>
      <w:r w:rsidR="009472C2" w:rsidRPr="00374055">
        <w:rPr>
          <w:rFonts w:ascii="Times New Roman" w:eastAsia="Times New Roman" w:hAnsi="Times New Roman" w:cs="Times New Roman"/>
          <w:sz w:val="28"/>
          <w:szCs w:val="28"/>
          <w:lang w:val="en-US"/>
        </w:rPr>
        <w:t>URL</w:t>
      </w:r>
      <w:r w:rsidR="009472C2"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472C2" w:rsidRPr="00374055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  <w:proofErr w:type="gramEnd"/>
      <w:r w:rsidR="009472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hyperlink r:id="rId13" w:history="1">
        <w:r w:rsidR="009472C2" w:rsidRPr="008345BB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http</w:t>
        </w:r>
        <w:r w:rsidR="009472C2" w:rsidRPr="008345BB">
          <w:rPr>
            <w:rStyle w:val="a6"/>
            <w:rFonts w:ascii="Times New Roman" w:eastAsia="Times New Roman" w:hAnsi="Times New Roman" w:cs="Times New Roman"/>
            <w:sz w:val="28"/>
            <w:szCs w:val="28"/>
            <w:lang w:val="uk-UA"/>
          </w:rPr>
          <w:t>://</w:t>
        </w:r>
        <w:proofErr w:type="spellStart"/>
        <w:r w:rsidR="009472C2" w:rsidRPr="008345BB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zakon</w:t>
        </w:r>
        <w:proofErr w:type="spellEnd"/>
        <w:r w:rsidR="009472C2" w:rsidRPr="008345BB">
          <w:rPr>
            <w:rStyle w:val="a6"/>
            <w:rFonts w:ascii="Times New Roman" w:eastAsia="Times New Roman" w:hAnsi="Times New Roman" w:cs="Times New Roman"/>
            <w:sz w:val="28"/>
            <w:szCs w:val="28"/>
            <w:lang w:val="uk-UA"/>
          </w:rPr>
          <w:t>3.</w:t>
        </w:r>
        <w:proofErr w:type="spellStart"/>
        <w:r w:rsidR="009472C2" w:rsidRPr="008345BB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rada</w:t>
        </w:r>
        <w:proofErr w:type="spellEnd"/>
        <w:r w:rsidR="009472C2" w:rsidRPr="008345BB">
          <w:rPr>
            <w:rStyle w:val="a6"/>
            <w:rFonts w:ascii="Times New Roman" w:eastAsia="Times New Roman" w:hAnsi="Times New Roman" w:cs="Times New Roman"/>
            <w:sz w:val="28"/>
            <w:szCs w:val="28"/>
            <w:lang w:val="uk-UA"/>
          </w:rPr>
          <w:t>.</w:t>
        </w:r>
        <w:r w:rsidR="009472C2" w:rsidRPr="008345BB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gov</w:t>
        </w:r>
        <w:r w:rsidR="009472C2" w:rsidRPr="008345BB">
          <w:rPr>
            <w:rStyle w:val="a6"/>
            <w:rFonts w:ascii="Times New Roman" w:eastAsia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="009472C2" w:rsidRPr="008345BB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ua</w:t>
        </w:r>
        <w:proofErr w:type="spellEnd"/>
        <w:r w:rsidR="009472C2" w:rsidRPr="008345BB">
          <w:rPr>
            <w:rStyle w:val="a6"/>
            <w:rFonts w:ascii="Times New Roman" w:eastAsia="Times New Roman" w:hAnsi="Times New Roman" w:cs="Times New Roman"/>
            <w:sz w:val="28"/>
            <w:szCs w:val="28"/>
            <w:lang w:val="uk-UA"/>
          </w:rPr>
          <w:t>/</w:t>
        </w:r>
        <w:r w:rsidR="009472C2" w:rsidRPr="008345BB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laws</w:t>
        </w:r>
        <w:r w:rsidR="009472C2" w:rsidRPr="008345BB">
          <w:rPr>
            <w:rStyle w:val="a6"/>
            <w:rFonts w:ascii="Times New Roman" w:eastAsia="Times New Roman" w:hAnsi="Times New Roman" w:cs="Times New Roman"/>
            <w:sz w:val="28"/>
            <w:szCs w:val="28"/>
            <w:lang w:val="uk-UA"/>
          </w:rPr>
          <w:t>/</w:t>
        </w:r>
        <w:r w:rsidR="009472C2" w:rsidRPr="008345BB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show</w:t>
        </w:r>
        <w:r w:rsidR="009472C2" w:rsidRPr="008345BB">
          <w:rPr>
            <w:rStyle w:val="a6"/>
            <w:rFonts w:ascii="Times New Roman" w:eastAsia="Times New Roman" w:hAnsi="Times New Roman" w:cs="Times New Roman"/>
            <w:sz w:val="28"/>
            <w:szCs w:val="28"/>
            <w:lang w:val="uk-UA"/>
          </w:rPr>
          <w:t>/</w:t>
        </w:r>
        <w:r w:rsidR="009472C2" w:rsidRPr="008345BB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n</w:t>
        </w:r>
        <w:r w:rsidR="009472C2" w:rsidRPr="008345BB">
          <w:rPr>
            <w:rStyle w:val="a6"/>
            <w:rFonts w:ascii="Times New Roman" w:eastAsia="Times New Roman" w:hAnsi="Times New Roman" w:cs="Times New Roman"/>
            <w:sz w:val="28"/>
            <w:szCs w:val="28"/>
            <w:lang w:val="uk-UA"/>
          </w:rPr>
          <w:t>0064323-11</w:t>
        </w:r>
      </w:hyperlink>
    </w:p>
    <w:p w14:paraId="7B0F3094" w14:textId="77777777" w:rsidR="000B3EA0" w:rsidRPr="00374055" w:rsidRDefault="000B3EA0" w:rsidP="00DB4D3B">
      <w:pPr>
        <w:pStyle w:val="a5"/>
        <w:numPr>
          <w:ilvl w:val="0"/>
          <w:numId w:val="10"/>
        </w:numPr>
        <w:tabs>
          <w:tab w:val="left" w:pos="491"/>
          <w:tab w:val="left" w:pos="709"/>
          <w:tab w:val="left" w:pos="1134"/>
          <w:tab w:val="left" w:pos="1320"/>
        </w:tabs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lastRenderedPageBreak/>
        <w:t>Орзіх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Ю.</w:t>
      </w:r>
      <w:r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Спадкування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за законом: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коментар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законодавства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374055">
        <w:rPr>
          <w:rFonts w:ascii="Times New Roman" w:eastAsia="Times New Roman" w:hAnsi="Times New Roman" w:cs="Times New Roman"/>
          <w:i/>
          <w:iCs/>
          <w:sz w:val="28"/>
          <w:szCs w:val="28"/>
        </w:rPr>
        <w:t>Юридичний</w:t>
      </w:r>
      <w:proofErr w:type="spellEnd"/>
      <w:r w:rsidRPr="003740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i/>
          <w:iCs/>
          <w:sz w:val="28"/>
          <w:szCs w:val="28"/>
        </w:rPr>
        <w:t>вісник</w:t>
      </w:r>
      <w:proofErr w:type="spellEnd"/>
      <w:r w:rsidRPr="00374055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№ 2. 201</w:t>
      </w:r>
      <w:r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374055">
        <w:rPr>
          <w:rFonts w:ascii="Times New Roman" w:eastAsia="Times New Roman" w:hAnsi="Times New Roman" w:cs="Times New Roman"/>
          <w:sz w:val="28"/>
          <w:szCs w:val="28"/>
        </w:rPr>
        <w:t>. С. 98–104.</w:t>
      </w:r>
    </w:p>
    <w:p w14:paraId="10C798C3" w14:textId="77777777" w:rsidR="000B3EA0" w:rsidRPr="00374055" w:rsidRDefault="000B3EA0" w:rsidP="00DB4D3B">
      <w:pPr>
        <w:pStyle w:val="a5"/>
        <w:numPr>
          <w:ilvl w:val="0"/>
          <w:numId w:val="10"/>
        </w:numPr>
        <w:tabs>
          <w:tab w:val="left" w:pos="491"/>
          <w:tab w:val="left" w:pos="709"/>
          <w:tab w:val="left" w:pos="1134"/>
          <w:tab w:val="left" w:pos="1320"/>
        </w:tabs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Піцик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Х.</w:t>
      </w:r>
      <w:r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З.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Особливості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спадкування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за законом в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374055">
        <w:rPr>
          <w:rFonts w:ascii="Times New Roman" w:eastAsia="Times New Roman" w:hAnsi="Times New Roman" w:cs="Times New Roman"/>
          <w:i/>
          <w:iCs/>
          <w:sz w:val="28"/>
          <w:szCs w:val="28"/>
        </w:rPr>
        <w:t>Юридичні</w:t>
      </w:r>
      <w:proofErr w:type="spellEnd"/>
      <w:r w:rsidRPr="003740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і </w:t>
      </w:r>
      <w:proofErr w:type="spellStart"/>
      <w:r w:rsidRPr="00374055">
        <w:rPr>
          <w:rFonts w:ascii="Times New Roman" w:eastAsia="Times New Roman" w:hAnsi="Times New Roman" w:cs="Times New Roman"/>
          <w:i/>
          <w:iCs/>
          <w:sz w:val="28"/>
          <w:szCs w:val="28"/>
        </w:rPr>
        <w:t>політичні</w:t>
      </w:r>
      <w:proofErr w:type="spellEnd"/>
      <w:r w:rsidRPr="003740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науки</w:t>
      </w:r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2019.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Випуск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45 С. 343–348.</w:t>
      </w:r>
    </w:p>
    <w:p w14:paraId="543C3DCA" w14:textId="77777777" w:rsidR="000B3EA0" w:rsidRPr="00374055" w:rsidRDefault="000B3EA0" w:rsidP="00DB4D3B">
      <w:pPr>
        <w:pStyle w:val="a5"/>
        <w:numPr>
          <w:ilvl w:val="0"/>
          <w:numId w:val="10"/>
        </w:numPr>
        <w:tabs>
          <w:tab w:val="left" w:pos="491"/>
          <w:tab w:val="left" w:pos="709"/>
          <w:tab w:val="left" w:pos="1134"/>
          <w:tab w:val="left" w:pos="1320"/>
        </w:tabs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Піцик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Х. З.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Сучасні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проблеми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правового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регулювання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спадкування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спадкоємцями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за законом,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входять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74055">
        <w:rPr>
          <w:rFonts w:ascii="Times New Roman" w:eastAsia="Times New Roman" w:hAnsi="Times New Roman" w:cs="Times New Roman"/>
          <w:sz w:val="28"/>
          <w:szCs w:val="28"/>
        </w:rPr>
        <w:t>у першу</w:t>
      </w:r>
      <w:proofErr w:type="gram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чергу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374055">
        <w:rPr>
          <w:rFonts w:ascii="Times New Roman" w:eastAsia="Times New Roman" w:hAnsi="Times New Roman" w:cs="Times New Roman"/>
          <w:i/>
          <w:iCs/>
          <w:sz w:val="28"/>
          <w:szCs w:val="28"/>
        </w:rPr>
        <w:t>Прикарпатський</w:t>
      </w:r>
      <w:proofErr w:type="spellEnd"/>
      <w:r w:rsidRPr="003740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i/>
          <w:iCs/>
          <w:sz w:val="28"/>
          <w:szCs w:val="28"/>
        </w:rPr>
        <w:t>юридичний</w:t>
      </w:r>
      <w:proofErr w:type="spellEnd"/>
      <w:r w:rsidRPr="003740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i/>
          <w:iCs/>
          <w:sz w:val="28"/>
          <w:szCs w:val="28"/>
        </w:rPr>
        <w:t>вісник</w:t>
      </w:r>
      <w:proofErr w:type="spellEnd"/>
      <w:r w:rsidRPr="003740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Pr="00374055">
        <w:rPr>
          <w:rFonts w:ascii="Times New Roman" w:eastAsia="Times New Roman" w:hAnsi="Times New Roman" w:cs="Times New Roman"/>
          <w:sz w:val="28"/>
          <w:szCs w:val="28"/>
        </w:rPr>
        <w:t>201</w:t>
      </w:r>
      <w:r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374055">
        <w:rPr>
          <w:rFonts w:ascii="Times New Roman" w:eastAsia="Times New Roman" w:hAnsi="Times New Roman" w:cs="Times New Roman"/>
          <w:sz w:val="28"/>
          <w:szCs w:val="28"/>
        </w:rPr>
        <w:t>. Вип. 2. С. 88-97.</w:t>
      </w:r>
    </w:p>
    <w:p w14:paraId="261B5D21" w14:textId="77777777" w:rsidR="000B3EA0" w:rsidRPr="00374055" w:rsidRDefault="000B3EA0" w:rsidP="00DB4D3B">
      <w:pPr>
        <w:pStyle w:val="a5"/>
        <w:numPr>
          <w:ilvl w:val="0"/>
          <w:numId w:val="10"/>
        </w:numPr>
        <w:tabs>
          <w:tab w:val="left" w:pos="491"/>
          <w:tab w:val="left" w:pos="709"/>
          <w:tab w:val="left" w:pos="1134"/>
          <w:tab w:val="left" w:pos="1320"/>
        </w:tabs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Ромовська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З.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Українське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цивільне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право.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Загальна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частина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Академічний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74055">
        <w:rPr>
          <w:rFonts w:ascii="Times New Roman" w:eastAsia="Times New Roman" w:hAnsi="Times New Roman" w:cs="Times New Roman"/>
          <w:sz w:val="28"/>
          <w:szCs w:val="28"/>
        </w:rPr>
        <w:t>курс :</w:t>
      </w:r>
      <w:proofErr w:type="gram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підручник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З.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Ромовська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374055">
        <w:rPr>
          <w:rFonts w:ascii="Times New Roman" w:eastAsia="Times New Roman" w:hAnsi="Times New Roman" w:cs="Times New Roman"/>
          <w:sz w:val="28"/>
          <w:szCs w:val="28"/>
        </w:rPr>
        <w:t>Київ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Атіка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>, 2005. 560 с</w:t>
      </w:r>
      <w:r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2D0804D" w14:textId="77777777" w:rsidR="000B3EA0" w:rsidRPr="00374055" w:rsidRDefault="000B3EA0" w:rsidP="00DB4D3B">
      <w:pPr>
        <w:pStyle w:val="a5"/>
        <w:numPr>
          <w:ilvl w:val="0"/>
          <w:numId w:val="10"/>
        </w:numPr>
        <w:tabs>
          <w:tab w:val="left" w:pos="491"/>
          <w:tab w:val="left" w:pos="709"/>
          <w:tab w:val="left" w:pos="1134"/>
        </w:tabs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Сімейне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право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підручн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74055">
        <w:rPr>
          <w:rFonts w:ascii="Times New Roman" w:eastAsia="Times New Roman" w:hAnsi="Times New Roman" w:cs="Times New Roman"/>
          <w:sz w:val="28"/>
          <w:szCs w:val="28"/>
        </w:rPr>
        <w:t>за ред. Ю.</w:t>
      </w:r>
      <w:r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С. Червоного. </w:t>
      </w:r>
      <w:proofErr w:type="spellStart"/>
      <w:proofErr w:type="gramStart"/>
      <w:r w:rsidRPr="00374055">
        <w:rPr>
          <w:rFonts w:ascii="Times New Roman" w:eastAsia="Times New Roman" w:hAnsi="Times New Roman" w:cs="Times New Roman"/>
          <w:sz w:val="28"/>
          <w:szCs w:val="28"/>
        </w:rPr>
        <w:t>Київ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Істина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>, 2004. 400 с.</w:t>
      </w:r>
    </w:p>
    <w:p w14:paraId="13D6BE20" w14:textId="77777777" w:rsidR="000B3EA0" w:rsidRPr="00374055" w:rsidRDefault="000B3EA0" w:rsidP="00DB4D3B">
      <w:pPr>
        <w:pStyle w:val="a5"/>
        <w:numPr>
          <w:ilvl w:val="0"/>
          <w:numId w:val="10"/>
        </w:numPr>
        <w:tabs>
          <w:tab w:val="left" w:pos="491"/>
          <w:tab w:val="left" w:pos="709"/>
          <w:tab w:val="left" w:pos="1134"/>
        </w:tabs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055">
        <w:rPr>
          <w:rFonts w:ascii="Times New Roman" w:eastAsia="Times New Roman" w:hAnsi="Times New Roman" w:cs="Times New Roman"/>
          <w:sz w:val="28"/>
          <w:szCs w:val="28"/>
        </w:rPr>
        <w:t>Слома В.</w:t>
      </w:r>
      <w:r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Спадкування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за законом у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цивільному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праві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i/>
          <w:iCs/>
          <w:sz w:val="28"/>
          <w:szCs w:val="28"/>
        </w:rPr>
        <w:t>Вісник</w:t>
      </w:r>
      <w:proofErr w:type="spellEnd"/>
      <w:r w:rsidRPr="003740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i/>
          <w:iCs/>
          <w:sz w:val="28"/>
          <w:szCs w:val="28"/>
        </w:rPr>
        <w:t>Харківського</w:t>
      </w:r>
      <w:proofErr w:type="spellEnd"/>
      <w:r w:rsidRPr="003740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i/>
          <w:iCs/>
          <w:sz w:val="28"/>
          <w:szCs w:val="28"/>
        </w:rPr>
        <w:t>національного</w:t>
      </w:r>
      <w:proofErr w:type="spellEnd"/>
      <w:r w:rsidRPr="003740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i/>
          <w:iCs/>
          <w:sz w:val="28"/>
          <w:szCs w:val="28"/>
        </w:rPr>
        <w:t>університету</w:t>
      </w:r>
      <w:proofErr w:type="spellEnd"/>
      <w:r w:rsidRPr="003740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i/>
          <w:iCs/>
          <w:sz w:val="28"/>
          <w:szCs w:val="28"/>
        </w:rPr>
        <w:t>імені</w:t>
      </w:r>
      <w:proofErr w:type="spellEnd"/>
      <w:r w:rsidRPr="003740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В.</w:t>
      </w:r>
      <w:r w:rsidRPr="00374055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3740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Н. </w:t>
      </w:r>
      <w:proofErr w:type="spellStart"/>
      <w:r w:rsidRPr="00374055">
        <w:rPr>
          <w:rFonts w:ascii="Times New Roman" w:eastAsia="Times New Roman" w:hAnsi="Times New Roman" w:cs="Times New Roman"/>
          <w:i/>
          <w:iCs/>
          <w:sz w:val="28"/>
          <w:szCs w:val="28"/>
        </w:rPr>
        <w:t>Каразіна</w:t>
      </w:r>
      <w:proofErr w:type="spellEnd"/>
      <w:r w:rsidRPr="00374055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74055">
        <w:rPr>
          <w:rFonts w:ascii="Times New Roman" w:eastAsia="Times New Roman" w:hAnsi="Times New Roman" w:cs="Times New Roman"/>
          <w:sz w:val="28"/>
          <w:szCs w:val="28"/>
        </w:rPr>
        <w:t>Серія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74055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Право. 201</w:t>
      </w:r>
      <w:r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374055">
        <w:rPr>
          <w:rFonts w:ascii="Times New Roman" w:eastAsia="Times New Roman" w:hAnsi="Times New Roman" w:cs="Times New Roman"/>
          <w:sz w:val="28"/>
          <w:szCs w:val="28"/>
        </w:rPr>
        <w:t>. Вип. 7. С. 68–72.</w:t>
      </w:r>
    </w:p>
    <w:p w14:paraId="3048954A" w14:textId="77777777" w:rsidR="000B3EA0" w:rsidRPr="00374055" w:rsidRDefault="000B3EA0" w:rsidP="00DB4D3B">
      <w:pPr>
        <w:pStyle w:val="a5"/>
        <w:numPr>
          <w:ilvl w:val="0"/>
          <w:numId w:val="10"/>
        </w:numPr>
        <w:tabs>
          <w:tab w:val="left" w:pos="491"/>
          <w:tab w:val="left" w:pos="709"/>
          <w:tab w:val="left" w:pos="1134"/>
        </w:tabs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Спадкове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74055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74055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навч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посібник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[для студ.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вищ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навч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закл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>.]</w:t>
      </w:r>
      <w:r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>Кол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374055">
        <w:rPr>
          <w:rFonts w:ascii="Times New Roman" w:eastAsia="Times New Roman" w:hAnsi="Times New Roman" w:cs="Times New Roman"/>
          <w:sz w:val="28"/>
          <w:szCs w:val="28"/>
        </w:rPr>
        <w:t>авт. ;</w:t>
      </w:r>
      <w:proofErr w:type="gram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кер.авт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. кол, канд. юрид. наук, доц. </w:t>
      </w:r>
      <w:r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О. В.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Нестерцова-Собакарь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74055">
        <w:rPr>
          <w:rFonts w:ascii="Times New Roman" w:eastAsia="Times New Roman" w:hAnsi="Times New Roman" w:cs="Times New Roman"/>
          <w:sz w:val="28"/>
          <w:szCs w:val="28"/>
        </w:rPr>
        <w:t>Дніпро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Дніпроп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держ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. ун-т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внутр.справ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>. 2017. 164 с.</w:t>
      </w:r>
    </w:p>
    <w:p w14:paraId="6B94032F" w14:textId="77777777" w:rsidR="000B3EA0" w:rsidRDefault="000B3EA0" w:rsidP="00DB4D3B">
      <w:pPr>
        <w:pStyle w:val="a5"/>
        <w:numPr>
          <w:ilvl w:val="0"/>
          <w:numId w:val="10"/>
        </w:numPr>
        <w:tabs>
          <w:tab w:val="left" w:pos="491"/>
          <w:tab w:val="left" w:pos="709"/>
          <w:tab w:val="left" w:pos="1134"/>
          <w:tab w:val="left" w:pos="1320"/>
        </w:tabs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338F">
        <w:rPr>
          <w:rFonts w:ascii="Times New Roman" w:eastAsia="Times New Roman" w:hAnsi="Times New Roman" w:cs="Times New Roman"/>
          <w:sz w:val="28"/>
          <w:szCs w:val="28"/>
        </w:rPr>
        <w:t>Співак</w:t>
      </w:r>
      <w:proofErr w:type="spellEnd"/>
      <w:r w:rsidRPr="008D338F">
        <w:rPr>
          <w:rFonts w:ascii="Times New Roman" w:eastAsia="Times New Roman" w:hAnsi="Times New Roman" w:cs="Times New Roman"/>
          <w:sz w:val="28"/>
          <w:szCs w:val="28"/>
        </w:rPr>
        <w:t xml:space="preserve"> В. М., </w:t>
      </w:r>
      <w:proofErr w:type="spellStart"/>
      <w:r w:rsidRPr="008D338F">
        <w:rPr>
          <w:rFonts w:ascii="Times New Roman" w:eastAsia="Times New Roman" w:hAnsi="Times New Roman" w:cs="Times New Roman"/>
          <w:sz w:val="28"/>
          <w:szCs w:val="28"/>
        </w:rPr>
        <w:t>Гопанчук</w:t>
      </w:r>
      <w:proofErr w:type="spellEnd"/>
      <w:r w:rsidRPr="008D338F">
        <w:rPr>
          <w:rFonts w:ascii="Times New Roman" w:eastAsia="Times New Roman" w:hAnsi="Times New Roman" w:cs="Times New Roman"/>
          <w:sz w:val="28"/>
          <w:szCs w:val="28"/>
        </w:rPr>
        <w:t xml:space="preserve"> В. С. </w:t>
      </w:r>
      <w:proofErr w:type="spellStart"/>
      <w:r w:rsidRPr="008D338F">
        <w:rPr>
          <w:rFonts w:ascii="Times New Roman" w:eastAsia="Times New Roman" w:hAnsi="Times New Roman" w:cs="Times New Roman"/>
          <w:sz w:val="28"/>
          <w:szCs w:val="28"/>
        </w:rPr>
        <w:t>Законодавство</w:t>
      </w:r>
      <w:proofErr w:type="spellEnd"/>
      <w:r w:rsidRPr="008D33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338F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8D338F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Pr="008D338F">
        <w:rPr>
          <w:rFonts w:ascii="Times New Roman" w:eastAsia="Times New Roman" w:hAnsi="Times New Roman" w:cs="Times New Roman"/>
          <w:sz w:val="28"/>
          <w:szCs w:val="28"/>
        </w:rPr>
        <w:t>шлюб</w:t>
      </w:r>
      <w:proofErr w:type="spellEnd"/>
      <w:r w:rsidRPr="008D338F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8D338F">
        <w:rPr>
          <w:rFonts w:ascii="Times New Roman" w:eastAsia="Times New Roman" w:hAnsi="Times New Roman" w:cs="Times New Roman"/>
          <w:sz w:val="28"/>
          <w:szCs w:val="28"/>
        </w:rPr>
        <w:t>сім’ю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8D338F">
        <w:rPr>
          <w:rFonts w:ascii="Times New Roman" w:eastAsia="Times New Roman" w:hAnsi="Times New Roman" w:cs="Times New Roman"/>
          <w:sz w:val="28"/>
          <w:szCs w:val="28"/>
        </w:rPr>
        <w:t xml:space="preserve"> В. М. </w:t>
      </w:r>
      <w:proofErr w:type="spellStart"/>
      <w:r w:rsidRPr="008D338F">
        <w:rPr>
          <w:rFonts w:ascii="Times New Roman" w:eastAsia="Times New Roman" w:hAnsi="Times New Roman" w:cs="Times New Roman"/>
          <w:sz w:val="28"/>
          <w:szCs w:val="28"/>
        </w:rPr>
        <w:t>Співак</w:t>
      </w:r>
      <w:proofErr w:type="spellEnd"/>
      <w:r w:rsidRPr="008D338F">
        <w:rPr>
          <w:rFonts w:ascii="Times New Roman" w:eastAsia="Times New Roman" w:hAnsi="Times New Roman" w:cs="Times New Roman"/>
          <w:sz w:val="28"/>
          <w:szCs w:val="28"/>
        </w:rPr>
        <w:t xml:space="preserve">, В. С. </w:t>
      </w:r>
      <w:proofErr w:type="spellStart"/>
      <w:r w:rsidRPr="008D338F">
        <w:rPr>
          <w:rFonts w:ascii="Times New Roman" w:eastAsia="Times New Roman" w:hAnsi="Times New Roman" w:cs="Times New Roman"/>
          <w:sz w:val="28"/>
          <w:szCs w:val="28"/>
        </w:rPr>
        <w:t>Гопанчук</w:t>
      </w:r>
      <w:proofErr w:type="spellEnd"/>
      <w:r w:rsidRPr="008D338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8D338F">
        <w:rPr>
          <w:rFonts w:ascii="Times New Roman" w:eastAsia="Times New Roman" w:hAnsi="Times New Roman" w:cs="Times New Roman"/>
          <w:sz w:val="28"/>
          <w:szCs w:val="28"/>
        </w:rPr>
        <w:t>К. :</w:t>
      </w:r>
      <w:proofErr w:type="gramEnd"/>
      <w:r w:rsidRPr="008D338F">
        <w:rPr>
          <w:rFonts w:ascii="Times New Roman" w:eastAsia="Times New Roman" w:hAnsi="Times New Roman" w:cs="Times New Roman"/>
          <w:sz w:val="28"/>
          <w:szCs w:val="28"/>
        </w:rPr>
        <w:t xml:space="preserve"> Наук. думка, 20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16</w:t>
      </w:r>
      <w:r w:rsidRPr="008D338F">
        <w:rPr>
          <w:rFonts w:ascii="Times New Roman" w:eastAsia="Times New Roman" w:hAnsi="Times New Roman" w:cs="Times New Roman"/>
          <w:sz w:val="28"/>
          <w:szCs w:val="28"/>
        </w:rPr>
        <w:t>. 240 с.</w:t>
      </w:r>
    </w:p>
    <w:p w14:paraId="284B10F8" w14:textId="77777777" w:rsidR="000B3EA0" w:rsidRPr="00374055" w:rsidRDefault="000B3EA0" w:rsidP="00DB4D3B">
      <w:pPr>
        <w:pStyle w:val="a5"/>
        <w:numPr>
          <w:ilvl w:val="0"/>
          <w:numId w:val="10"/>
        </w:numPr>
        <w:tabs>
          <w:tab w:val="left" w:pos="491"/>
          <w:tab w:val="left" w:pos="709"/>
          <w:tab w:val="left" w:pos="1134"/>
          <w:tab w:val="left" w:pos="1320"/>
        </w:tabs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Сучасні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тенденції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спадкового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права (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порівняльно-правове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дослідження</w:t>
      </w:r>
      <w:proofErr w:type="spellEnd"/>
      <w:proofErr w:type="gramStart"/>
      <w:r w:rsidRPr="00374055">
        <w:rPr>
          <w:rFonts w:ascii="Times New Roman" w:eastAsia="Times New Roman" w:hAnsi="Times New Roman" w:cs="Times New Roman"/>
          <w:sz w:val="28"/>
          <w:szCs w:val="28"/>
        </w:rPr>
        <w:t>) :</w:t>
      </w:r>
      <w:proofErr w:type="gram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монографія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Ю.</w:t>
      </w:r>
      <w:r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О.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Заіка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>, Н.</w:t>
      </w:r>
      <w:r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Б.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Солтис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>, В.</w:t>
      </w:r>
      <w:r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74055">
        <w:rPr>
          <w:rFonts w:ascii="Times New Roman" w:eastAsia="Times New Roman" w:hAnsi="Times New Roman" w:cs="Times New Roman"/>
          <w:sz w:val="28"/>
          <w:szCs w:val="28"/>
        </w:rPr>
        <w:t>В. Проценко, Є.</w:t>
      </w:r>
      <w:r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О. Рябоконь ;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відп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. ред.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академік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НАПрН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В.</w:t>
      </w:r>
      <w:r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В.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Луць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374055">
        <w:rPr>
          <w:rFonts w:ascii="Times New Roman" w:eastAsia="Times New Roman" w:hAnsi="Times New Roman" w:cs="Times New Roman"/>
          <w:sz w:val="28"/>
          <w:szCs w:val="28"/>
        </w:rPr>
        <w:t>Київ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Науково-дослідний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інститут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приватного права і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підприємництва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імені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академіка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Ф.</w:t>
      </w:r>
      <w:r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Бурчака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НАПрН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>, 2015. 248 с.</w:t>
      </w:r>
    </w:p>
    <w:p w14:paraId="62D6CD56" w14:textId="77777777" w:rsidR="000B3EA0" w:rsidRPr="00374055" w:rsidRDefault="000B3EA0" w:rsidP="00DB4D3B">
      <w:pPr>
        <w:pStyle w:val="a5"/>
        <w:numPr>
          <w:ilvl w:val="0"/>
          <w:numId w:val="10"/>
        </w:numPr>
        <w:tabs>
          <w:tab w:val="left" w:pos="491"/>
          <w:tab w:val="left" w:pos="709"/>
          <w:tab w:val="left" w:pos="1134"/>
          <w:tab w:val="left" w:pos="1320"/>
        </w:tabs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74055">
        <w:rPr>
          <w:rFonts w:ascii="Times New Roman" w:eastAsia="Times New Roman" w:hAnsi="Times New Roman" w:cs="Times New Roman"/>
          <w:sz w:val="28"/>
          <w:szCs w:val="28"/>
        </w:rPr>
        <w:t>Харитонов Є.</w:t>
      </w:r>
      <w:r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О.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Цивільне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право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Є.</w:t>
      </w:r>
      <w:r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74055">
        <w:rPr>
          <w:rFonts w:ascii="Times New Roman" w:eastAsia="Times New Roman" w:hAnsi="Times New Roman" w:cs="Times New Roman"/>
          <w:sz w:val="28"/>
          <w:szCs w:val="28"/>
        </w:rPr>
        <w:t>О. Харитонов, О</w:t>
      </w:r>
      <w:r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І. Харитонова, О. В. Старцев. [вид. 3-тє,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переробл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. і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допов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>.]</w:t>
      </w:r>
      <w:r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74055">
        <w:rPr>
          <w:rFonts w:ascii="Times New Roman" w:eastAsia="Times New Roman" w:hAnsi="Times New Roman" w:cs="Times New Roman"/>
          <w:sz w:val="28"/>
          <w:szCs w:val="28"/>
        </w:rPr>
        <w:t>К. :</w:t>
      </w:r>
      <w:proofErr w:type="gram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Істина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>, 2011. 808 с.</w:t>
      </w:r>
    </w:p>
    <w:p w14:paraId="659054E0" w14:textId="77777777" w:rsidR="000B3EA0" w:rsidRPr="00374055" w:rsidRDefault="000B3EA0" w:rsidP="00DB4D3B">
      <w:pPr>
        <w:pStyle w:val="a5"/>
        <w:numPr>
          <w:ilvl w:val="0"/>
          <w:numId w:val="10"/>
        </w:numPr>
        <w:tabs>
          <w:tab w:val="left" w:pos="491"/>
          <w:tab w:val="left" w:pos="709"/>
          <w:tab w:val="left" w:pos="1134"/>
          <w:tab w:val="left" w:pos="1320"/>
        </w:tabs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Цибульська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О.</w:t>
      </w:r>
      <w:r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Ю.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Встановлення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факту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родинних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відносин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спадкодавцем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при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здійсненні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права на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спадкування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374055">
        <w:rPr>
          <w:rFonts w:ascii="Times New Roman" w:eastAsia="Times New Roman" w:hAnsi="Times New Roman" w:cs="Times New Roman"/>
          <w:i/>
          <w:iCs/>
          <w:sz w:val="28"/>
          <w:szCs w:val="28"/>
        </w:rPr>
        <w:t>Часопис</w:t>
      </w:r>
      <w:proofErr w:type="spellEnd"/>
      <w:r w:rsidRPr="003740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i/>
          <w:iCs/>
          <w:sz w:val="28"/>
          <w:szCs w:val="28"/>
        </w:rPr>
        <w:t>цивілістики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>. № 19. 2015. С. 79–82.</w:t>
      </w:r>
    </w:p>
    <w:p w14:paraId="6D150025" w14:textId="77777777" w:rsidR="000B3EA0" w:rsidRPr="00374055" w:rsidRDefault="000B3EA0" w:rsidP="00DB4D3B">
      <w:pPr>
        <w:pStyle w:val="a5"/>
        <w:numPr>
          <w:ilvl w:val="0"/>
          <w:numId w:val="10"/>
        </w:numPr>
        <w:tabs>
          <w:tab w:val="left" w:pos="491"/>
          <w:tab w:val="left" w:pos="709"/>
          <w:tab w:val="left" w:pos="1134"/>
          <w:tab w:val="left" w:pos="1320"/>
        </w:tabs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Шишка Р.Б.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Цивільне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право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: курс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лекцій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>. В 6 т. Т. І. Кн. 1</w:t>
      </w:r>
      <w:r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за ред. Р. Б. Шишки, В. А. Кройтора.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Харків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>, 2004. 417 с.</w:t>
      </w:r>
    </w:p>
    <w:p w14:paraId="59B3856C" w14:textId="77777777" w:rsidR="000B3EA0" w:rsidRPr="00374055" w:rsidRDefault="000B3EA0" w:rsidP="00DB4D3B">
      <w:pPr>
        <w:pStyle w:val="a5"/>
        <w:numPr>
          <w:ilvl w:val="0"/>
          <w:numId w:val="10"/>
        </w:numPr>
        <w:tabs>
          <w:tab w:val="left" w:pos="491"/>
          <w:tab w:val="left" w:pos="709"/>
          <w:tab w:val="left" w:pos="1134"/>
        </w:tabs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055">
        <w:rPr>
          <w:rFonts w:ascii="Times New Roman" w:eastAsia="Times New Roman" w:hAnsi="Times New Roman" w:cs="Times New Roman"/>
          <w:sz w:val="28"/>
          <w:szCs w:val="28"/>
        </w:rPr>
        <w:t>Яковлева А.</w:t>
      </w:r>
      <w:r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Сучасний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тлумачний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словник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української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мов</w:t>
      </w:r>
      <w:r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>а.</w:t>
      </w:r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А.</w:t>
      </w:r>
      <w:r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74055">
        <w:rPr>
          <w:rFonts w:ascii="Times New Roman" w:eastAsia="Times New Roman" w:hAnsi="Times New Roman" w:cs="Times New Roman"/>
          <w:sz w:val="28"/>
          <w:szCs w:val="28"/>
        </w:rPr>
        <w:t>М. Яковлева, Т.</w:t>
      </w:r>
      <w:r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Афонска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374055">
        <w:rPr>
          <w:rFonts w:ascii="Times New Roman" w:eastAsia="Times New Roman" w:hAnsi="Times New Roman" w:cs="Times New Roman"/>
          <w:sz w:val="28"/>
          <w:szCs w:val="28"/>
        </w:rPr>
        <w:t>Харків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</w:rPr>
        <w:t>Торсінг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</w:rPr>
        <w:t xml:space="preserve"> Плюс, 2009. 672 с.</w:t>
      </w:r>
    </w:p>
    <w:p w14:paraId="57127559" w14:textId="77777777" w:rsidR="000B3EA0" w:rsidRPr="00374055" w:rsidRDefault="000B3EA0" w:rsidP="00DB4D3B">
      <w:pPr>
        <w:pStyle w:val="a5"/>
        <w:numPr>
          <w:ilvl w:val="0"/>
          <w:numId w:val="10"/>
        </w:numPr>
        <w:tabs>
          <w:tab w:val="left" w:pos="491"/>
          <w:tab w:val="left" w:pos="709"/>
          <w:tab w:val="left" w:pos="1134"/>
        </w:tabs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  <w:lang w:val="en-US"/>
        </w:rPr>
        <w:t>Civilinis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  <w:lang w:val="en-US"/>
        </w:rPr>
        <w:t>kodeksas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  <w:lang w:val="en-US"/>
        </w:rPr>
        <w:t>Lietuvos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  <w:lang w:val="en-US"/>
        </w:rPr>
        <w:t>Respublikos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2000 m.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  <w:lang w:val="en-US"/>
        </w:rPr>
        <w:t>liepos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18 d. </w:t>
      </w:r>
      <w:proofErr w:type="gramStart"/>
      <w:r w:rsidRPr="00374055">
        <w:rPr>
          <w:rFonts w:ascii="Times New Roman" w:eastAsia="Times New Roman" w:hAnsi="Times New Roman" w:cs="Times New Roman"/>
          <w:sz w:val="28"/>
          <w:szCs w:val="28"/>
          <w:lang w:val="en-US"/>
        </w:rPr>
        <w:t>URL</w:t>
      </w:r>
      <w:r w:rsidRPr="003740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74055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  <w:proofErr w:type="gramEnd"/>
      <w:r w:rsidRPr="003740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hyperlink r:id="rId14" w:history="1">
        <w:r w:rsidRPr="00374055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https://www.e-tar.lt/portal/ru/legalActEditions/TAR.8A39C83848CB</w:t>
        </w:r>
      </w:hyperlink>
    </w:p>
    <w:p w14:paraId="7A2CAD7F" w14:textId="14330662" w:rsidR="000B3EA0" w:rsidRDefault="000B3EA0" w:rsidP="00DB4D3B">
      <w:pPr>
        <w:pStyle w:val="a5"/>
        <w:numPr>
          <w:ilvl w:val="0"/>
          <w:numId w:val="10"/>
        </w:numPr>
        <w:tabs>
          <w:tab w:val="left" w:pos="491"/>
          <w:tab w:val="left" w:pos="709"/>
          <w:tab w:val="left" w:pos="1134"/>
        </w:tabs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  <w:lang w:val="en-US"/>
        </w:rPr>
        <w:t>Kodeks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  <w:lang w:val="en-US"/>
        </w:rPr>
        <w:t>cywilny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z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  <w:lang w:val="en-US"/>
        </w:rPr>
        <w:t>dnia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23 </w:t>
      </w:r>
      <w:proofErr w:type="spellStart"/>
      <w:r w:rsidRPr="00374055">
        <w:rPr>
          <w:rFonts w:ascii="Times New Roman" w:eastAsia="Times New Roman" w:hAnsi="Times New Roman" w:cs="Times New Roman"/>
          <w:sz w:val="28"/>
          <w:szCs w:val="28"/>
          <w:lang w:val="en-US"/>
        </w:rPr>
        <w:t>kwietnia</w:t>
      </w:r>
      <w:proofErr w:type="spellEnd"/>
      <w:r w:rsidRPr="003740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1964 r. URL: </w:t>
      </w:r>
      <w:hyperlink r:id="rId15" w:history="1">
        <w:r w:rsidR="009472C2" w:rsidRPr="008345BB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https://www.prawo.pl/akty/dz-u-2020-1740-t-j,16785996.html</w:t>
        </w:r>
      </w:hyperlink>
    </w:p>
    <w:p w14:paraId="22F7351E" w14:textId="77777777" w:rsidR="009472C2" w:rsidRPr="00374055" w:rsidRDefault="009472C2" w:rsidP="009472C2">
      <w:pPr>
        <w:pStyle w:val="a5"/>
        <w:tabs>
          <w:tab w:val="left" w:pos="491"/>
          <w:tab w:val="left" w:pos="709"/>
          <w:tab w:val="left" w:pos="1134"/>
        </w:tabs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1F08DCFF" w14:textId="77777777" w:rsidR="000B3EA0" w:rsidRPr="0095748E" w:rsidRDefault="000B3EA0" w:rsidP="00DB4D3B">
      <w:pPr>
        <w:tabs>
          <w:tab w:val="left" w:pos="491"/>
          <w:tab w:val="left" w:pos="709"/>
          <w:tab w:val="left" w:pos="1134"/>
        </w:tabs>
        <w:spacing w:after="0" w:line="360" w:lineRule="auto"/>
        <w:ind w:lef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3212DFDB" w14:textId="77777777" w:rsidR="000B3EA0" w:rsidRPr="00313989" w:rsidRDefault="000B3EA0" w:rsidP="00DB4D3B">
      <w:pPr>
        <w:ind w:left="-284"/>
        <w:rPr>
          <w:lang w:val="uk-UA"/>
        </w:rPr>
      </w:pPr>
    </w:p>
    <w:p w14:paraId="4066DC34" w14:textId="77777777" w:rsidR="000B3EA0" w:rsidRDefault="000B3EA0" w:rsidP="00DB4D3B">
      <w:pPr>
        <w:widowControl w:val="0"/>
        <w:spacing w:after="0" w:line="360" w:lineRule="auto"/>
        <w:ind w:left="-284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</w:p>
    <w:p w14:paraId="1FE326D0" w14:textId="77777777" w:rsidR="001D734A" w:rsidRDefault="001D734A" w:rsidP="00DB4D3B">
      <w:pPr>
        <w:widowControl w:val="0"/>
        <w:spacing w:after="0" w:line="360" w:lineRule="auto"/>
        <w:ind w:left="-284" w:firstLine="709"/>
        <w:jc w:val="center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</w:p>
    <w:p w14:paraId="6854B25B" w14:textId="77777777" w:rsidR="001D734A" w:rsidRDefault="001D734A" w:rsidP="00D9339C">
      <w:pPr>
        <w:widowControl w:val="0"/>
        <w:spacing w:after="0" w:line="360" w:lineRule="auto"/>
        <w:ind w:firstLine="709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</w:p>
    <w:p w14:paraId="144B4120" w14:textId="77777777" w:rsidR="001D734A" w:rsidRDefault="001D734A" w:rsidP="00D9339C">
      <w:pPr>
        <w:widowControl w:val="0"/>
        <w:spacing w:after="0" w:line="360" w:lineRule="auto"/>
        <w:ind w:firstLine="709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</w:p>
    <w:p w14:paraId="260E29F7" w14:textId="77777777" w:rsidR="001D734A" w:rsidRDefault="001D734A" w:rsidP="00D9339C">
      <w:pPr>
        <w:widowControl w:val="0"/>
        <w:tabs>
          <w:tab w:val="left" w:pos="491"/>
          <w:tab w:val="left" w:pos="709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</w:p>
    <w:p w14:paraId="086CAB32" w14:textId="77777777" w:rsidR="001D734A" w:rsidRDefault="001D734A" w:rsidP="00D9339C">
      <w:pPr>
        <w:widowControl w:val="0"/>
        <w:ind w:firstLine="709"/>
        <w:rPr>
          <w:noProof/>
          <w:lang w:val="uk-UA"/>
        </w:rPr>
      </w:pPr>
    </w:p>
    <w:p w14:paraId="4BF0550F" w14:textId="77777777" w:rsidR="001D734A" w:rsidRDefault="001D734A" w:rsidP="00D9339C">
      <w:pPr>
        <w:widowControl w:val="0"/>
        <w:ind w:firstLine="709"/>
        <w:rPr>
          <w:noProof/>
          <w:lang w:val="uk-UA"/>
        </w:rPr>
      </w:pPr>
    </w:p>
    <w:sectPr w:rsidR="001D734A" w:rsidSect="00B24869">
      <w:headerReference w:type="default" r:id="rId16"/>
      <w:pgSz w:w="11906" w:h="16838"/>
      <w:pgMar w:top="1134" w:right="849" w:bottom="1135" w:left="1701" w:header="563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AF045" w14:textId="77777777" w:rsidR="00085D79" w:rsidRDefault="00085D79">
      <w:pPr>
        <w:spacing w:after="0" w:line="240" w:lineRule="auto"/>
      </w:pPr>
      <w:r>
        <w:separator/>
      </w:r>
    </w:p>
  </w:endnote>
  <w:endnote w:type="continuationSeparator" w:id="0">
    <w:p w14:paraId="35FFF782" w14:textId="77777777" w:rsidR="00085D79" w:rsidRDefault="00085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4FA74" w14:textId="77777777" w:rsidR="00085D79" w:rsidRDefault="00085D79">
      <w:pPr>
        <w:spacing w:after="0" w:line="240" w:lineRule="auto"/>
      </w:pPr>
      <w:r>
        <w:separator/>
      </w:r>
    </w:p>
  </w:footnote>
  <w:footnote w:type="continuationSeparator" w:id="0">
    <w:p w14:paraId="781CAC74" w14:textId="77777777" w:rsidR="00085D79" w:rsidRDefault="00085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2112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4E72708" w14:textId="48DA9533" w:rsidR="00D9339C" w:rsidRPr="00D9339C" w:rsidRDefault="00D9339C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  <w:r w:rsidRPr="00D9339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9339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9339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45DA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9339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307DC87" w14:textId="77777777" w:rsidR="00D9339C" w:rsidRPr="00D9339C" w:rsidRDefault="00D9339C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524AB"/>
    <w:multiLevelType w:val="hybridMultilevel"/>
    <w:tmpl w:val="FFFFFFFF"/>
    <w:lvl w:ilvl="0" w:tplc="4A7E36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82E5094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63164D5"/>
    <w:multiLevelType w:val="hybridMultilevel"/>
    <w:tmpl w:val="EF20419E"/>
    <w:lvl w:ilvl="0" w:tplc="D67AB1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230202B"/>
    <w:multiLevelType w:val="hybridMultilevel"/>
    <w:tmpl w:val="9F7E1776"/>
    <w:lvl w:ilvl="0" w:tplc="D67AB1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9077287"/>
    <w:multiLevelType w:val="hybridMultilevel"/>
    <w:tmpl w:val="FFFFFFFF"/>
    <w:lvl w:ilvl="0" w:tplc="2AA8E71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04C5B3A"/>
    <w:multiLevelType w:val="hybridMultilevel"/>
    <w:tmpl w:val="184A4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45488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4E4C0434"/>
    <w:multiLevelType w:val="hybridMultilevel"/>
    <w:tmpl w:val="240EA7B2"/>
    <w:lvl w:ilvl="0" w:tplc="D67AB1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43E172C"/>
    <w:multiLevelType w:val="hybridMultilevel"/>
    <w:tmpl w:val="336E4D86"/>
    <w:lvl w:ilvl="0" w:tplc="D67AB1A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6ACB2D5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CD50583"/>
    <w:multiLevelType w:val="hybridMultilevel"/>
    <w:tmpl w:val="30D6C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95747375">
    <w:abstractNumId w:val="10"/>
  </w:num>
  <w:num w:numId="2" w16cid:durableId="1702626793">
    <w:abstractNumId w:val="7"/>
  </w:num>
  <w:num w:numId="3" w16cid:durableId="1158111982">
    <w:abstractNumId w:val="4"/>
  </w:num>
  <w:num w:numId="4" w16cid:durableId="676463189">
    <w:abstractNumId w:val="6"/>
  </w:num>
  <w:num w:numId="5" w16cid:durableId="1152676709">
    <w:abstractNumId w:val="1"/>
  </w:num>
  <w:num w:numId="6" w16cid:durableId="1333531982">
    <w:abstractNumId w:val="8"/>
  </w:num>
  <w:num w:numId="7" w16cid:durableId="1766146302">
    <w:abstractNumId w:val="0"/>
  </w:num>
  <w:num w:numId="8" w16cid:durableId="1476291334">
    <w:abstractNumId w:val="2"/>
  </w:num>
  <w:num w:numId="9" w16cid:durableId="425880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0762769">
    <w:abstractNumId w:val="5"/>
  </w:num>
  <w:num w:numId="11" w16cid:durableId="1633485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34A"/>
    <w:rsid w:val="00085D79"/>
    <w:rsid w:val="000B3EA0"/>
    <w:rsid w:val="000D0DD6"/>
    <w:rsid w:val="000D7ECB"/>
    <w:rsid w:val="000E5F54"/>
    <w:rsid w:val="001545FF"/>
    <w:rsid w:val="00162F3A"/>
    <w:rsid w:val="001D734A"/>
    <w:rsid w:val="001F0FAE"/>
    <w:rsid w:val="002B309D"/>
    <w:rsid w:val="00345DA5"/>
    <w:rsid w:val="003E2EFD"/>
    <w:rsid w:val="00556C25"/>
    <w:rsid w:val="005A0656"/>
    <w:rsid w:val="0061634B"/>
    <w:rsid w:val="006A5637"/>
    <w:rsid w:val="0074571D"/>
    <w:rsid w:val="007722FB"/>
    <w:rsid w:val="009472C2"/>
    <w:rsid w:val="00A37D82"/>
    <w:rsid w:val="00A653E9"/>
    <w:rsid w:val="00A75B54"/>
    <w:rsid w:val="00AE6797"/>
    <w:rsid w:val="00B24869"/>
    <w:rsid w:val="00B3541E"/>
    <w:rsid w:val="00BC129C"/>
    <w:rsid w:val="00C13EE6"/>
    <w:rsid w:val="00C34A7A"/>
    <w:rsid w:val="00C6530D"/>
    <w:rsid w:val="00D80167"/>
    <w:rsid w:val="00D9339C"/>
    <w:rsid w:val="00DB4D3B"/>
    <w:rsid w:val="00E67926"/>
    <w:rsid w:val="00E92D30"/>
    <w:rsid w:val="00F0222F"/>
    <w:rsid w:val="00F0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E7B91"/>
  <w15:chartTrackingRefBased/>
  <w15:docId w15:val="{B9A1ED7F-B729-45E4-B0F9-9F5FD623C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</w:style>
  <w:style w:type="paragraph" w:styleId="a3">
    <w:name w:val="header"/>
    <w:basedOn w:val="a"/>
    <w:link w:val="1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rada.gov.ua/laws/show/435-15" TargetMode="External"/><Relationship Id="rId13" Type="http://schemas.openxmlformats.org/officeDocument/2006/relationships/hyperlink" Target="http://zakon3.rada.gov.ua/laws/show/n0064323-1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947-14" TargetMode="External"/><Relationship Id="rId12" Type="http://schemas.openxmlformats.org/officeDocument/2006/relationships/hyperlink" Target="http://zakon5.rada.gov.ua/laws/show/v-753740-1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akon2.rada.gov.ua/laws/show/v0007700-0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prawo.pl/akty/dz-u-2020-1740-t-j,16785996.html" TargetMode="External"/><Relationship Id="rId10" Type="http://schemas.openxmlformats.org/officeDocument/2006/relationships/hyperlink" Target="https://zakon.rada.gov.ua/laws/show/z0282-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618-15" TargetMode="External"/><Relationship Id="rId14" Type="http://schemas.openxmlformats.org/officeDocument/2006/relationships/hyperlink" Target="https://www.e-tar.lt/portal/ru/legalActEditions/TAR.8A39C83848C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34</Pages>
  <Words>9622</Words>
  <Characters>54851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Фаст Єлизавета Олексіївна</cp:lastModifiedBy>
  <cp:revision>4</cp:revision>
  <dcterms:created xsi:type="dcterms:W3CDTF">2023-11-26T23:59:00Z</dcterms:created>
  <dcterms:modified xsi:type="dcterms:W3CDTF">2023-11-27T00:07:00Z</dcterms:modified>
</cp:coreProperties>
</file>