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15" w:rsidRDefault="007508DA" w:rsidP="00D7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</w:pPr>
      <w:r w:rsidRPr="00D74515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  <w:t xml:space="preserve">Любов </w:t>
      </w:r>
      <w:r w:rsidR="00FD507E" w:rsidRPr="00D74515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  <w:t>–</w:t>
      </w:r>
      <w:r w:rsidRPr="00D74515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  <w:t xml:space="preserve"> це</w:t>
      </w:r>
      <w:r w:rsidR="00FD507E" w:rsidRPr="00D74515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  <w:t xml:space="preserve"> </w:t>
      </w:r>
      <w:r w:rsidR="00D74515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  <w:t xml:space="preserve">відповідь. </w:t>
      </w:r>
      <w:proofErr w:type="spellStart"/>
      <w:r w:rsidR="00D74515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  <w:t>Нік</w:t>
      </w:r>
      <w:proofErr w:type="spellEnd"/>
      <w:r w:rsidR="00D74515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  <w:t xml:space="preserve"> </w:t>
      </w:r>
      <w:proofErr w:type="spellStart"/>
      <w:r w:rsidR="00D74515"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shd w:val="clear" w:color="auto" w:fill="FFFFFF"/>
          <w:lang w:eastAsia="uk-UA"/>
        </w:rPr>
        <w:t>Вуйчич</w:t>
      </w:r>
      <w:proofErr w:type="spellEnd"/>
    </w:p>
    <w:p w:rsidR="007508DA" w:rsidRPr="00D74515" w:rsidRDefault="007508DA" w:rsidP="00D7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uk-UA"/>
        </w:rPr>
      </w:pPr>
    </w:p>
    <w:p w:rsidR="007508DA" w:rsidRPr="00D74515" w:rsidRDefault="007508DA" w:rsidP="00D74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uk-UA"/>
        </w:rPr>
      </w:pP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В Університеті "Україна" відбулася зустріч із всесвітньо-відомим мотиваційним спікером Ніком Вуйчичем. Нік – проповідник, письменник,</w:t>
      </w: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мужня людина, яка домоглася світового успіху, не зважаючи на рідкісне ген</w:t>
      </w:r>
      <w:bookmarkStart w:id="0" w:name="_GoBack"/>
      <w:bookmarkEnd w:id="0"/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етичне захворювання: він народився без кінцівок</w:t>
      </w: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(без рук і ніг).</w:t>
      </w:r>
    </w:p>
    <w:p w:rsidR="007508DA" w:rsidRPr="00D74515" w:rsidRDefault="007508DA" w:rsidP="00D74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uk-UA"/>
        </w:rPr>
      </w:pP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 xml:space="preserve">Захід пройшов у рамках міжнародного проекту "You </w:t>
      </w:r>
      <w:proofErr w:type="spellStart"/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can</w:t>
      </w:r>
      <w:proofErr w:type="spellEnd"/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", модератор</w:t>
      </w:r>
      <w:r w:rsid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ом</w:t>
      </w: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 xml:space="preserve"> якого </w:t>
      </w:r>
      <w:r w:rsid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 xml:space="preserve">є </w:t>
      </w: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 xml:space="preserve">Юлія </w:t>
      </w:r>
      <w:proofErr w:type="spellStart"/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Ресенчук</w:t>
      </w:r>
      <w:proofErr w:type="spellEnd"/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, випускниця Університету "Україна".</w:t>
      </w:r>
    </w:p>
    <w:p w:rsidR="007508DA" w:rsidRPr="00D74515" w:rsidRDefault="007508DA" w:rsidP="00D74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</w:pP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...</w:t>
      </w:r>
      <w:proofErr w:type="spellStart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Нік</w:t>
      </w:r>
      <w:proofErr w:type="spellEnd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Вуйчич</w:t>
      </w:r>
      <w:proofErr w:type="spellEnd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, маючи щільний графік виступів по Україні, знайшов можливість зустрітися зі студентами та викладачами, керівництвом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Університету "Україна".</w:t>
      </w:r>
    </w:p>
    <w:p w:rsidR="007508DA" w:rsidRPr="00D74515" w:rsidRDefault="00D74515" w:rsidP="00D74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</w:pP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–</w:t>
      </w:r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Сьогоднішня зустріч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і</w:t>
      </w:r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з </w:t>
      </w:r>
      <w:proofErr w:type="spellStart"/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Ніком</w:t>
      </w:r>
      <w:proofErr w:type="spellEnd"/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proofErr w:type="spellStart"/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Вуйчичем</w:t>
      </w:r>
      <w:proofErr w:type="spellEnd"/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– цікава, оригінальна,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–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в короткому слові </w:t>
      </w:r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наголосив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п</w:t>
      </w:r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резидент Університету "Україна" Петро </w:t>
      </w:r>
      <w:proofErr w:type="spellStart"/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Таланчук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.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–</w:t>
      </w:r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У житті кожної людини бувають моменти, коли вона не може знайти жодного рішення та не знає, що їй робити. Сміливі та му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жні люди всі життєві перешкоди </w:t>
      </w:r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використовують для перспективи. Треба брати приклад з цих людей, які перемагають, не дивлячись ні на що! Мабуть, у перемогах над самим собою</w:t>
      </w:r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="007508DA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уся краса нашого життя.</w:t>
      </w:r>
    </w:p>
    <w:p w:rsidR="007508DA" w:rsidRPr="00D74515" w:rsidRDefault="007508DA" w:rsidP="00D74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</w:pP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Ніка </w:t>
      </w:r>
      <w:proofErr w:type="spellStart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Вуйчича</w:t>
      </w:r>
      <w:proofErr w:type="spellEnd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еличезний натовп студентів та шанувальників зустрів оплесками, стоячи.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У нашому житті чергуються підйоми та падіння, падіння та підйоми. Завжди є хороші дні та погані.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Проте, якась людина має бути моделлю вашого життя,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="00D74515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–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почав свій виступ Нік Вуйчич. Як саме ваша держава, Україна, вигляд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а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тиме за 20 років? А в якій галузі промисловості працюватимуть ваші діти?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Може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,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всі ці позитивні зміни відбудуться через успіх, через певні життєві обставини? Якщо людина прагне натренованих м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>’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язів, вона йде до спортзалу, де не п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>’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є колу, а підіймає вагу.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А це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нелегко.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Ніколи не очікуйте легкого життя.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Так і мрія про майбуття України лежить на ваших плечах. А ваша мета – не продатись коррупції, а збер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е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гти душу і віднайти свій шлях до країни.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Уся ця подорож складається з кроків.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Хочете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,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щоб усе було чесно, самі маєте зробити їх.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Слабкість, це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–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гордість, егоїзм, жадібність. 30 млн. людей на земній кулі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є рабами. А ви колись дивилися </w:t>
      </w:r>
      <w:r w:rsid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очі рабу? А я дивився.... Людина не вправі вважати себе кращою, важливішою </w:t>
      </w:r>
      <w:r w:rsidR="00DB251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за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когось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>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Нам усім хочеться більше любові.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І не обманюйте самих себе, що за 10 років ви будете добрішим</w:t>
      </w:r>
      <w:r w:rsidR="00DB251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и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.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Не пишіть</w:t>
      </w:r>
      <w:r w:rsidR="00DB251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sms</w:t>
      </w:r>
      <w:proofErr w:type="spellEnd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, а дивіться в очі; не дивіться на тіло, а дивіться </w:t>
      </w:r>
      <w:r w:rsidR="00DB251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 очі. Любов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r w:rsidR="00DB2517"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–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це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uk-UA"/>
        </w:rPr>
        <w:t xml:space="preserve"> 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відповідь. Любити</w:t>
      </w:r>
      <w:r w:rsidR="00DB251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–</w:t>
      </w: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це не здаватися!</w:t>
      </w:r>
    </w:p>
    <w:p w:rsidR="007508DA" w:rsidRPr="00D74515" w:rsidRDefault="007508DA" w:rsidP="00D745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</w:pPr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На зустрічі з </w:t>
      </w:r>
      <w:proofErr w:type="spellStart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Ніком</w:t>
      </w:r>
      <w:proofErr w:type="spellEnd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>Вуйчичем</w:t>
      </w:r>
      <w:proofErr w:type="spellEnd"/>
      <w:r w:rsidRPr="00D745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  <w:t xml:space="preserve"> було чимало студентів з інвалідністю. Ловлячи кожне його слово, в очах твердішала віра...</w:t>
      </w:r>
    </w:p>
    <w:p w:rsidR="007508DA" w:rsidRPr="00D74515" w:rsidRDefault="007508DA" w:rsidP="00D74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uk-UA"/>
        </w:rPr>
      </w:pPr>
    </w:p>
    <w:p w:rsidR="007508DA" w:rsidRPr="00D74515" w:rsidRDefault="007508DA" w:rsidP="00D74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uk-UA"/>
        </w:rPr>
      </w:pPr>
      <w:r w:rsidRPr="00D7451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uk-UA"/>
        </w:rPr>
        <w:t>Лілія Золотоноша,</w:t>
      </w:r>
    </w:p>
    <w:p w:rsidR="00210901" w:rsidRPr="00D74515" w:rsidRDefault="007508DA" w:rsidP="00D745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515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uk-UA"/>
        </w:rPr>
        <w:t>журналіст Університету "Україна"</w:t>
      </w:r>
    </w:p>
    <w:sectPr w:rsidR="00210901" w:rsidRPr="00D74515" w:rsidSect="00D74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A"/>
    <w:rsid w:val="00204071"/>
    <w:rsid w:val="00210901"/>
    <w:rsid w:val="007508DA"/>
    <w:rsid w:val="00D74515"/>
    <w:rsid w:val="00DB2517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7C35"/>
  <w15:docId w15:val="{77A53E39-9838-4F4F-B396-E4384CD3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4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04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4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4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4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4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4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4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4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407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4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04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4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4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04071"/>
    <w:rPr>
      <w:b/>
      <w:bCs/>
      <w:spacing w:val="0"/>
    </w:rPr>
  </w:style>
  <w:style w:type="character" w:styleId="a9">
    <w:name w:val="Emphasis"/>
    <w:uiPriority w:val="20"/>
    <w:qFormat/>
    <w:rsid w:val="00204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40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40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07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040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4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04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04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04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040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040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04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40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ПАГОДА</dc:creator>
  <cp:lastModifiedBy>Пользователь Windows</cp:lastModifiedBy>
  <cp:revision>4</cp:revision>
  <dcterms:created xsi:type="dcterms:W3CDTF">2018-10-30T13:13:00Z</dcterms:created>
  <dcterms:modified xsi:type="dcterms:W3CDTF">2018-11-22T11:12:00Z</dcterms:modified>
</cp:coreProperties>
</file>