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00"/>
        <w:gridCol w:w="2508"/>
        <w:gridCol w:w="4776"/>
      </w:tblGrid>
      <w:tr w:rsidR="00AE60BA" w:rsidRPr="00200F7A" w14:paraId="5D314371" w14:textId="77777777" w:rsidTr="00AE5186">
        <w:trPr>
          <w:trHeight w:val="1276"/>
        </w:trPr>
        <w:tc>
          <w:tcPr>
            <w:tcW w:w="3900" w:type="dxa"/>
          </w:tcPr>
          <w:p w14:paraId="42AABC15" w14:textId="77777777" w:rsidR="00AE60BA" w:rsidRPr="00200F7A" w:rsidRDefault="00AE60BA" w:rsidP="00200F7A">
            <w:pPr>
              <w:pStyle w:val="4"/>
              <w:snapToGrid w:val="0"/>
              <w:ind w:left="248" w:firstLine="0"/>
              <w:jc w:val="both"/>
              <w:rPr>
                <w:sz w:val="20"/>
                <w:szCs w:val="20"/>
                <w:lang w:val="uk-UA"/>
              </w:rPr>
            </w:pPr>
            <w:r w:rsidRPr="00200F7A">
              <w:rPr>
                <w:sz w:val="20"/>
                <w:szCs w:val="20"/>
                <w:lang w:val="uk-UA"/>
              </w:rPr>
              <w:t>Відкритий</w:t>
            </w:r>
          </w:p>
          <w:p w14:paraId="2AFE4B05" w14:textId="77777777" w:rsidR="00AE60BA" w:rsidRPr="00200F7A" w:rsidRDefault="00AE60BA" w:rsidP="00200F7A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міжнародний       </w:t>
            </w:r>
            <w:r w:rsidRPr="00200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УНІВЕРСИТЕТ</w:t>
            </w:r>
          </w:p>
          <w:p w14:paraId="7890CD0A" w14:textId="77777777" w:rsidR="00AE60BA" w:rsidRPr="00200F7A" w:rsidRDefault="00AE60BA" w:rsidP="00200F7A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розвитку людини</w:t>
            </w:r>
          </w:p>
          <w:p w14:paraId="6616EABF" w14:textId="506BD782" w:rsidR="00AE60BA" w:rsidRPr="00200F7A" w:rsidRDefault="00200F7A" w:rsidP="00200F7A">
            <w:pPr>
              <w:spacing w:after="0" w:line="240" w:lineRule="auto"/>
              <w:ind w:left="24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                    </w:t>
            </w:r>
            <w:r w:rsidR="00AE60BA" w:rsidRPr="00200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"УКРАЇНА"</w:t>
            </w:r>
          </w:p>
        </w:tc>
        <w:tc>
          <w:tcPr>
            <w:tcW w:w="2508" w:type="dxa"/>
          </w:tcPr>
          <w:p w14:paraId="183893CE" w14:textId="77777777" w:rsidR="00AE60BA" w:rsidRPr="00200F7A" w:rsidRDefault="00EC0F41" w:rsidP="00200F7A">
            <w:pPr>
              <w:snapToGrid w:val="0"/>
              <w:spacing w:after="0" w:line="240" w:lineRule="auto"/>
              <w:ind w:firstLine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7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99C102D" wp14:editId="73257DB0">
                  <wp:extent cx="752475" cy="619125"/>
                  <wp:effectExtent l="1905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14:paraId="4D8B0753" w14:textId="77777777" w:rsidR="00AE60BA" w:rsidRPr="00200F7A" w:rsidRDefault="00AE60BA" w:rsidP="00200F7A">
            <w:pPr>
              <w:spacing w:after="0" w:line="240" w:lineRule="auto"/>
              <w:ind w:left="25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Open</w:t>
            </w:r>
            <w:proofErr w:type="spellEnd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221B63D" w14:textId="67D58AD5" w:rsidR="00AE60BA" w:rsidRPr="00200F7A" w:rsidRDefault="00AE60BA" w:rsidP="00200F7A">
            <w:pPr>
              <w:spacing w:after="0" w:line="240" w:lineRule="auto"/>
              <w:ind w:left="25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</w:t>
            </w:r>
            <w:proofErr w:type="spellEnd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UNIVERSITY </w:t>
            </w:r>
          </w:p>
          <w:p w14:paraId="12593015" w14:textId="77777777" w:rsidR="00AE60BA" w:rsidRPr="00200F7A" w:rsidRDefault="00AE60BA" w:rsidP="00200F7A">
            <w:pPr>
              <w:spacing w:after="0" w:line="240" w:lineRule="auto"/>
              <w:ind w:left="253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spellEnd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</w:t>
            </w:r>
            <w:proofErr w:type="spellEnd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Development</w:t>
            </w:r>
            <w:proofErr w:type="spellEnd"/>
          </w:p>
          <w:p w14:paraId="02965B17" w14:textId="063BF6E2" w:rsidR="00AE60BA" w:rsidRPr="00200F7A" w:rsidRDefault="00200F7A" w:rsidP="00200F7A">
            <w:pPr>
              <w:spacing w:after="0" w:line="240" w:lineRule="auto"/>
              <w:ind w:left="253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AE60BA" w:rsidRPr="0020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"UKRAINE"</w:t>
            </w:r>
          </w:p>
        </w:tc>
      </w:tr>
    </w:tbl>
    <w:p w14:paraId="45F527D6" w14:textId="77777777" w:rsidR="00AE60BA" w:rsidRPr="00686FDF" w:rsidRDefault="005E5A90" w:rsidP="00200F7A">
      <w:pPr>
        <w:tabs>
          <w:tab w:val="left" w:pos="7080"/>
        </w:tabs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86FDF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053C626" wp14:editId="28E54100">
                <wp:simplePos x="0" y="0"/>
                <wp:positionH relativeFrom="column">
                  <wp:posOffset>-119380</wp:posOffset>
                </wp:positionH>
                <wp:positionV relativeFrom="paragraph">
                  <wp:posOffset>41275</wp:posOffset>
                </wp:positionV>
                <wp:extent cx="6819265" cy="0"/>
                <wp:effectExtent l="19685" t="21590" r="19050" b="1651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93D54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pt,3.25pt" to="527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65VgIAAGY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" strokeweight="2.25pt">
                <v:stroke joinstyle="miter"/>
                <w10:wrap type="topAndBottom"/>
              </v:line>
            </w:pict>
          </mc:Fallback>
        </mc:AlternateContent>
      </w:r>
    </w:p>
    <w:p w14:paraId="278C3B99" w14:textId="77777777" w:rsidR="00AE60BA" w:rsidRPr="00686FDF" w:rsidRDefault="00AE60BA" w:rsidP="00200F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FDF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14:paraId="49D72CFB" w14:textId="27C13BB8" w:rsidR="00AE60BA" w:rsidRPr="00686FDF" w:rsidRDefault="00F247EC" w:rsidP="00200F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FDF">
        <w:rPr>
          <w:rFonts w:ascii="Times New Roman" w:hAnsi="Times New Roman" w:cs="Times New Roman"/>
          <w:b/>
          <w:bCs/>
          <w:sz w:val="28"/>
          <w:szCs w:val="28"/>
        </w:rPr>
        <w:t>виробничої</w:t>
      </w:r>
      <w:r w:rsidR="00AE60BA" w:rsidRPr="00686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FD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E60BA" w:rsidRPr="00686FDF">
        <w:rPr>
          <w:rFonts w:ascii="Times New Roman" w:hAnsi="Times New Roman" w:cs="Times New Roman"/>
          <w:b/>
          <w:bCs/>
          <w:sz w:val="28"/>
          <w:szCs w:val="28"/>
        </w:rPr>
        <w:t>ради Університету «Україна» з питання</w:t>
      </w:r>
    </w:p>
    <w:p w14:paraId="5EE56F33" w14:textId="587BAFEA" w:rsidR="00AE60BA" w:rsidRPr="00686FDF" w:rsidRDefault="00AE60BA" w:rsidP="00200F7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F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47EC" w:rsidRPr="00686FDF">
        <w:rPr>
          <w:rFonts w:ascii="Times New Roman" w:hAnsi="Times New Roman" w:cs="Times New Roman"/>
          <w:b/>
          <w:sz w:val="28"/>
          <w:szCs w:val="28"/>
        </w:rPr>
        <w:t xml:space="preserve">Про готовність НВП щодо забезпечення навчання за звичайною та дистанційною технологіями на 2020/2021 </w:t>
      </w:r>
      <w:proofErr w:type="spellStart"/>
      <w:r w:rsidR="00F247EC" w:rsidRPr="00686FD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F247EC" w:rsidRPr="00686FDF">
        <w:rPr>
          <w:rFonts w:ascii="Times New Roman" w:hAnsi="Times New Roman" w:cs="Times New Roman"/>
          <w:b/>
          <w:sz w:val="28"/>
          <w:szCs w:val="28"/>
        </w:rPr>
        <w:t>.</w:t>
      </w:r>
      <w:r w:rsidRPr="00686F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F029E4" w14:textId="1D74F31D" w:rsidR="00F247EC" w:rsidRPr="00686FDF" w:rsidRDefault="00AE60BA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Заслухавши </w:t>
      </w:r>
      <w:r w:rsidR="002B04AE" w:rsidRPr="00686FDF">
        <w:rPr>
          <w:rFonts w:ascii="Times New Roman" w:hAnsi="Times New Roman" w:cs="Times New Roman"/>
          <w:sz w:val="28"/>
          <w:szCs w:val="28"/>
        </w:rPr>
        <w:t>й</w:t>
      </w:r>
      <w:r w:rsidRPr="00686FDF">
        <w:rPr>
          <w:rFonts w:ascii="Times New Roman" w:hAnsi="Times New Roman" w:cs="Times New Roman"/>
          <w:sz w:val="28"/>
          <w:szCs w:val="28"/>
        </w:rPr>
        <w:t xml:space="preserve"> обговоривши доповідь начальника управління навчально-виховної роботи </w:t>
      </w:r>
      <w:proofErr w:type="spellStart"/>
      <w:r w:rsidRPr="00686FDF">
        <w:rPr>
          <w:rFonts w:ascii="Times New Roman" w:hAnsi="Times New Roman" w:cs="Times New Roman"/>
          <w:sz w:val="28"/>
          <w:szCs w:val="28"/>
        </w:rPr>
        <w:t>Веденєєвої</w:t>
      </w:r>
      <w:proofErr w:type="spellEnd"/>
      <w:r w:rsidRPr="00686FDF">
        <w:rPr>
          <w:rFonts w:ascii="Times New Roman" w:hAnsi="Times New Roman" w:cs="Times New Roman"/>
          <w:sz w:val="28"/>
          <w:szCs w:val="28"/>
        </w:rPr>
        <w:t xml:space="preserve"> О.А. </w:t>
      </w:r>
      <w:r w:rsidR="00CB36B0" w:rsidRPr="00686F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47EC" w:rsidRPr="00686FDF">
        <w:rPr>
          <w:rFonts w:ascii="Times New Roman" w:hAnsi="Times New Roman" w:cs="Times New Roman"/>
          <w:sz w:val="28"/>
          <w:szCs w:val="28"/>
        </w:rPr>
        <w:t xml:space="preserve">Про готовність НВП щодо забезпечення навчання за звичайною та дистанційною технологіями на 2020/2021 </w:t>
      </w:r>
      <w:proofErr w:type="spellStart"/>
      <w:r w:rsidR="00F247EC" w:rsidRPr="00686FD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247EC" w:rsidRPr="00686FDF">
        <w:rPr>
          <w:rFonts w:ascii="Times New Roman" w:hAnsi="Times New Roman" w:cs="Times New Roman"/>
          <w:sz w:val="28"/>
          <w:szCs w:val="28"/>
        </w:rPr>
        <w:t>.</w:t>
      </w:r>
      <w:r w:rsidR="00CB36B0" w:rsidRPr="00686FDF">
        <w:rPr>
          <w:rFonts w:ascii="Times New Roman" w:hAnsi="Times New Roman" w:cs="Times New Roman"/>
          <w:sz w:val="28"/>
          <w:szCs w:val="28"/>
        </w:rPr>
        <w:t>»</w:t>
      </w:r>
      <w:r w:rsidR="00F247EC" w:rsidRPr="00686FDF">
        <w:rPr>
          <w:rFonts w:ascii="Times New Roman" w:hAnsi="Times New Roman" w:cs="Times New Roman"/>
          <w:sz w:val="28"/>
          <w:szCs w:val="28"/>
        </w:rPr>
        <w:t>, виробнича</w:t>
      </w:r>
      <w:r w:rsidR="00CB36B0" w:rsidRPr="00686FDF">
        <w:rPr>
          <w:rFonts w:ascii="Times New Roman" w:hAnsi="Times New Roman" w:cs="Times New Roman"/>
          <w:sz w:val="28"/>
          <w:szCs w:val="28"/>
        </w:rPr>
        <w:t xml:space="preserve"> </w:t>
      </w:r>
      <w:r w:rsidR="00F247EC" w:rsidRPr="00686FDF">
        <w:rPr>
          <w:rFonts w:ascii="Times New Roman" w:hAnsi="Times New Roman" w:cs="Times New Roman"/>
          <w:sz w:val="28"/>
          <w:szCs w:val="28"/>
        </w:rPr>
        <w:t>на</w:t>
      </w:r>
      <w:r w:rsidR="00CB36B0" w:rsidRPr="00686FDF">
        <w:rPr>
          <w:rFonts w:ascii="Times New Roman" w:hAnsi="Times New Roman" w:cs="Times New Roman"/>
          <w:sz w:val="28"/>
          <w:szCs w:val="28"/>
        </w:rPr>
        <w:t xml:space="preserve">рада відзначає, що </w:t>
      </w:r>
      <w:r w:rsidR="00F247EC" w:rsidRPr="00686FDF">
        <w:rPr>
          <w:rFonts w:ascii="Times New Roman" w:hAnsi="Times New Roman" w:cs="Times New Roman"/>
          <w:sz w:val="28"/>
          <w:szCs w:val="28"/>
        </w:rPr>
        <w:t xml:space="preserve">в минулому навчальному році викладачами університету  зроблено значний крок вперед у справі впровадження в освітній процес технологій дистанційного навчання. Однак значна частина курсів поки що не відповідає належним вимогам. Наприклад, тільки 1/3 курсів, розміщених на сайті vo.ukraine.edu.ua мали зареєстрованих студентів, отже могли використовуватися для повноцінного дистанційного навчання з виставленням оцінок, тоді як 2/3 курсів на даний час використовуються лише як засіб донесення навчальних матеріалів до студентів. </w:t>
      </w:r>
    </w:p>
    <w:p w14:paraId="4A83E82B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Тобто викладачі не використовують сайт для того, щоб видавати студентам завдання чи пропонувати їм інші види діяльності, за які виставляються оцінки. Якщо це у якийсь спосіб і відбувається, то поки що відбувається поза сайтом. Через це журнал оцінок в таких курсах виявляється порожнім. У ньому ставити оцінки або нема кому або нема за що, оскільки в курсі або відсутні зареєстровані студенти, або відсутні види діяльності, що підлягають оцінюванню: завдання, тести тощо.</w:t>
      </w:r>
    </w:p>
    <w:p w14:paraId="416E9961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 огляду на це, з початку навчального року 2020/21 ми вважаємо за доцільне ще раз пройти зазначені в таблиці 1 етапи робіт, щоб довести практично до 100% кількість курсів, які відповідають необхідним вимогам. </w:t>
      </w:r>
    </w:p>
    <w:p w14:paraId="4AFEFD52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DF">
        <w:rPr>
          <w:rFonts w:ascii="Times New Roman" w:hAnsi="Times New Roman" w:cs="Times New Roman"/>
          <w:b/>
          <w:sz w:val="28"/>
          <w:szCs w:val="28"/>
        </w:rPr>
        <w:t>Таблиця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4"/>
        <w:gridCol w:w="2404"/>
      </w:tblGrid>
      <w:tr w:rsidR="00F247EC" w:rsidRPr="00686FDF" w14:paraId="4E51A22F" w14:textId="77777777" w:rsidTr="009C57DC">
        <w:tc>
          <w:tcPr>
            <w:tcW w:w="7225" w:type="dxa"/>
          </w:tcPr>
          <w:p w14:paraId="33491FE3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86FDF">
              <w:rPr>
                <w:rFonts w:cs="Times New Roman"/>
                <w:b/>
                <w:sz w:val="28"/>
                <w:szCs w:val="28"/>
              </w:rPr>
              <w:t>Робота</w:t>
            </w:r>
          </w:p>
        </w:tc>
        <w:tc>
          <w:tcPr>
            <w:tcW w:w="2404" w:type="dxa"/>
          </w:tcPr>
          <w:p w14:paraId="17590CED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86FDF">
              <w:rPr>
                <w:rFonts w:cs="Times New Roman"/>
                <w:b/>
                <w:sz w:val="28"/>
                <w:szCs w:val="28"/>
              </w:rPr>
              <w:t>Час виконання</w:t>
            </w:r>
          </w:p>
        </w:tc>
      </w:tr>
      <w:tr w:rsidR="00F247EC" w:rsidRPr="00686FDF" w14:paraId="225A0D03" w14:textId="77777777" w:rsidTr="009C57DC">
        <w:tc>
          <w:tcPr>
            <w:tcW w:w="7225" w:type="dxa"/>
          </w:tcPr>
          <w:p w14:paraId="2CC7C6DB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Оновлення облікових записів користувачів сайту</w:t>
            </w:r>
          </w:p>
        </w:tc>
        <w:tc>
          <w:tcPr>
            <w:tcW w:w="2404" w:type="dxa"/>
          </w:tcPr>
          <w:p w14:paraId="07249AFA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До початку занять</w:t>
            </w:r>
          </w:p>
        </w:tc>
      </w:tr>
      <w:tr w:rsidR="00F247EC" w:rsidRPr="00686FDF" w14:paraId="29DF3FCC" w14:textId="77777777" w:rsidTr="009C57DC">
        <w:tc>
          <w:tcPr>
            <w:tcW w:w="7225" w:type="dxa"/>
          </w:tcPr>
          <w:p w14:paraId="73B1FBA9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Оновлення списку курсів, що викладаються кафедрами</w:t>
            </w:r>
          </w:p>
        </w:tc>
        <w:tc>
          <w:tcPr>
            <w:tcW w:w="2404" w:type="dxa"/>
          </w:tcPr>
          <w:p w14:paraId="0E107EDB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6FDCBC6F" w14:textId="77777777" w:rsidTr="009C57DC">
        <w:tc>
          <w:tcPr>
            <w:tcW w:w="7225" w:type="dxa"/>
          </w:tcPr>
          <w:p w14:paraId="749F3D56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Розміщення в курсах ресурсів типу Нотатка, Сторінка, Файл, Тека, Посилання. Розміщення ресурсів у хмарних сервісах.</w:t>
            </w:r>
          </w:p>
        </w:tc>
        <w:tc>
          <w:tcPr>
            <w:tcW w:w="2404" w:type="dxa"/>
          </w:tcPr>
          <w:p w14:paraId="1C011058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3C6F24E7" w14:textId="77777777" w:rsidTr="009C57DC">
        <w:tc>
          <w:tcPr>
            <w:tcW w:w="7225" w:type="dxa"/>
          </w:tcPr>
          <w:p w14:paraId="0235DE92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 xml:space="preserve">Використання сервісу </w:t>
            </w:r>
            <w:proofErr w:type="spellStart"/>
            <w:r w:rsidRPr="00686FDF">
              <w:rPr>
                <w:rFonts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404" w:type="dxa"/>
          </w:tcPr>
          <w:p w14:paraId="67A83E69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79D3EC15" w14:textId="77777777" w:rsidTr="009C57DC">
        <w:tc>
          <w:tcPr>
            <w:tcW w:w="7225" w:type="dxa"/>
          </w:tcPr>
          <w:p w14:paraId="0EE78BD6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Розміщення в курсах ЕОР типу Завдання</w:t>
            </w:r>
          </w:p>
        </w:tc>
        <w:tc>
          <w:tcPr>
            <w:tcW w:w="2404" w:type="dxa"/>
          </w:tcPr>
          <w:p w14:paraId="63EC4304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3C9FF262" w14:textId="77777777" w:rsidTr="009C57DC">
        <w:tc>
          <w:tcPr>
            <w:tcW w:w="7225" w:type="dxa"/>
          </w:tcPr>
          <w:p w14:paraId="5214D697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Налаштування журналу оцінок</w:t>
            </w:r>
          </w:p>
        </w:tc>
        <w:tc>
          <w:tcPr>
            <w:tcW w:w="2404" w:type="dxa"/>
          </w:tcPr>
          <w:p w14:paraId="04794D87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5F051699" w14:textId="77777777" w:rsidTr="009C57DC">
        <w:tc>
          <w:tcPr>
            <w:tcW w:w="7225" w:type="dxa"/>
          </w:tcPr>
          <w:p w14:paraId="5F22783C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Створення тестових питань</w:t>
            </w:r>
          </w:p>
        </w:tc>
        <w:tc>
          <w:tcPr>
            <w:tcW w:w="2404" w:type="dxa"/>
          </w:tcPr>
          <w:p w14:paraId="486B7F72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7E668AA0" w14:textId="77777777" w:rsidTr="009C57DC">
        <w:tc>
          <w:tcPr>
            <w:tcW w:w="7225" w:type="dxa"/>
          </w:tcPr>
          <w:p w14:paraId="6140D1C8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Створення тестів</w:t>
            </w:r>
          </w:p>
        </w:tc>
        <w:tc>
          <w:tcPr>
            <w:tcW w:w="2404" w:type="dxa"/>
          </w:tcPr>
          <w:p w14:paraId="0EBCDC92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3CA2096C" w14:textId="77777777" w:rsidTr="009C57DC">
        <w:tc>
          <w:tcPr>
            <w:tcW w:w="7225" w:type="dxa"/>
          </w:tcPr>
          <w:p w14:paraId="3EE1282B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Використання засобів моніторингу завершення</w:t>
            </w:r>
          </w:p>
        </w:tc>
        <w:tc>
          <w:tcPr>
            <w:tcW w:w="2404" w:type="dxa"/>
          </w:tcPr>
          <w:p w14:paraId="5ECEBFD4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2F67015C" w14:textId="77777777" w:rsidTr="009C57DC">
        <w:tc>
          <w:tcPr>
            <w:tcW w:w="7225" w:type="dxa"/>
          </w:tcPr>
          <w:p w14:paraId="2F50532B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Умовний доступ до елементів курсу</w:t>
            </w:r>
          </w:p>
        </w:tc>
        <w:tc>
          <w:tcPr>
            <w:tcW w:w="2404" w:type="dxa"/>
          </w:tcPr>
          <w:p w14:paraId="379377C8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431DF63C" w14:textId="77777777" w:rsidTr="009C57DC">
        <w:tc>
          <w:tcPr>
            <w:tcW w:w="7225" w:type="dxa"/>
          </w:tcPr>
          <w:p w14:paraId="1DABE7C3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Використання засобів комунікації</w:t>
            </w:r>
          </w:p>
        </w:tc>
        <w:tc>
          <w:tcPr>
            <w:tcW w:w="2404" w:type="dxa"/>
          </w:tcPr>
          <w:p w14:paraId="66E6E64D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  <w:tr w:rsidR="00F247EC" w:rsidRPr="00686FDF" w14:paraId="5BB3F0A0" w14:textId="77777777" w:rsidTr="009C57DC">
        <w:tc>
          <w:tcPr>
            <w:tcW w:w="7225" w:type="dxa"/>
          </w:tcPr>
          <w:p w14:paraId="6F7C229A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Створення і використання електронних глосаріїв</w:t>
            </w:r>
          </w:p>
        </w:tc>
        <w:tc>
          <w:tcPr>
            <w:tcW w:w="2404" w:type="dxa"/>
          </w:tcPr>
          <w:p w14:paraId="084860BD" w14:textId="77777777" w:rsidR="00F247EC" w:rsidRPr="00686FDF" w:rsidRDefault="00F247EC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3 тижні</w:t>
            </w:r>
          </w:p>
        </w:tc>
      </w:tr>
    </w:tbl>
    <w:p w14:paraId="21230C49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AFE0C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lastRenderedPageBreak/>
        <w:t>Відповідальними за виконання зазначених у таблиці робіт є адміністратор сайту, відповідальні за наповнення сайту рівня інститутів, факультетів і кафедр (менеджери), а також усі викладачі університету.</w:t>
      </w:r>
    </w:p>
    <w:p w14:paraId="4D10EEAC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Щоб виконати це завдання необхідно переглянути і покращити організацію навчання викладачів та контроль за виконанням робіт по наповненню і використання сайту.</w:t>
      </w:r>
    </w:p>
    <w:p w14:paraId="46A04E4F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Щоб покращити процес подальшого навчання викладачів використанню засобів ІКТ в освітньому процесі та впорядкувати звітність пропонується запровадити такий спосіб організації робіт.</w:t>
      </w:r>
    </w:p>
    <w:p w14:paraId="0EE9074A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Кожний етап впровадження ІКТ в університеті включає навчання викладачів створенню і використанню певних типів електронних освітніх ресурсів (ЕОР), за результатами якого викладачі поповнюють цими ресурсами курси дисциплін, які вони викладають. Потім відбувається контроль кількості і якості створених викладачами ресурсів. До наступного етапу переходимо після підведення підсумків попереднього.</w:t>
      </w:r>
    </w:p>
    <w:p w14:paraId="1CC96C84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Навчання викладачів пропонується організувати за ієрархічним принципом: адміністратор сайту навчає і контролює менеджерів рівня інституту або факультету, ті – кафедральних менеджерів, які, в свою чергу, навчають і контролюють викладачів своєї кафедри. </w:t>
      </w:r>
    </w:p>
    <w:p w14:paraId="7654B421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Для реалізації такого підходу на сайті </w:t>
      </w:r>
      <w:proofErr w:type="spellStart"/>
      <w:r w:rsidRPr="00686FDF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86FDF">
        <w:rPr>
          <w:rFonts w:ascii="Times New Roman" w:hAnsi="Times New Roman" w:cs="Times New Roman"/>
          <w:sz w:val="28"/>
          <w:szCs w:val="28"/>
        </w:rPr>
        <w:t xml:space="preserve"> пропонується створити три курси (рис. 1). </w:t>
      </w:r>
    </w:p>
    <w:p w14:paraId="2A8F4E53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61971BE" wp14:editId="492D76DD">
            <wp:extent cx="5764530" cy="319659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9533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Рис. 1.</w:t>
      </w:r>
    </w:p>
    <w:p w14:paraId="1BB4B792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В курсі 1 адміністратор сайту навчає факультетських відповідальних і видає їм завдання створити певний вид ЕОР у одному із курсів, які він викладає своїм студентам. Перевіривши здатність кожного відповідального створювати такі ЕОР, він видає їм наступне завдання – навчити в курсі 2 створенню таких ЕОР своїх кафедральних відповідальних. Аналогічно в курсі 3 кафедральні відповідальні навчають і контролюють викладачів своєї кафедри.</w:t>
      </w:r>
    </w:p>
    <w:p w14:paraId="5047AE5D" w14:textId="343797E4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Результат виконання кожного завдання фіксується у вигляді оцінки, яка тут відіграє роль фіксації самого факту виконання робіт кожним викладачем, кафедрою чи факультетом (інститутом). Це дасть змогу краще контролювати виконан</w:t>
      </w:r>
      <w:r w:rsidR="00CA13F1" w:rsidRPr="00686FDF">
        <w:rPr>
          <w:rFonts w:ascii="Times New Roman" w:hAnsi="Times New Roman" w:cs="Times New Roman"/>
          <w:sz w:val="28"/>
          <w:szCs w:val="28"/>
        </w:rPr>
        <w:t>ня робіт на всіх рівнях</w:t>
      </w:r>
      <w:r w:rsidRPr="00686FDF">
        <w:rPr>
          <w:rFonts w:ascii="Times New Roman" w:hAnsi="Times New Roman" w:cs="Times New Roman"/>
          <w:sz w:val="28"/>
          <w:szCs w:val="28"/>
        </w:rPr>
        <w:t>.</w:t>
      </w:r>
    </w:p>
    <w:p w14:paraId="3298F8A0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lastRenderedPageBreak/>
        <w:t xml:space="preserve">Для якісного аналізу наповнення курсів сайту на сайті пропонується створити кафедральні сторінки, що виступатимуть як місце для оголошень і віртуального спілкування викладачів кафедри. </w:t>
      </w:r>
    </w:p>
    <w:p w14:paraId="3186F1CF" w14:textId="52E08D25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На цій сторінці буде розміщено таблицю, що містить повний перелік дисциплін, що викладається кафедрою, з відмітками про наявність кожної передбаченої робочою програмою складової методичного забезпечення дисциплін.</w:t>
      </w:r>
    </w:p>
    <w:p w14:paraId="74982F5F" w14:textId="77777777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За весь час існування сайту університет не займався формуванням і підтримкою в актуальному стані облікових записів студентів і викладачів. Усім було дозволено реєструватися на сайті самостійно. Це приводило до хаосу, оскільки, забувши пароль, користувач створював собі другий, третій обліковий запис і т. д. Звісно, новостворений обліковий запис спочатку не мав на сайті жодних прав, їх треба було знову надавати. Все це дуже ускладнює адміністрування сайту. </w:t>
      </w:r>
    </w:p>
    <w:p w14:paraId="706ABF65" w14:textId="544C47D5" w:rsidR="00F247EC" w:rsidRPr="00686FDF" w:rsidRDefault="00F247EC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Тому нам треба надалі заборонити на сайті самостійну реєстрацію і покласти задачу створення і підтримки в актуальному стані облікових записів кори</w:t>
      </w:r>
      <w:r w:rsidR="00F50D1E" w:rsidRPr="00686FDF">
        <w:rPr>
          <w:rFonts w:ascii="Times New Roman" w:hAnsi="Times New Roman" w:cs="Times New Roman"/>
          <w:sz w:val="28"/>
          <w:szCs w:val="28"/>
        </w:rPr>
        <w:t>стувачів на Інститут відкритої освіти (відділ організації навчального процесу)</w:t>
      </w:r>
      <w:r w:rsidRPr="00686FDF">
        <w:rPr>
          <w:rFonts w:ascii="Times New Roman" w:hAnsi="Times New Roman" w:cs="Times New Roman"/>
          <w:sz w:val="28"/>
          <w:szCs w:val="28"/>
        </w:rPr>
        <w:t xml:space="preserve">. Новий обліковий запис буде створюватися при вступі студента до університету або при прийомі викладача на роботу, а ліквідуватися при відрахуванні або звільненні. </w:t>
      </w:r>
    </w:p>
    <w:p w14:paraId="1113EACD" w14:textId="4A3D8A77" w:rsidR="00CA609E" w:rsidRPr="00686FDF" w:rsidRDefault="00CA609E" w:rsidP="00200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Готуючись до нового навчального року, який імовірно буде проходити в умовах карантинних обмежень</w:t>
      </w:r>
      <w:r w:rsidR="00BD5BB6" w:rsidRPr="00686FDF">
        <w:rPr>
          <w:rFonts w:ascii="Times New Roman" w:hAnsi="Times New Roman" w:cs="Times New Roman"/>
          <w:sz w:val="28"/>
          <w:szCs w:val="28"/>
        </w:rPr>
        <w:t>,</w:t>
      </w:r>
      <w:r w:rsidRPr="00686FDF">
        <w:rPr>
          <w:rFonts w:ascii="Times New Roman" w:hAnsi="Times New Roman" w:cs="Times New Roman"/>
          <w:sz w:val="28"/>
          <w:szCs w:val="28"/>
        </w:rPr>
        <w:t xml:space="preserve"> та</w:t>
      </w:r>
      <w:r w:rsidR="00BD5BB6" w:rsidRPr="00686FDF">
        <w:rPr>
          <w:rFonts w:ascii="Times New Roman" w:hAnsi="Times New Roman" w:cs="Times New Roman"/>
          <w:sz w:val="28"/>
          <w:szCs w:val="28"/>
        </w:rPr>
        <w:t>,</w:t>
      </w:r>
      <w:r w:rsidRPr="00686FDF">
        <w:rPr>
          <w:rFonts w:ascii="Times New Roman" w:hAnsi="Times New Roman" w:cs="Times New Roman"/>
          <w:sz w:val="28"/>
          <w:szCs w:val="28"/>
        </w:rPr>
        <w:t xml:space="preserve"> враховуючи рекомендації МОН щодо впровадження змішаного навчання </w:t>
      </w:r>
      <w:r w:rsidR="00BD5BB6" w:rsidRPr="00686FDF">
        <w:rPr>
          <w:rFonts w:ascii="Times New Roman" w:hAnsi="Times New Roman" w:cs="Times New Roman"/>
          <w:sz w:val="28"/>
          <w:szCs w:val="28"/>
        </w:rPr>
        <w:t>в</w:t>
      </w:r>
      <w:r w:rsidRPr="00686FDF">
        <w:rPr>
          <w:rFonts w:ascii="Times New Roman" w:hAnsi="Times New Roman" w:cs="Times New Roman"/>
          <w:sz w:val="28"/>
          <w:szCs w:val="28"/>
        </w:rPr>
        <w:t xml:space="preserve"> закладах фахової </w:t>
      </w:r>
      <w:proofErr w:type="spellStart"/>
      <w:r w:rsidRPr="00686FDF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686FDF">
        <w:rPr>
          <w:rFonts w:ascii="Times New Roman" w:hAnsi="Times New Roman" w:cs="Times New Roman"/>
          <w:sz w:val="28"/>
          <w:szCs w:val="28"/>
        </w:rPr>
        <w:t xml:space="preserve"> та вищої освіти від 24.06.2020 року № 1/9-344</w:t>
      </w:r>
    </w:p>
    <w:p w14:paraId="44236A6D" w14:textId="77777777" w:rsidR="00663433" w:rsidRPr="00686FDF" w:rsidRDefault="00663433" w:rsidP="00200F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B6BB08" w14:textId="19753F8D" w:rsidR="00AE60BA" w:rsidRPr="00686FDF" w:rsidRDefault="00F50D1E" w:rsidP="00200F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FDF">
        <w:rPr>
          <w:rFonts w:ascii="Times New Roman" w:hAnsi="Times New Roman" w:cs="Times New Roman"/>
          <w:b/>
          <w:bCs/>
          <w:sz w:val="28"/>
          <w:szCs w:val="28"/>
        </w:rPr>
        <w:t>Виробнича на</w:t>
      </w:r>
      <w:r w:rsidR="00AE60BA" w:rsidRPr="00686FDF">
        <w:rPr>
          <w:rFonts w:ascii="Times New Roman" w:hAnsi="Times New Roman" w:cs="Times New Roman"/>
          <w:b/>
          <w:bCs/>
          <w:sz w:val="28"/>
          <w:szCs w:val="28"/>
        </w:rPr>
        <w:t>рада ухвалює:</w:t>
      </w:r>
    </w:p>
    <w:p w14:paraId="0631D6CF" w14:textId="77777777" w:rsidR="00CA609E" w:rsidRPr="00686FDF" w:rsidRDefault="00CA609E" w:rsidP="00200F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01D9C" w14:textId="59870048" w:rsidR="00CA13F1" w:rsidRPr="00686FDF" w:rsidRDefault="00CA13F1" w:rsidP="00200F7A">
      <w:pPr>
        <w:pStyle w:val="a3"/>
        <w:numPr>
          <w:ilvl w:val="0"/>
          <w:numId w:val="6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Здійснити необхідні організаційні та практичні заходи для забезпечення готовності університету до змішаного навчання.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6"/>
        <w:gridCol w:w="5452"/>
      </w:tblGrid>
      <w:tr w:rsidR="00CA13F1" w:rsidRPr="00686FDF" w14:paraId="248D63C9" w14:textId="77777777" w:rsidTr="00CA13F1">
        <w:trPr>
          <w:jc w:val="right"/>
        </w:trPr>
        <w:tc>
          <w:tcPr>
            <w:tcW w:w="4248" w:type="dxa"/>
          </w:tcPr>
          <w:p w14:paraId="3C8AF928" w14:textId="77777777" w:rsidR="00CA13F1" w:rsidRPr="00686FDF" w:rsidRDefault="00CA13F1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3A85408F" w14:textId="77777777" w:rsidR="00CA13F1" w:rsidRPr="00686FDF" w:rsidRDefault="00CA13F1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250A7D4D" w14:textId="77777777" w:rsidR="00CA13F1" w:rsidRPr="00686FDF" w:rsidRDefault="00CA13F1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</w:p>
          <w:p w14:paraId="1E75B42A" w14:textId="77777777" w:rsidR="00CA13F1" w:rsidRPr="00686FDF" w:rsidRDefault="00CA13F1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керівники навчально-виховних підрозділів, завідувачі кафедр</w:t>
            </w:r>
          </w:p>
        </w:tc>
      </w:tr>
      <w:tr w:rsidR="00CA13F1" w:rsidRPr="00686FDF" w14:paraId="61336C1C" w14:textId="77777777" w:rsidTr="00CA13F1">
        <w:trPr>
          <w:jc w:val="right"/>
        </w:trPr>
        <w:tc>
          <w:tcPr>
            <w:tcW w:w="4248" w:type="dxa"/>
          </w:tcPr>
          <w:p w14:paraId="5F39D628" w14:textId="77777777" w:rsidR="00CA13F1" w:rsidRPr="00686FDF" w:rsidRDefault="00CA13F1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784CBC0D" w14:textId="77777777" w:rsidR="00CA13F1" w:rsidRDefault="00CA13F1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до 20 серпня 2020 р.</w:t>
            </w:r>
          </w:p>
          <w:p w14:paraId="48D9A8F4" w14:textId="77777777" w:rsidR="00200F7A" w:rsidRP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3C8D816" w14:textId="4F032EEB" w:rsidR="003F2523" w:rsidRPr="00686FDF" w:rsidRDefault="003F2523" w:rsidP="00200F7A">
      <w:pPr>
        <w:pStyle w:val="a3"/>
        <w:numPr>
          <w:ilvl w:val="0"/>
          <w:numId w:val="6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Здати </w:t>
      </w:r>
      <w:r w:rsidR="00AB4AE5" w:rsidRPr="00686FDF">
        <w:rPr>
          <w:rFonts w:ascii="Times New Roman" w:hAnsi="Times New Roman" w:cs="Times New Roman"/>
          <w:sz w:val="28"/>
          <w:szCs w:val="28"/>
        </w:rPr>
        <w:t xml:space="preserve">до управління навчально-виховної роботи </w:t>
      </w:r>
      <w:r w:rsidRPr="00686FDF">
        <w:rPr>
          <w:rFonts w:ascii="Times New Roman" w:hAnsi="Times New Roman" w:cs="Times New Roman"/>
          <w:sz w:val="28"/>
          <w:szCs w:val="28"/>
        </w:rPr>
        <w:t>робочі навчальні плани для всіх груп базової структури, вивіривши їх з навчальними планами року вступу групи та додавши вибіркові дисципліни, які обрали студенти груп на 2020/2021 н.</w:t>
      </w:r>
      <w:r w:rsidR="00200F7A">
        <w:rPr>
          <w:rFonts w:ascii="Times New Roman" w:hAnsi="Times New Roman" w:cs="Times New Roman"/>
          <w:sz w:val="28"/>
          <w:szCs w:val="28"/>
        </w:rPr>
        <w:t xml:space="preserve"> </w:t>
      </w:r>
      <w:r w:rsidRPr="00686FDF">
        <w:rPr>
          <w:rFonts w:ascii="Times New Roman" w:hAnsi="Times New Roman" w:cs="Times New Roman"/>
          <w:sz w:val="28"/>
          <w:szCs w:val="28"/>
        </w:rPr>
        <w:t xml:space="preserve">р. або надати </w:t>
      </w:r>
      <w:r w:rsidR="00AB4AE5" w:rsidRPr="00686FDF">
        <w:rPr>
          <w:rFonts w:ascii="Times New Roman" w:hAnsi="Times New Roman" w:cs="Times New Roman"/>
          <w:sz w:val="28"/>
          <w:szCs w:val="28"/>
        </w:rPr>
        <w:t xml:space="preserve">на ім’я президента університету </w:t>
      </w:r>
      <w:proofErr w:type="spellStart"/>
      <w:r w:rsidR="00AB4AE5" w:rsidRPr="00686FDF">
        <w:rPr>
          <w:rFonts w:ascii="Times New Roman" w:hAnsi="Times New Roman" w:cs="Times New Roman"/>
          <w:sz w:val="28"/>
          <w:szCs w:val="28"/>
        </w:rPr>
        <w:t>Таланчука</w:t>
      </w:r>
      <w:proofErr w:type="spellEnd"/>
      <w:r w:rsidR="00AB4AE5" w:rsidRPr="00686FDF">
        <w:rPr>
          <w:rFonts w:ascii="Times New Roman" w:hAnsi="Times New Roman" w:cs="Times New Roman"/>
          <w:sz w:val="28"/>
          <w:szCs w:val="28"/>
        </w:rPr>
        <w:t xml:space="preserve"> П.</w:t>
      </w:r>
      <w:r w:rsidR="006D7369">
        <w:rPr>
          <w:rFonts w:ascii="Times New Roman" w:hAnsi="Times New Roman" w:cs="Times New Roman"/>
          <w:sz w:val="28"/>
          <w:szCs w:val="28"/>
        </w:rPr>
        <w:t xml:space="preserve"> </w:t>
      </w:r>
      <w:r w:rsidR="00AB4AE5" w:rsidRPr="00686FDF">
        <w:rPr>
          <w:rFonts w:ascii="Times New Roman" w:hAnsi="Times New Roman" w:cs="Times New Roman"/>
          <w:sz w:val="28"/>
          <w:szCs w:val="28"/>
        </w:rPr>
        <w:t xml:space="preserve">М. </w:t>
      </w:r>
      <w:r w:rsidRPr="00686FDF">
        <w:rPr>
          <w:rFonts w:ascii="Times New Roman" w:hAnsi="Times New Roman" w:cs="Times New Roman"/>
          <w:sz w:val="28"/>
          <w:szCs w:val="28"/>
        </w:rPr>
        <w:t xml:space="preserve">пояснення причин не виконання розпорядження </w:t>
      </w:r>
      <w:r w:rsidR="00AB4AE5" w:rsidRPr="00686FDF">
        <w:rPr>
          <w:rFonts w:ascii="Times New Roman" w:hAnsi="Times New Roman" w:cs="Times New Roman"/>
          <w:sz w:val="28"/>
          <w:szCs w:val="28"/>
        </w:rPr>
        <w:t>№47 від 30.03.2020 р.</w:t>
      </w:r>
      <w:r w:rsidRPr="00686F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6"/>
        <w:gridCol w:w="5452"/>
      </w:tblGrid>
      <w:tr w:rsidR="003F2523" w:rsidRPr="00686FDF" w14:paraId="4E058984" w14:textId="77777777" w:rsidTr="00933B8A">
        <w:trPr>
          <w:jc w:val="right"/>
        </w:trPr>
        <w:tc>
          <w:tcPr>
            <w:tcW w:w="4248" w:type="dxa"/>
          </w:tcPr>
          <w:p w14:paraId="388118DE" w14:textId="77777777" w:rsidR="003F2523" w:rsidRPr="00686FDF" w:rsidRDefault="003F2523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48826911" w14:textId="77777777" w:rsidR="003F2523" w:rsidRPr="00686FDF" w:rsidRDefault="003F2523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керівники навчально-виховних підрозділів, завідувачі кафедр</w:t>
            </w:r>
          </w:p>
        </w:tc>
      </w:tr>
      <w:tr w:rsidR="003F2523" w:rsidRPr="00686FDF" w14:paraId="3339CEA0" w14:textId="77777777" w:rsidTr="00933B8A">
        <w:trPr>
          <w:jc w:val="right"/>
        </w:trPr>
        <w:tc>
          <w:tcPr>
            <w:tcW w:w="4248" w:type="dxa"/>
          </w:tcPr>
          <w:p w14:paraId="45796CB6" w14:textId="77777777" w:rsidR="003F2523" w:rsidRPr="00686FDF" w:rsidRDefault="003F2523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09EABC7D" w14:textId="6E4798B3" w:rsidR="003F2523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  <w:r w:rsidR="00AB4AE5"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3F2523" w:rsidRPr="00686FDF">
              <w:rPr>
                <w:rFonts w:cs="Times New Roman"/>
                <w:color w:val="000000" w:themeColor="text1"/>
                <w:sz w:val="28"/>
                <w:szCs w:val="28"/>
              </w:rPr>
              <w:t>серпня 2020 р.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до 12:00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год .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D4DAF5A" w14:textId="77777777" w:rsid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14:paraId="5E4C6133" w14:textId="747F14B6" w:rsidR="00200F7A" w:rsidRPr="00686FDF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6472309" w14:textId="47F08333" w:rsidR="00743594" w:rsidRPr="00686FDF" w:rsidRDefault="00743594" w:rsidP="00200F7A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lastRenderedPageBreak/>
        <w:t>Затвердити попередній штатний розпис.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6"/>
        <w:gridCol w:w="5452"/>
      </w:tblGrid>
      <w:tr w:rsidR="00743594" w:rsidRPr="00686FDF" w14:paraId="13A4D8FA" w14:textId="77777777" w:rsidTr="00933B8A">
        <w:trPr>
          <w:jc w:val="right"/>
        </w:trPr>
        <w:tc>
          <w:tcPr>
            <w:tcW w:w="4248" w:type="dxa"/>
          </w:tcPr>
          <w:p w14:paraId="1C1B2489" w14:textId="77777777" w:rsidR="00743594" w:rsidRPr="00686FDF" w:rsidRDefault="00743594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58555889" w14:textId="77777777" w:rsidR="00743594" w:rsidRPr="00686FDF" w:rsidRDefault="00743594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5D326585" w14:textId="718B9B11" w:rsidR="00743594" w:rsidRPr="00686FDF" w:rsidRDefault="00743594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  <w:proofErr w:type="spellStart"/>
            <w:r w:rsidR="003F2523" w:rsidRPr="00686FDF">
              <w:rPr>
                <w:rFonts w:cs="Times New Roman"/>
                <w:color w:val="000000" w:themeColor="text1"/>
                <w:sz w:val="28"/>
                <w:szCs w:val="28"/>
              </w:rPr>
              <w:t>Безуглова</w:t>
            </w:r>
            <w:proofErr w:type="spellEnd"/>
            <w:r w:rsidR="003F2523"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Т.Г., </w:t>
            </w:r>
          </w:p>
          <w:p w14:paraId="716D92C7" w14:textId="77777777" w:rsidR="00743594" w:rsidRPr="00686FDF" w:rsidRDefault="00743594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керівники навчально-виховних підрозділів, завідувачі кафедр</w:t>
            </w:r>
          </w:p>
        </w:tc>
      </w:tr>
      <w:tr w:rsidR="00743594" w:rsidRPr="00686FDF" w14:paraId="1A53088E" w14:textId="77777777" w:rsidTr="00933B8A">
        <w:trPr>
          <w:jc w:val="right"/>
        </w:trPr>
        <w:tc>
          <w:tcPr>
            <w:tcW w:w="4248" w:type="dxa"/>
          </w:tcPr>
          <w:p w14:paraId="3624ABE3" w14:textId="77777777" w:rsidR="00743594" w:rsidRPr="00686FDF" w:rsidRDefault="00743594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5C1C8811" w14:textId="77777777" w:rsidR="00743594" w:rsidRDefault="003F2523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до 12</w:t>
            </w:r>
            <w:r w:rsidR="00743594"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серпня 2020 р.</w:t>
            </w:r>
          </w:p>
          <w:p w14:paraId="37E2FEBA" w14:textId="24769670" w:rsidR="00200F7A" w:rsidRP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E4C707B" w14:textId="74A8EEC4" w:rsidR="00CA13F1" w:rsidRPr="00686FDF" w:rsidRDefault="00CA13F1" w:rsidP="00200F7A">
      <w:pPr>
        <w:pStyle w:val="a3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Відновити роботу інституту відкритої освіти.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7"/>
        <w:gridCol w:w="5451"/>
      </w:tblGrid>
      <w:tr w:rsidR="00CA13F1" w:rsidRPr="00686FDF" w14:paraId="14667F5A" w14:textId="77777777" w:rsidTr="00933B8A">
        <w:trPr>
          <w:jc w:val="right"/>
        </w:trPr>
        <w:tc>
          <w:tcPr>
            <w:tcW w:w="4248" w:type="dxa"/>
          </w:tcPr>
          <w:p w14:paraId="1A64B6C3" w14:textId="77777777" w:rsidR="00CA13F1" w:rsidRPr="00686FDF" w:rsidRDefault="00CA13F1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24C41F13" w14:textId="77777777" w:rsidR="00CA13F1" w:rsidRPr="00686FDF" w:rsidRDefault="00CA13F1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08FE0730" w14:textId="6C8373FA" w:rsidR="00CA13F1" w:rsidRPr="00686FDF" w:rsidRDefault="00CA13F1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Веденєєва О.А., начальник управління навчально-виховної роботи</w:t>
            </w:r>
          </w:p>
        </w:tc>
      </w:tr>
      <w:tr w:rsidR="00686FDF" w:rsidRPr="00686FDF" w14:paraId="303E11E7" w14:textId="77777777" w:rsidTr="00933B8A">
        <w:trPr>
          <w:jc w:val="right"/>
        </w:trPr>
        <w:tc>
          <w:tcPr>
            <w:tcW w:w="4248" w:type="dxa"/>
          </w:tcPr>
          <w:p w14:paraId="5337BDC1" w14:textId="49E47C1C" w:rsidR="00686FDF" w:rsidRPr="00686FDF" w:rsidRDefault="00686FDF" w:rsidP="00200F7A">
            <w:pPr>
              <w:spacing w:after="0"/>
              <w:ind w:firstLine="567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19AF603E" w14:textId="77777777" w:rsidR="00686FDF" w:rsidRDefault="00686FDF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до 25 серпня 2020 р.</w:t>
            </w:r>
          </w:p>
          <w:p w14:paraId="1C778535" w14:textId="5D7A0BF2" w:rsidR="00200F7A" w:rsidRPr="00200F7A" w:rsidRDefault="00200F7A" w:rsidP="00200F7A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410A7FD1" w14:textId="77777777" w:rsidR="00CA609E" w:rsidRPr="00686FDF" w:rsidRDefault="00CA609E" w:rsidP="00200F7A">
      <w:pPr>
        <w:pStyle w:val="a3"/>
        <w:numPr>
          <w:ilvl w:val="0"/>
          <w:numId w:val="6"/>
        </w:numPr>
        <w:spacing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Здійснити необхідні організаційні та практичні заходи щодо забезпечення підрозділів висококваліфікованим професорсько-викладацьким складом відповідно до вимог ліцензування та акредитації, враховуючи вимоги, що все методичне забезпечення дисциплін, які закріплені за викладачем, має обов’язково бути розміщене на університетській платформі Інтернет-підтримки навчального процесу та викладач повинен бути готовий особисто працювати зі студентами на вищезазначеній платформі</w:t>
      </w:r>
      <w:r w:rsidR="009B3C11" w:rsidRPr="00686FDF">
        <w:rPr>
          <w:rFonts w:ascii="Times New Roman" w:hAnsi="Times New Roman" w:cs="Times New Roman"/>
          <w:sz w:val="28"/>
          <w:szCs w:val="28"/>
        </w:rPr>
        <w:t xml:space="preserve"> і вести електронний журнал</w:t>
      </w:r>
      <w:r w:rsidRPr="00686F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6"/>
        <w:gridCol w:w="5452"/>
      </w:tblGrid>
      <w:tr w:rsidR="00CA609E" w:rsidRPr="00686FDF" w14:paraId="5A84C1C0" w14:textId="77777777" w:rsidTr="00AA4A5F">
        <w:tc>
          <w:tcPr>
            <w:tcW w:w="4248" w:type="dxa"/>
          </w:tcPr>
          <w:p w14:paraId="4AD64CBE" w14:textId="77777777" w:rsidR="00CA609E" w:rsidRPr="00686FDF" w:rsidRDefault="00CA609E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1A4AEA5F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470DEDB7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</w:p>
          <w:p w14:paraId="7C656FF3" w14:textId="77777777" w:rsidR="00CA609E" w:rsidRPr="00686FDF" w:rsidRDefault="009B3C11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керівники </w:t>
            </w:r>
            <w:r w:rsidR="00CA609E" w:rsidRPr="00686FDF">
              <w:rPr>
                <w:rFonts w:cs="Times New Roman"/>
                <w:color w:val="000000" w:themeColor="text1"/>
                <w:sz w:val="28"/>
                <w:szCs w:val="28"/>
              </w:rPr>
              <w:t>навчально-виховних підрозділів, завідувачі кафедр</w:t>
            </w:r>
          </w:p>
        </w:tc>
      </w:tr>
      <w:tr w:rsidR="00CA609E" w:rsidRPr="00686FDF" w14:paraId="7B2BE28F" w14:textId="77777777" w:rsidTr="00AA4A5F">
        <w:tc>
          <w:tcPr>
            <w:tcW w:w="4248" w:type="dxa"/>
          </w:tcPr>
          <w:p w14:paraId="3209C1FC" w14:textId="77777777" w:rsidR="00CA609E" w:rsidRPr="00686FDF" w:rsidRDefault="00CA609E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2328697C" w14:textId="77777777" w:rsidR="00CA609E" w:rsidRDefault="00CA609E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до 20 серпня 2020 р.</w:t>
            </w:r>
          </w:p>
          <w:p w14:paraId="3B63B537" w14:textId="77777777" w:rsidR="00200F7A" w:rsidRP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CCBA202" w14:textId="3247D06D" w:rsidR="00CA609E" w:rsidRPr="00686FDF" w:rsidRDefault="00CA609E" w:rsidP="00200F7A">
      <w:pPr>
        <w:pStyle w:val="a3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>Забезпечити функціонування електронного деканату, зокрема якісне технічне формува</w:t>
      </w:r>
      <w:r w:rsidR="00AB4AE5" w:rsidRPr="00686FDF">
        <w:rPr>
          <w:rFonts w:ascii="Times New Roman" w:hAnsi="Times New Roman" w:cs="Times New Roman"/>
          <w:sz w:val="28"/>
          <w:szCs w:val="28"/>
        </w:rPr>
        <w:t>ння розкладів на І семестр 2020/</w:t>
      </w:r>
      <w:r w:rsidRPr="00686FDF">
        <w:rPr>
          <w:rFonts w:ascii="Times New Roman" w:hAnsi="Times New Roman" w:cs="Times New Roman"/>
          <w:sz w:val="28"/>
          <w:szCs w:val="28"/>
        </w:rPr>
        <w:t>2021 н.</w:t>
      </w:r>
      <w:r w:rsidR="00836789">
        <w:rPr>
          <w:rFonts w:ascii="Times New Roman" w:hAnsi="Times New Roman" w:cs="Times New Roman"/>
          <w:sz w:val="28"/>
          <w:szCs w:val="28"/>
        </w:rPr>
        <w:t xml:space="preserve"> </w:t>
      </w:r>
      <w:r w:rsidRPr="00686FDF">
        <w:rPr>
          <w:rFonts w:ascii="Times New Roman" w:hAnsi="Times New Roman" w:cs="Times New Roman"/>
          <w:sz w:val="28"/>
          <w:szCs w:val="28"/>
        </w:rPr>
        <w:t xml:space="preserve">р., реєстрацію студентів на курси та </w:t>
      </w:r>
      <w:proofErr w:type="spellStart"/>
      <w:r w:rsidRPr="00686FDF">
        <w:rPr>
          <w:rFonts w:ascii="Times New Roman" w:hAnsi="Times New Roman" w:cs="Times New Roman"/>
          <w:sz w:val="28"/>
          <w:szCs w:val="28"/>
        </w:rPr>
        <w:t>субкурси</w:t>
      </w:r>
      <w:proofErr w:type="spellEnd"/>
      <w:r w:rsidRPr="00686FDF">
        <w:rPr>
          <w:rFonts w:ascii="Times New Roman" w:hAnsi="Times New Roman" w:cs="Times New Roman"/>
          <w:sz w:val="28"/>
          <w:szCs w:val="28"/>
        </w:rPr>
        <w:t>, ведення ж</w:t>
      </w:r>
      <w:r w:rsidR="009B3C11" w:rsidRPr="00686FDF">
        <w:rPr>
          <w:rFonts w:ascii="Times New Roman" w:hAnsi="Times New Roman" w:cs="Times New Roman"/>
          <w:sz w:val="28"/>
          <w:szCs w:val="28"/>
        </w:rPr>
        <w:t xml:space="preserve">урналів навчальних груп НВП та </w:t>
      </w:r>
      <w:proofErr w:type="spellStart"/>
      <w:r w:rsidRPr="00686FDF">
        <w:rPr>
          <w:rFonts w:ascii="Times New Roman" w:hAnsi="Times New Roman" w:cs="Times New Roman"/>
          <w:sz w:val="28"/>
          <w:szCs w:val="28"/>
        </w:rPr>
        <w:t>загальноуніверситетських</w:t>
      </w:r>
      <w:proofErr w:type="spellEnd"/>
      <w:r w:rsidRPr="00686FDF">
        <w:rPr>
          <w:rFonts w:ascii="Times New Roman" w:hAnsi="Times New Roman" w:cs="Times New Roman"/>
          <w:sz w:val="28"/>
          <w:szCs w:val="28"/>
        </w:rPr>
        <w:t xml:space="preserve"> груп на університетській платформі Інтернет-підтримки навчального процесу.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4"/>
        <w:gridCol w:w="5454"/>
      </w:tblGrid>
      <w:tr w:rsidR="00CA609E" w:rsidRPr="00686FDF" w14:paraId="46473B58" w14:textId="77777777" w:rsidTr="00AA4A5F">
        <w:tc>
          <w:tcPr>
            <w:tcW w:w="4248" w:type="dxa"/>
          </w:tcPr>
          <w:p w14:paraId="7B12EA62" w14:textId="77777777" w:rsidR="00CA609E" w:rsidRPr="00686FDF" w:rsidRDefault="00CA609E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1FB6B2A1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3EEF9C3C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</w:p>
          <w:p w14:paraId="09498A29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Щербина О.А., провідний інженер центру технічного забезпечення організації навчального процесу,</w:t>
            </w:r>
          </w:p>
          <w:p w14:paraId="6545EAA2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керівники навчально-виховних підрозділів, менеджери платформи від НВП</w:t>
            </w:r>
          </w:p>
        </w:tc>
      </w:tr>
      <w:tr w:rsidR="00CA609E" w:rsidRPr="00686FDF" w14:paraId="69A143C4" w14:textId="77777777" w:rsidTr="00AA4A5F">
        <w:tc>
          <w:tcPr>
            <w:tcW w:w="4248" w:type="dxa"/>
          </w:tcPr>
          <w:p w14:paraId="35BC676D" w14:textId="77777777" w:rsidR="00CA609E" w:rsidRPr="00686FDF" w:rsidRDefault="00CA609E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Термін:</w:t>
            </w:r>
          </w:p>
        </w:tc>
        <w:tc>
          <w:tcPr>
            <w:tcW w:w="5606" w:type="dxa"/>
          </w:tcPr>
          <w:p w14:paraId="53237573" w14:textId="77777777" w:rsidR="00CA609E" w:rsidRDefault="00CA609E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до 20 серпня 2020 р.</w:t>
            </w:r>
          </w:p>
          <w:p w14:paraId="17D88CE1" w14:textId="77777777" w:rsidR="00200F7A" w:rsidRP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707E09FD" w14:textId="0859186A" w:rsidR="00F50D1E" w:rsidRPr="00686FDF" w:rsidRDefault="00F50D1E" w:rsidP="00200F7A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471E2D" w:rsidRPr="00686FDF">
        <w:rPr>
          <w:rFonts w:ascii="Times New Roman" w:hAnsi="Times New Roman" w:cs="Times New Roman"/>
          <w:sz w:val="28"/>
          <w:szCs w:val="28"/>
        </w:rPr>
        <w:t>організацію</w:t>
      </w:r>
      <w:r w:rsidRPr="00686FDF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="00471E2D" w:rsidRPr="00686FDF">
        <w:rPr>
          <w:rFonts w:ascii="Times New Roman" w:hAnsi="Times New Roman" w:cs="Times New Roman"/>
          <w:sz w:val="28"/>
          <w:szCs w:val="28"/>
        </w:rPr>
        <w:t>викладачів</w:t>
      </w:r>
      <w:r w:rsidRPr="00686FDF">
        <w:rPr>
          <w:rFonts w:ascii="Times New Roman" w:hAnsi="Times New Roman" w:cs="Times New Roman"/>
          <w:sz w:val="28"/>
          <w:szCs w:val="28"/>
        </w:rPr>
        <w:t xml:space="preserve"> </w:t>
      </w:r>
      <w:r w:rsidR="00471E2D" w:rsidRPr="00686FDF">
        <w:rPr>
          <w:rFonts w:ascii="Times New Roman" w:hAnsi="Times New Roman" w:cs="Times New Roman"/>
          <w:sz w:val="28"/>
          <w:szCs w:val="28"/>
        </w:rPr>
        <w:t xml:space="preserve">університету роботі на платформі Інтернет підтримки навчального процесу.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4"/>
        <w:gridCol w:w="5454"/>
      </w:tblGrid>
      <w:tr w:rsidR="00F50D1E" w:rsidRPr="00686FDF" w14:paraId="038E142A" w14:textId="77777777" w:rsidTr="009C57DC">
        <w:tc>
          <w:tcPr>
            <w:tcW w:w="4248" w:type="dxa"/>
          </w:tcPr>
          <w:p w14:paraId="2E521723" w14:textId="77777777" w:rsidR="00F50D1E" w:rsidRPr="00686FDF" w:rsidRDefault="00F50D1E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1E4E66AB" w14:textId="77777777" w:rsidR="00F50D1E" w:rsidRPr="00686FDF" w:rsidRDefault="00F50D1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40C57681" w14:textId="77777777" w:rsidR="00F50D1E" w:rsidRPr="00686FDF" w:rsidRDefault="00F50D1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</w:p>
          <w:p w14:paraId="725FF82B" w14:textId="77777777" w:rsidR="00F50D1E" w:rsidRPr="00686FDF" w:rsidRDefault="00F50D1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Щербина О.А., провідний інженер центру технічного забезпечення організації навчального процесу,</w:t>
            </w:r>
          </w:p>
          <w:p w14:paraId="66C08A7F" w14:textId="77777777" w:rsidR="00F50D1E" w:rsidRPr="00686FDF" w:rsidRDefault="00F50D1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керівники навчально-виховних підрозділів, менеджери платформи від НВП</w:t>
            </w:r>
          </w:p>
        </w:tc>
      </w:tr>
      <w:tr w:rsidR="00F50D1E" w:rsidRPr="00686FDF" w14:paraId="22804B5C" w14:textId="77777777" w:rsidTr="009C57DC">
        <w:tc>
          <w:tcPr>
            <w:tcW w:w="4248" w:type="dxa"/>
          </w:tcPr>
          <w:p w14:paraId="7CA8438E" w14:textId="77777777" w:rsidR="00F50D1E" w:rsidRPr="00686FDF" w:rsidRDefault="00F50D1E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3798DB4F" w14:textId="69F9F1D1" w:rsidR="00F50D1E" w:rsidRDefault="00471E2D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з </w:t>
            </w:r>
            <w:r w:rsidR="00200F7A"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="00F50D1E"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серпня 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200F7A"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5 вересня </w:t>
            </w:r>
            <w:r w:rsidR="00F50D1E" w:rsidRPr="00686FDF">
              <w:rPr>
                <w:rFonts w:cs="Times New Roman"/>
                <w:color w:val="000000" w:themeColor="text1"/>
                <w:sz w:val="28"/>
                <w:szCs w:val="28"/>
              </w:rPr>
              <w:t>2020 р.</w:t>
            </w:r>
          </w:p>
          <w:p w14:paraId="5E34968B" w14:textId="28E5B49F" w:rsidR="00200F7A" w:rsidRP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336803B" w14:textId="64ECE48E" w:rsidR="00AB4AE5" w:rsidRPr="00686FDF" w:rsidRDefault="00AB4AE5" w:rsidP="00200F7A">
      <w:pPr>
        <w:pStyle w:val="a3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Забезпечити організацію навчання студентів університету роботі на платформі Інтернет підтримки навчального процесу.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4"/>
        <w:gridCol w:w="5454"/>
      </w:tblGrid>
      <w:tr w:rsidR="00AB4AE5" w:rsidRPr="00686FDF" w14:paraId="44E43AB6" w14:textId="77777777" w:rsidTr="00933B8A">
        <w:tc>
          <w:tcPr>
            <w:tcW w:w="4248" w:type="dxa"/>
          </w:tcPr>
          <w:p w14:paraId="3CE23638" w14:textId="77777777" w:rsidR="00AB4AE5" w:rsidRPr="00686FDF" w:rsidRDefault="00AB4AE5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4D46D391" w14:textId="77777777" w:rsidR="00AB4AE5" w:rsidRPr="00686FDF" w:rsidRDefault="00AB4AE5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312F379F" w14:textId="77777777" w:rsidR="00AB4AE5" w:rsidRPr="00686FDF" w:rsidRDefault="00AB4AE5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</w:p>
          <w:p w14:paraId="7B758F59" w14:textId="77777777" w:rsidR="00AB4AE5" w:rsidRPr="00686FDF" w:rsidRDefault="00AB4AE5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Щербина О.А., провідний інженер центру технічного забезпечення організації навчального процесу,</w:t>
            </w:r>
          </w:p>
          <w:p w14:paraId="68093933" w14:textId="77777777" w:rsidR="00AB4AE5" w:rsidRPr="00686FDF" w:rsidRDefault="00AB4AE5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керівники навчально-виховних підрозділів, менеджери платформи від НВП</w:t>
            </w:r>
          </w:p>
        </w:tc>
      </w:tr>
      <w:tr w:rsidR="00AB4AE5" w:rsidRPr="00686FDF" w14:paraId="7874604E" w14:textId="77777777" w:rsidTr="00933B8A">
        <w:tc>
          <w:tcPr>
            <w:tcW w:w="4248" w:type="dxa"/>
          </w:tcPr>
          <w:p w14:paraId="02AD2227" w14:textId="77777777" w:rsidR="00AB4AE5" w:rsidRPr="00686FDF" w:rsidRDefault="00AB4AE5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67B1213E" w14:textId="6209357A" w:rsidR="00AB4AE5" w:rsidRDefault="00AB4AE5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з </w:t>
            </w:r>
            <w:r w:rsidR="00200F7A">
              <w:rPr>
                <w:rFonts w:cs="Times New Roman"/>
                <w:color w:val="000000" w:themeColor="text1"/>
                <w:sz w:val="28"/>
                <w:szCs w:val="28"/>
              </w:rPr>
              <w:t>0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1 по 14 вересня 2020 р.</w:t>
            </w:r>
          </w:p>
          <w:p w14:paraId="4703D0F7" w14:textId="6611A15C" w:rsidR="00200F7A" w:rsidRPr="00200F7A" w:rsidRDefault="00200F7A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B6B0B16" w14:textId="77777777" w:rsidR="00CA609E" w:rsidRPr="00686FDF" w:rsidRDefault="00CA609E" w:rsidP="00200F7A">
      <w:pPr>
        <w:pStyle w:val="a3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t xml:space="preserve">Здійснити конкурсний відбір викладачів, які будуть забезпечувати викладання дисциплін для </w:t>
      </w:r>
      <w:proofErr w:type="spellStart"/>
      <w:r w:rsidRPr="00686FDF">
        <w:rPr>
          <w:rFonts w:ascii="Times New Roman" w:hAnsi="Times New Roman" w:cs="Times New Roman"/>
          <w:sz w:val="28"/>
          <w:szCs w:val="28"/>
        </w:rPr>
        <w:t>загальноуніверситетських</w:t>
      </w:r>
      <w:proofErr w:type="spellEnd"/>
      <w:r w:rsidRPr="00686FDF">
        <w:rPr>
          <w:rFonts w:ascii="Times New Roman" w:hAnsi="Times New Roman" w:cs="Times New Roman"/>
          <w:sz w:val="28"/>
          <w:szCs w:val="28"/>
        </w:rPr>
        <w:t xml:space="preserve"> груп</w:t>
      </w:r>
      <w:r w:rsidR="009B3C11" w:rsidRPr="00686FDF">
        <w:rPr>
          <w:rFonts w:ascii="Times New Roman" w:hAnsi="Times New Roman" w:cs="Times New Roman"/>
          <w:sz w:val="28"/>
          <w:szCs w:val="28"/>
        </w:rPr>
        <w:t>, виходячи з їх професійної компетентності у викладанні конкретної дисципліни (відповідність освіти і тематики дисертації тематиці дисципліни, наукова і навчально-методична діяльність, підвищення кваліфікації, досвід практичної діяльності за тематикою дисципліни)</w:t>
      </w:r>
      <w:r w:rsidRPr="00686F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6"/>
        <w:gridCol w:w="5452"/>
      </w:tblGrid>
      <w:tr w:rsidR="00CA609E" w:rsidRPr="00686FDF" w14:paraId="7AFF8B2E" w14:textId="77777777" w:rsidTr="00AA4A5F">
        <w:tc>
          <w:tcPr>
            <w:tcW w:w="4248" w:type="dxa"/>
          </w:tcPr>
          <w:p w14:paraId="14952E5A" w14:textId="77777777" w:rsidR="00CA609E" w:rsidRPr="00686FDF" w:rsidRDefault="00CA609E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Відповідальні:</w:t>
            </w:r>
          </w:p>
        </w:tc>
        <w:tc>
          <w:tcPr>
            <w:tcW w:w="5606" w:type="dxa"/>
          </w:tcPr>
          <w:p w14:paraId="3A1FE0A1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73F94139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голови НМО,</w:t>
            </w:r>
          </w:p>
          <w:p w14:paraId="3C482583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Веденєєва О.А., начальник управління навчально-виховної роботи, </w:t>
            </w:r>
          </w:p>
          <w:p w14:paraId="36D3EB88" w14:textId="77777777" w:rsidR="00CA609E" w:rsidRPr="00686FDF" w:rsidRDefault="00CA609E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керівники  навчально-виховних підрозділів, завідувачі кафедр</w:t>
            </w:r>
          </w:p>
        </w:tc>
      </w:tr>
      <w:tr w:rsidR="00CA609E" w:rsidRPr="00686FDF" w14:paraId="6CB15DF1" w14:textId="77777777" w:rsidTr="00AA4A5F">
        <w:tc>
          <w:tcPr>
            <w:tcW w:w="4248" w:type="dxa"/>
          </w:tcPr>
          <w:p w14:paraId="388B6E8E" w14:textId="77777777" w:rsidR="00CA609E" w:rsidRPr="00686FDF" w:rsidRDefault="00CA609E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606" w:type="dxa"/>
          </w:tcPr>
          <w:p w14:paraId="581D0764" w14:textId="77E2D802" w:rsidR="00CA609E" w:rsidRPr="00686FDF" w:rsidRDefault="00AB4AE5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до 30</w:t>
            </w:r>
            <w:r w:rsidR="00CA609E"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серпня 2020 р.</w:t>
            </w:r>
          </w:p>
        </w:tc>
      </w:tr>
    </w:tbl>
    <w:p w14:paraId="4F620CC6" w14:textId="6D12CA57" w:rsidR="005E5A90" w:rsidRPr="00686FDF" w:rsidRDefault="00686FDF" w:rsidP="00200F7A">
      <w:pPr>
        <w:pStyle w:val="a3"/>
        <w:numPr>
          <w:ilvl w:val="0"/>
          <w:numId w:val="6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86FDF">
        <w:rPr>
          <w:rFonts w:ascii="Times New Roman" w:hAnsi="Times New Roman" w:cs="Times New Roman"/>
          <w:sz w:val="28"/>
          <w:szCs w:val="28"/>
        </w:rPr>
        <w:lastRenderedPageBreak/>
        <w:t>Перевірити повноту виконання п.</w:t>
      </w:r>
      <w:r w:rsidR="001A43F6">
        <w:rPr>
          <w:rFonts w:ascii="Times New Roman" w:hAnsi="Times New Roman" w:cs="Times New Roman"/>
          <w:sz w:val="28"/>
          <w:szCs w:val="28"/>
        </w:rPr>
        <w:t xml:space="preserve"> </w:t>
      </w:r>
      <w:r w:rsidRPr="00686FDF">
        <w:rPr>
          <w:rFonts w:ascii="Times New Roman" w:hAnsi="Times New Roman" w:cs="Times New Roman"/>
          <w:sz w:val="28"/>
          <w:szCs w:val="28"/>
        </w:rPr>
        <w:t>п. 1,2,3,4,5,6,9 а також перевірити хід виконання п.п.7,8 і доповісти на засіданні Приймальної комісії.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682"/>
        <w:gridCol w:w="2984"/>
        <w:gridCol w:w="2498"/>
      </w:tblGrid>
      <w:tr w:rsidR="00686FDF" w:rsidRPr="00686FDF" w14:paraId="3DCC3E1D" w14:textId="77777777" w:rsidTr="00CC1764">
        <w:tc>
          <w:tcPr>
            <w:tcW w:w="4178" w:type="dxa"/>
            <w:gridSpan w:val="2"/>
          </w:tcPr>
          <w:p w14:paraId="314A5205" w14:textId="32B4A098" w:rsidR="00200F7A" w:rsidRDefault="00686FDF" w:rsidP="00200F7A">
            <w:pPr>
              <w:spacing w:after="0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Відповідальн</w:t>
            </w:r>
            <w:r w:rsidR="00200F7A">
              <w:rPr>
                <w:rFonts w:cs="Times New Roman"/>
                <w:b/>
                <w:color w:val="000000" w:themeColor="text1"/>
                <w:sz w:val="28"/>
                <w:szCs w:val="28"/>
              </w:rPr>
              <w:t>ий</w:t>
            </w: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200F7A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854A0C1" w14:textId="0B39605D" w:rsidR="00200F7A" w:rsidRPr="00200F7A" w:rsidRDefault="00200F7A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200F7A">
              <w:rPr>
                <w:rFonts w:cs="Times New Roman"/>
                <w:b/>
                <w:color w:val="000000" w:themeColor="text1"/>
                <w:sz w:val="28"/>
                <w:szCs w:val="28"/>
              </w:rPr>
              <w:t>Доповідачі:</w:t>
            </w:r>
          </w:p>
          <w:p w14:paraId="6FC118F5" w14:textId="77777777" w:rsidR="00686FDF" w:rsidRPr="00686FDF" w:rsidRDefault="00686FDF" w:rsidP="00200F7A">
            <w:pPr>
              <w:spacing w:after="0"/>
              <w:ind w:firstLine="567"/>
              <w:jc w:val="right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0" w:type="dxa"/>
            <w:gridSpan w:val="2"/>
          </w:tcPr>
          <w:p w14:paraId="1EF38079" w14:textId="26F2C74E" w:rsidR="00686FDF" w:rsidRDefault="00686FDF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Кучерявий І.Т., перший проректор</w:t>
            </w:r>
          </w:p>
          <w:p w14:paraId="5DE7591A" w14:textId="77777777" w:rsidR="00686FDF" w:rsidRPr="00686FDF" w:rsidRDefault="00686FDF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Коляда О.П., проректор з навчально-виховної роботи, </w:t>
            </w:r>
          </w:p>
          <w:p w14:paraId="525263D2" w14:textId="653E37E7" w:rsidR="00686FDF" w:rsidRPr="00686FDF" w:rsidRDefault="00686FDF" w:rsidP="00200F7A">
            <w:pPr>
              <w:spacing w:after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>Веденєєва О.А., начальник управління навчально-виховної роботи</w:t>
            </w:r>
          </w:p>
        </w:tc>
      </w:tr>
      <w:tr w:rsidR="00686FDF" w:rsidRPr="00686FDF" w14:paraId="11AD6371" w14:textId="77777777" w:rsidTr="00CC1764">
        <w:tc>
          <w:tcPr>
            <w:tcW w:w="4178" w:type="dxa"/>
            <w:gridSpan w:val="2"/>
          </w:tcPr>
          <w:p w14:paraId="5F77BBAB" w14:textId="1BC69330" w:rsidR="00686FDF" w:rsidRPr="00686FDF" w:rsidRDefault="00686FDF" w:rsidP="00200F7A">
            <w:pPr>
              <w:spacing w:after="0"/>
              <w:jc w:val="right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86FDF">
              <w:rPr>
                <w:rFonts w:cs="Times New Roman"/>
                <w:b/>
                <w:color w:val="000000" w:themeColor="text1"/>
                <w:sz w:val="28"/>
                <w:szCs w:val="28"/>
              </w:rPr>
              <w:t>Термін:</w:t>
            </w:r>
          </w:p>
        </w:tc>
        <w:tc>
          <w:tcPr>
            <w:tcW w:w="5460" w:type="dxa"/>
            <w:gridSpan w:val="2"/>
          </w:tcPr>
          <w:p w14:paraId="0F6786DC" w14:textId="1BE57950" w:rsidR="00686FDF" w:rsidRPr="00686FDF" w:rsidRDefault="00686FDF" w:rsidP="00200F7A">
            <w:pPr>
              <w:spacing w:after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28</w:t>
            </w:r>
            <w:r w:rsidRPr="00686FDF">
              <w:rPr>
                <w:rFonts w:cs="Times New Roman"/>
                <w:color w:val="000000" w:themeColor="text1"/>
                <w:sz w:val="28"/>
                <w:szCs w:val="28"/>
              </w:rPr>
              <w:t xml:space="preserve"> серпня 2020 р.</w:t>
            </w:r>
          </w:p>
        </w:tc>
      </w:tr>
      <w:tr w:rsidR="00CC1764" w14:paraId="3ED79A3F" w14:textId="77777777" w:rsidTr="00C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3DA07E7" w14:textId="77777777" w:rsid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2E6DE2EA" w14:textId="77777777" w:rsidR="00CC1764" w:rsidRP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534EF4DE" w14:textId="0A843683" w:rsid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Голова виробничої наради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4D586" w14:textId="20125E4D" w:rsid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BB8652B" wp14:editId="451A7BF8">
                  <wp:extent cx="2190750" cy="923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48A7009D" w14:textId="77777777" w:rsid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49CF61CF" w14:textId="77777777" w:rsidR="00CC1764" w:rsidRP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  <w:p w14:paraId="1550263C" w14:textId="12AA0955" w:rsidR="00CC1764" w:rsidRDefault="00CC1764" w:rsidP="00200F7A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686FDF">
              <w:rPr>
                <w:rFonts w:cs="Times New Roman"/>
                <w:sz w:val="28"/>
                <w:szCs w:val="28"/>
              </w:rPr>
              <w:t>П.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86FDF">
              <w:rPr>
                <w:rFonts w:cs="Times New Roman"/>
                <w:sz w:val="28"/>
                <w:szCs w:val="28"/>
              </w:rPr>
              <w:t xml:space="preserve">М. </w:t>
            </w:r>
            <w:proofErr w:type="spellStart"/>
            <w:r w:rsidRPr="00686FDF">
              <w:rPr>
                <w:rFonts w:cs="Times New Roman"/>
                <w:sz w:val="28"/>
                <w:szCs w:val="28"/>
              </w:rPr>
              <w:t>Таланчук</w:t>
            </w:r>
            <w:proofErr w:type="spellEnd"/>
          </w:p>
        </w:tc>
      </w:tr>
    </w:tbl>
    <w:p w14:paraId="4CA92C6F" w14:textId="77777777" w:rsidR="00CC1764" w:rsidRDefault="00CC1764" w:rsidP="0020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A70F9" w14:textId="77777777" w:rsidR="00CC1764" w:rsidRDefault="00CC1764" w:rsidP="0020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1764" w:rsidSect="00200F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75E"/>
    <w:multiLevelType w:val="hybridMultilevel"/>
    <w:tmpl w:val="12DE3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AAA"/>
    <w:multiLevelType w:val="hybridMultilevel"/>
    <w:tmpl w:val="EE0000BA"/>
    <w:lvl w:ilvl="0" w:tplc="E172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A15C67"/>
    <w:multiLevelType w:val="hybridMultilevel"/>
    <w:tmpl w:val="BF26C36A"/>
    <w:lvl w:ilvl="0" w:tplc="6B703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C22FD1"/>
    <w:multiLevelType w:val="hybridMultilevel"/>
    <w:tmpl w:val="A20A0CB6"/>
    <w:lvl w:ilvl="0" w:tplc="E172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105A06"/>
    <w:multiLevelType w:val="hybridMultilevel"/>
    <w:tmpl w:val="F8CE9532"/>
    <w:lvl w:ilvl="0" w:tplc="E1727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573290"/>
    <w:multiLevelType w:val="hybridMultilevel"/>
    <w:tmpl w:val="65525F28"/>
    <w:lvl w:ilvl="0" w:tplc="023E5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FA52E2"/>
    <w:multiLevelType w:val="hybridMultilevel"/>
    <w:tmpl w:val="76783BD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C0E49"/>
    <w:multiLevelType w:val="hybridMultilevel"/>
    <w:tmpl w:val="12DE3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F7"/>
    <w:rsid w:val="0000503B"/>
    <w:rsid w:val="00016245"/>
    <w:rsid w:val="00084834"/>
    <w:rsid w:val="001529BA"/>
    <w:rsid w:val="0017160C"/>
    <w:rsid w:val="00182356"/>
    <w:rsid w:val="001A43F6"/>
    <w:rsid w:val="001B2B4F"/>
    <w:rsid w:val="001E0B60"/>
    <w:rsid w:val="001E2CA2"/>
    <w:rsid w:val="00200F7A"/>
    <w:rsid w:val="002B04AE"/>
    <w:rsid w:val="002F7887"/>
    <w:rsid w:val="00352DFB"/>
    <w:rsid w:val="0038675D"/>
    <w:rsid w:val="003F2523"/>
    <w:rsid w:val="0045056F"/>
    <w:rsid w:val="00471E2D"/>
    <w:rsid w:val="004A7C72"/>
    <w:rsid w:val="00523A4E"/>
    <w:rsid w:val="00547260"/>
    <w:rsid w:val="00547EE6"/>
    <w:rsid w:val="00557149"/>
    <w:rsid w:val="00596BF7"/>
    <w:rsid w:val="005B25BC"/>
    <w:rsid w:val="005B4F83"/>
    <w:rsid w:val="005B75DB"/>
    <w:rsid w:val="005C50CB"/>
    <w:rsid w:val="005D09DF"/>
    <w:rsid w:val="005E5A90"/>
    <w:rsid w:val="005F2B99"/>
    <w:rsid w:val="00634C5E"/>
    <w:rsid w:val="00663433"/>
    <w:rsid w:val="00686FDF"/>
    <w:rsid w:val="006B69D1"/>
    <w:rsid w:val="006D7369"/>
    <w:rsid w:val="00743594"/>
    <w:rsid w:val="0074679D"/>
    <w:rsid w:val="007548B4"/>
    <w:rsid w:val="007B1051"/>
    <w:rsid w:val="007E4CED"/>
    <w:rsid w:val="007E5B63"/>
    <w:rsid w:val="007E65F2"/>
    <w:rsid w:val="00836789"/>
    <w:rsid w:val="00842990"/>
    <w:rsid w:val="00845A5D"/>
    <w:rsid w:val="00860EFC"/>
    <w:rsid w:val="008F30E1"/>
    <w:rsid w:val="00901F26"/>
    <w:rsid w:val="009418EF"/>
    <w:rsid w:val="00944AB5"/>
    <w:rsid w:val="00981005"/>
    <w:rsid w:val="009B3C11"/>
    <w:rsid w:val="00A22BC3"/>
    <w:rsid w:val="00A32097"/>
    <w:rsid w:val="00A35C49"/>
    <w:rsid w:val="00A67104"/>
    <w:rsid w:val="00AB4AE5"/>
    <w:rsid w:val="00AC7B9C"/>
    <w:rsid w:val="00AE5186"/>
    <w:rsid w:val="00AE60BA"/>
    <w:rsid w:val="00B22BD5"/>
    <w:rsid w:val="00B27FD0"/>
    <w:rsid w:val="00B51046"/>
    <w:rsid w:val="00B57758"/>
    <w:rsid w:val="00B90CE4"/>
    <w:rsid w:val="00BD5BB6"/>
    <w:rsid w:val="00BF5FA6"/>
    <w:rsid w:val="00C435DD"/>
    <w:rsid w:val="00C551D0"/>
    <w:rsid w:val="00C91E88"/>
    <w:rsid w:val="00CA13F1"/>
    <w:rsid w:val="00CA609E"/>
    <w:rsid w:val="00CB1034"/>
    <w:rsid w:val="00CB36B0"/>
    <w:rsid w:val="00CB509A"/>
    <w:rsid w:val="00CC1764"/>
    <w:rsid w:val="00CC2E97"/>
    <w:rsid w:val="00CF232F"/>
    <w:rsid w:val="00CF6623"/>
    <w:rsid w:val="00CF757D"/>
    <w:rsid w:val="00D142C0"/>
    <w:rsid w:val="00D31A12"/>
    <w:rsid w:val="00D7489A"/>
    <w:rsid w:val="00DA2061"/>
    <w:rsid w:val="00DE75C5"/>
    <w:rsid w:val="00E6443A"/>
    <w:rsid w:val="00E725D6"/>
    <w:rsid w:val="00E8326E"/>
    <w:rsid w:val="00EA6B60"/>
    <w:rsid w:val="00EC0F41"/>
    <w:rsid w:val="00F15EE6"/>
    <w:rsid w:val="00F247EC"/>
    <w:rsid w:val="00F50D1E"/>
    <w:rsid w:val="00F563D3"/>
    <w:rsid w:val="00F921C4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15BB7"/>
  <w15:docId w15:val="{CABE3B9F-B4BA-4A33-A325-4F5D8A54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C0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247E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563D3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Droid Sans" w:hAnsi="Times New Roman" w:cs="Times New Roman"/>
      <w:b/>
      <w:bCs/>
      <w:kern w:val="1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563D3"/>
    <w:rPr>
      <w:rFonts w:ascii="Times New Roman" w:eastAsia="Droid Sans" w:hAnsi="Times New Roman" w:cs="Times New Roman"/>
      <w:b/>
      <w:bCs/>
      <w:kern w:val="1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C551D0"/>
    <w:pPr>
      <w:ind w:left="720"/>
    </w:pPr>
  </w:style>
  <w:style w:type="paragraph" w:styleId="a4">
    <w:name w:val="Balloon Text"/>
    <w:basedOn w:val="a"/>
    <w:link w:val="a5"/>
    <w:uiPriority w:val="99"/>
    <w:semiHidden/>
    <w:rsid w:val="00F5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3D3"/>
    <w:rPr>
      <w:rFonts w:ascii="Segoe U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A7C72"/>
    <w:rPr>
      <w:rFonts w:asciiTheme="minorHAnsi" w:eastAsiaTheme="minorHAnsi" w:hAnsiTheme="minorHAnsi" w:cstheme="minorBidi"/>
      <w:lang w:val="uk-UA" w:eastAsia="en-US"/>
    </w:rPr>
  </w:style>
  <w:style w:type="table" w:styleId="a7">
    <w:name w:val="Table Grid"/>
    <w:basedOn w:val="a1"/>
    <w:uiPriority w:val="39"/>
    <w:locked/>
    <w:rsid w:val="00CA60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47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6743</Words>
  <Characters>3844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VMUROL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Зименко Світлана Василівна</cp:lastModifiedBy>
  <cp:revision>7</cp:revision>
  <cp:lastPrinted>2020-08-12T12:20:00Z</cp:lastPrinted>
  <dcterms:created xsi:type="dcterms:W3CDTF">2020-08-12T12:20:00Z</dcterms:created>
  <dcterms:modified xsi:type="dcterms:W3CDTF">2020-08-13T12:25:00Z</dcterms:modified>
</cp:coreProperties>
</file>