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8C" w:rsidRDefault="006D3F8C" w:rsidP="006D3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Бібліотека Університету «Україна»</w:t>
      </w:r>
    </w:p>
    <w:p w:rsidR="006D3F8C" w:rsidRDefault="006D3F8C" w:rsidP="006D3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Віртуальна виставка: «Нові надходження» </w:t>
      </w:r>
    </w:p>
    <w:p w:rsidR="006D3F8C" w:rsidRDefault="006D3F8C" w:rsidP="006D3F8C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Спеціальності : «Фізична терапія, </w:t>
      </w:r>
      <w:proofErr w:type="spellStart"/>
      <w:r>
        <w:rPr>
          <w:rFonts w:ascii="Times New Roman" w:hAnsi="Times New Roman"/>
          <w:b/>
          <w:sz w:val="24"/>
          <w:szCs w:val="24"/>
        </w:rPr>
        <w:t>ерготерапія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». «Спеціальна освіта» </w:t>
      </w:r>
    </w:p>
    <w:p w:rsidR="006D3F8C" w:rsidRDefault="006D3F8C" w:rsidP="006D3F8C">
      <w:pPr>
        <w:spacing w:after="0"/>
        <w:ind w:firstLine="42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 н. р.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6724"/>
      </w:tblGrid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30120"/>
                  <wp:effectExtent l="19050" t="0" r="0" b="0"/>
                  <wp:docPr id="43" name="Рисунок 22" descr="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0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3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316.774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Сучасні методики контент-аналізу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за ред.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Батаєвої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 Костенко, В. Іванова. – Київ : Кондор, 2018. – 416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978-617-7582-85-3.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10360" cy="2255520"/>
                  <wp:effectExtent l="19050" t="0" r="8890" b="0"/>
                  <wp:docPr id="42" name="Рисунок 21" descr="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225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615.82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Вакуленко Л.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Масаж загальний та самомасаж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Л. О. Вакуленко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та ін.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Тернопіль : ТДМУ, 2018. – 380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978-966-673-305-7.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3F8C" w:rsidRDefault="006D3F8C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3F8C" w:rsidRDefault="006D3F8C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19960"/>
                  <wp:effectExtent l="19050" t="0" r="0" b="0"/>
                  <wp:docPr id="41" name="Рисунок 20" descr="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1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Пашко К.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Гігієна у фізичній реабілітації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К.О. Пашко [та ін.]. – Тернопіль : ТДМУ, 2019. – 360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978-966-673-330-9.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прим.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0200" cy="2240280"/>
                  <wp:effectExtent l="19050" t="0" r="0" b="0"/>
                  <wp:docPr id="40" name="Рисунок 19" descr="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4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612.015</w:t>
            </w: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Я. І</w:t>
            </w:r>
            <w:r>
              <w:rPr>
                <w:rFonts w:ascii="Times New Roman" w:hAnsi="Times New Roman"/>
                <w:sz w:val="24"/>
                <w:szCs w:val="24"/>
              </w:rPr>
              <w:t>. Біохімія людини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Я.І.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 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— Тернопіль : ТДМУ, 2019. – 732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978-966-673-292-0.</w:t>
            </w: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прим.</w:t>
            </w:r>
          </w:p>
          <w:p w:rsidR="006D3F8C" w:rsidRDefault="006D3F8C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19960"/>
                  <wp:effectExtent l="19050" t="0" r="0" b="0"/>
                  <wp:docPr id="39" name="Рисунок 18" descr="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1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611:612</w:t>
            </w: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Анатомія та фізіологія з патологією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за ред. Я.І.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Федонюка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 Д. Волошина. – Тернопіль : ТНМУ, 2019. – 676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978-966-673-201-2.</w:t>
            </w: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прим.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10360" cy="2286000"/>
                  <wp:effectExtent l="19050" t="0" r="8890" b="0"/>
                  <wp:docPr id="38" name="Рисунок 17" descr="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</w:t>
            </w: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Міхеєнко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 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Валеологія : основи індивідуального здоров’я людини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О .І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.Міхеєнко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Суми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кн., – 2019. – 448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978-966-680-517-4.</w:t>
            </w: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45360"/>
                  <wp:effectExtent l="19050" t="0" r="0" b="0"/>
                  <wp:docPr id="37" name="Рисунок 16" descr="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4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</w:t>
            </w: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Шиян Б.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Теорія і методика фізичного виховання школярів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Б. М. Шиян . – Тернопіль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кн. – Богдан, 2017. – Ч.1.– 272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966-7924-55-6.</w:t>
            </w: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прим. 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10360" cy="2240280"/>
                  <wp:effectExtent l="19050" t="0" r="8890" b="0"/>
                  <wp:docPr id="36" name="Рисунок 15" descr="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224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</w:t>
            </w: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Шиян Б.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Теорія і методика фізичного виховання школярів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Б. М. Шиян, І.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Омельяненко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– Тернопіль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кн. – Богдан, 2017. – Ч.2. – 304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978-966-10-2716-8.</w:t>
            </w: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прим.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10360" cy="2275840"/>
                  <wp:effectExtent l="19050" t="0" r="8890" b="0"/>
                  <wp:docPr id="35" name="Рисунок 14" descr="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227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796.06:339.138</w:t>
            </w: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Имас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Маркетинг в спорте: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практика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Е.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Ю.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2017. – 288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978-966-8708-91-6.</w:t>
            </w: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прим.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40280"/>
                  <wp:effectExtent l="19050" t="0" r="0" b="0"/>
                  <wp:docPr id="34" name="Рисунок 13" descr="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4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Костюкевич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Організація і проведення змагань із спортивних ігор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В.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КНТ, 2019. – 216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978-966-373-658-7.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прим.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10360" cy="2286000"/>
                  <wp:effectExtent l="19050" t="0" r="8890" b="0"/>
                  <wp:docPr id="33" name="Рисунок 12" descr="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796.07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Міхеєнко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 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Загальна теорія здоров’я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О.І.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Міхеєнко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Суми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кн., 2018. – 156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978-966-680-817-5.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прим.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10360" cy="2230120"/>
                  <wp:effectExtent l="19050" t="0" r="8890" b="0"/>
                  <wp:docPr id="32" name="Рисунок 11" descr="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223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796.015</w:t>
            </w: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Костюкевич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Метрологічний контроль у фізичному вихованні та спорті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В.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D3F8C" w:rsidRDefault="006D3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М. Шевчик, О.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Сокольвак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КНТ, 2019. – 256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978-966-373-804-8.</w:t>
            </w: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прим.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40280"/>
                  <wp:effectExtent l="19050" t="0" r="0" b="0"/>
                  <wp:docPr id="31" name="Рисунок 10" descr="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4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797.21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Райтаровська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І.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Теорія і методика викладання плавання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І.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Райтаровська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 П. Шишкін. – Київ : КНТ, 2019. – 50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978-966-373-843-7.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прим.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45360"/>
                  <wp:effectExtent l="19050" t="0" r="0" b="0"/>
                  <wp:docPr id="30" name="Рисунок 9" descr="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4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796.41</w:t>
            </w: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Костюкевич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Теорія і методика викладання футболу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В.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[та ін.]. – Київ : КНТ, 2019. – 310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6D3F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978-966-373-804-8.</w:t>
            </w: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прим. 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321560"/>
                  <wp:effectExtent l="19050" t="0" r="0" b="0"/>
                  <wp:docPr id="29" name="Рисунок 8" descr="0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0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32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796.412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Синиця С.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Оздоровча аеробіка. Спортивно-педагогічне вдосконалення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С. В. Синиця, </w:t>
            </w: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Є.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 О. Синиця. – Львів : Новий Світ-2000, 2019. – 236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978-617-7519-1.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3F8C" w:rsidRDefault="006D3F8C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прим.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306320"/>
                  <wp:effectExtent l="19050" t="0" r="0" b="0"/>
                  <wp:docPr id="28" name="Рисунок 7" descr="0001 - 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001 - 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30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615.83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Федорів Я.-Р.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Фізіотерапія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Я.-Р. М. Федорів [та ін.]. – Львів : Магнолія, 2018. – 542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978-617-574-040-8.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прим. – дарунок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55520"/>
                  <wp:effectExtent l="19050" t="0" r="0" b="0"/>
                  <wp:docPr id="27" name="Рисунок 6" descr="0003 - 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0003 - 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5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Міхеєнко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 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Основи раціонального та оздоровчого харчування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О. 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Міхеєнко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Суми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кн., 2019. – 189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978-966-680-668-3.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прим. 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0200" cy="2286000"/>
                  <wp:effectExtent l="19050" t="0" r="0" b="0"/>
                  <wp:docPr id="26" name="Рисунок 5" descr="0009 - 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009 - 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Міхеєнко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 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Підготовка майбутніх фахівців зі здоров ̓ я людини 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застосування здоров 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язміцнювальних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технологій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теоретико-методичні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аспекти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монографія / О. 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Міхеєнко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кн., 2019. – 316 с. −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978-966-680-751-2.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255520"/>
                  <wp:effectExtent l="19050" t="0" r="0" b="0"/>
                  <wp:docPr id="25" name="Рисунок 4" descr="0006 - 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006 - 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5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004:61</w:t>
            </w:r>
          </w:p>
          <w:p w:rsidR="006D3F8C" w:rsidRDefault="006D3F8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Попадюха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Сучасні комплекси, системи та пристрої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реабілітаційних технологій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Ю.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Попадюха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− Київ : Центр.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літ., 2018. – 656 с. −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978-617-673-</w:t>
            </w: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734-6.</w:t>
            </w:r>
          </w:p>
          <w:p w:rsidR="006D3F8C" w:rsidRDefault="006D3F8C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382520"/>
                  <wp:effectExtent l="19050" t="0" r="0" b="0"/>
                  <wp:docPr id="24" name="Рисунок 3" descr="0006 - 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006 - 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38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004:61</w:t>
            </w:r>
          </w:p>
          <w:p w:rsidR="006D3F8C" w:rsidRDefault="006D3F8C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Попадюха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Сучасні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ютеризовані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комплекси та системи у технологіях фізичної реабілітації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Попадюха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літ., 2017. – 300 с. – </w:t>
            </w:r>
          </w:p>
          <w:p w:rsidR="006D3F8C" w:rsidRDefault="006D3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978-617-673-666-0.</w:t>
            </w:r>
          </w:p>
          <w:p w:rsidR="006D3F8C" w:rsidRDefault="006D3F8C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прим. + 1 прим. дарунок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0200" cy="2219960"/>
                  <wp:effectExtent l="19050" t="0" r="0" b="0"/>
                  <wp:docPr id="23" name="Рисунок 2" descr="002 - 0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2 - 0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1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612.76(075)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Архипов О.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Біомеханічний аналіз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Архипов О. А. – Київ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2017. – 241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978-617-7397-16-7.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0200" cy="2392680"/>
                  <wp:effectExtent l="19050" t="0" r="0" b="0"/>
                  <wp:docPr id="22" name="Рисунок 1" descr="0031 - 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31 - 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39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796.035(075.8)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Круцевич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 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Історія розвитку фізичної рекреації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Т.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 Є.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Пангелова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Пангелов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Академвидав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2013. – 160 с. −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978-966-8226-89-2 </w:t>
            </w:r>
            <w:r>
              <w:rPr>
                <w:rFonts w:ascii="Times New Roman" w:hAnsi="Times New Roman"/>
                <w:sz w:val="24"/>
                <w:szCs w:val="24"/>
              </w:rPr>
              <w:t>(серія).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978-617-572-070-7.</w:t>
            </w: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F8C" w:rsidRDefault="006D3F8C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3F8C" w:rsidTr="006D3F8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8C" w:rsidRDefault="006D3F8C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3F8C" w:rsidRDefault="006D3F8C" w:rsidP="006D3F8C">
      <w:pPr>
        <w:rPr>
          <w:rFonts w:ascii="Times New Roman" w:hAnsi="Times New Roman"/>
          <w:b/>
          <w:sz w:val="24"/>
          <w:szCs w:val="24"/>
        </w:rPr>
      </w:pPr>
    </w:p>
    <w:p w:rsidR="006D3F8C" w:rsidRDefault="006D3F8C" w:rsidP="006D3F8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Укл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.: Новосьолова Н. В. </w:t>
      </w:r>
    </w:p>
    <w:p w:rsidR="006D3F8C" w:rsidRDefault="006D3F8C" w:rsidP="006D3F8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бібліограф.</w:t>
      </w:r>
    </w:p>
    <w:p w:rsidR="006D3F8C" w:rsidRDefault="006D3F8C" w:rsidP="006D3F8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D3F8C" w:rsidRDefault="006D3F8C" w:rsidP="006D3F8C"/>
    <w:p w:rsidR="006D3F8C" w:rsidRDefault="006D3F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22FA2" w:rsidRDefault="00A22FA2" w:rsidP="00A22F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Бібліотека Університету «Україна»</w:t>
      </w:r>
    </w:p>
    <w:p w:rsidR="00A22FA2" w:rsidRPr="00D11642" w:rsidRDefault="00D32561" w:rsidP="00BF4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Віртуальна виставка:</w:t>
      </w:r>
      <w:r w:rsidR="00A22FA2" w:rsidRPr="00D11642">
        <w:rPr>
          <w:rFonts w:ascii="Times New Roman" w:hAnsi="Times New Roman"/>
          <w:b/>
          <w:sz w:val="24"/>
          <w:szCs w:val="24"/>
        </w:rPr>
        <w:t xml:space="preserve"> «Нові надходження» </w:t>
      </w:r>
    </w:p>
    <w:p w:rsidR="00BC092A" w:rsidRDefault="00D32561" w:rsidP="00BF4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спеціальност</w:t>
      </w:r>
      <w:r w:rsidR="00A94E57">
        <w:rPr>
          <w:rFonts w:ascii="Times New Roman" w:hAnsi="Times New Roman"/>
          <w:b/>
          <w:sz w:val="24"/>
          <w:szCs w:val="24"/>
        </w:rPr>
        <w:t>ей</w:t>
      </w:r>
      <w:r w:rsidR="00A22FA2" w:rsidRPr="00AC618F">
        <w:rPr>
          <w:rFonts w:ascii="Times New Roman" w:hAnsi="Times New Roman"/>
          <w:b/>
          <w:sz w:val="24"/>
          <w:szCs w:val="24"/>
        </w:rPr>
        <w:t xml:space="preserve"> «</w:t>
      </w:r>
      <w:r w:rsidR="00A22FA2" w:rsidRPr="00AC618F">
        <w:rPr>
          <w:rFonts w:ascii="Times New Roman" w:hAnsi="Times New Roman"/>
          <w:b/>
        </w:rPr>
        <w:t xml:space="preserve">Фізична терапія, </w:t>
      </w:r>
      <w:proofErr w:type="spellStart"/>
      <w:r w:rsidR="00A22FA2" w:rsidRPr="00AC618F">
        <w:rPr>
          <w:rFonts w:ascii="Times New Roman" w:hAnsi="Times New Roman"/>
          <w:b/>
        </w:rPr>
        <w:t>ерготерапія</w:t>
      </w:r>
      <w:proofErr w:type="spellEnd"/>
      <w:r w:rsidR="00A94E57">
        <w:rPr>
          <w:rFonts w:ascii="Times New Roman" w:hAnsi="Times New Roman"/>
          <w:b/>
        </w:rPr>
        <w:t>» і</w:t>
      </w:r>
      <w:r w:rsidR="00A22FA2" w:rsidRPr="00AC618F">
        <w:rPr>
          <w:rFonts w:ascii="Times New Roman" w:hAnsi="Times New Roman"/>
          <w:b/>
        </w:rPr>
        <w:t xml:space="preserve"> </w:t>
      </w:r>
      <w:r w:rsidR="00A94E57">
        <w:rPr>
          <w:rFonts w:ascii="Times New Roman" w:hAnsi="Times New Roman"/>
          <w:b/>
        </w:rPr>
        <w:t>«</w:t>
      </w:r>
      <w:r w:rsidR="00A22FA2" w:rsidRPr="00AC618F">
        <w:rPr>
          <w:rFonts w:ascii="Times New Roman" w:hAnsi="Times New Roman"/>
          <w:b/>
        </w:rPr>
        <w:t>Спеціальна освіта</w:t>
      </w:r>
      <w:r w:rsidR="00A22FA2" w:rsidRPr="00AC618F">
        <w:rPr>
          <w:rFonts w:ascii="Times New Roman" w:hAnsi="Times New Roman"/>
          <w:b/>
          <w:sz w:val="24"/>
          <w:szCs w:val="24"/>
        </w:rPr>
        <w:t xml:space="preserve">» </w:t>
      </w:r>
    </w:p>
    <w:p w:rsidR="00BF44C9" w:rsidRPr="00952815" w:rsidRDefault="00BF44C9" w:rsidP="00952815">
      <w:pPr>
        <w:jc w:val="center"/>
        <w:rPr>
          <w:rFonts w:ascii="Times New Roman" w:hAnsi="Times New Roman"/>
          <w:b/>
          <w:sz w:val="24"/>
          <w:szCs w:val="24"/>
        </w:rPr>
      </w:pPr>
      <w:r w:rsidRPr="00A94E57">
        <w:rPr>
          <w:rFonts w:ascii="Times New Roman" w:hAnsi="Times New Roman"/>
          <w:b/>
          <w:sz w:val="24"/>
          <w:szCs w:val="24"/>
        </w:rPr>
        <w:t>2018</w:t>
      </w:r>
      <w:r w:rsidR="00016B71" w:rsidRPr="00A94E57">
        <w:rPr>
          <w:rFonts w:ascii="Times New Roman" w:hAnsi="Times New Roman"/>
          <w:b/>
          <w:sz w:val="24"/>
          <w:szCs w:val="24"/>
        </w:rPr>
        <w:t xml:space="preserve">/2019 н. </w:t>
      </w:r>
      <w:r w:rsidRPr="00A94E57">
        <w:rPr>
          <w:rFonts w:ascii="Times New Roman" w:hAnsi="Times New Roman"/>
          <w:b/>
          <w:sz w:val="24"/>
          <w:szCs w:val="24"/>
        </w:rPr>
        <w:t>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6888"/>
      </w:tblGrid>
      <w:tr w:rsidR="00A22FA2" w:rsidRPr="00BC092A" w:rsidTr="00BC092A">
        <w:tc>
          <w:tcPr>
            <w:tcW w:w="2741" w:type="dxa"/>
            <w:shd w:val="clear" w:color="auto" w:fill="auto"/>
          </w:tcPr>
          <w:p w:rsidR="00A22FA2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174240"/>
                  <wp:effectExtent l="0" t="0" r="0" b="0"/>
                  <wp:docPr id="1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17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88" w:type="dxa"/>
            <w:shd w:val="clear" w:color="auto" w:fill="auto"/>
          </w:tcPr>
          <w:p w:rsidR="00D51C51" w:rsidRPr="00BC092A" w:rsidRDefault="00D51C5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C51" w:rsidRPr="00BC092A" w:rsidRDefault="00D51C5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FA2" w:rsidRPr="00BC092A" w:rsidRDefault="00A22FA2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Григус</w:t>
            </w:r>
            <w:proofErr w:type="spellEnd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І.</w:t>
            </w:r>
            <w:r w:rsidR="00016B71"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="00016B71"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>Перша медична допомога : підручник /</w:t>
            </w:r>
            <w:r w:rsidR="00957D2E" w:rsidRPr="00BC092A">
              <w:rPr>
                <w:rFonts w:ascii="Times New Roman" w:hAnsi="Times New Roman"/>
                <w:sz w:val="24"/>
                <w:szCs w:val="24"/>
              </w:rPr>
              <w:br/>
            </w:r>
            <w:r w:rsidR="00AF2ECE" w:rsidRPr="00BC092A">
              <w:rPr>
                <w:rFonts w:ascii="Times New Roman" w:hAnsi="Times New Roman"/>
                <w:sz w:val="24"/>
                <w:szCs w:val="24"/>
              </w:rPr>
              <w:t xml:space="preserve">І. М. </w:t>
            </w:r>
            <w:proofErr w:type="spellStart"/>
            <w:r w:rsidR="00AF2ECE" w:rsidRPr="00BC092A">
              <w:rPr>
                <w:rFonts w:ascii="Times New Roman" w:hAnsi="Times New Roman"/>
                <w:sz w:val="24"/>
                <w:szCs w:val="24"/>
              </w:rPr>
              <w:t>Григус</w:t>
            </w:r>
            <w:proofErr w:type="spellEnd"/>
            <w:r w:rsidR="00510457" w:rsidRPr="00BC092A">
              <w:rPr>
                <w:rFonts w:ascii="Times New Roman" w:hAnsi="Times New Roman"/>
                <w:sz w:val="24"/>
                <w:szCs w:val="24"/>
              </w:rPr>
              <w:t>, М. Я.</w:t>
            </w:r>
            <w:r w:rsidR="00AF2ECE" w:rsidRPr="00BC0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2ECE" w:rsidRPr="00BC092A">
              <w:rPr>
                <w:rFonts w:ascii="Times New Roman" w:hAnsi="Times New Roman"/>
                <w:sz w:val="24"/>
                <w:szCs w:val="24"/>
              </w:rPr>
              <w:t>Романишин</w:t>
            </w:r>
            <w:proofErr w:type="spellEnd"/>
            <w:r w:rsidR="00510457" w:rsidRPr="00BC092A">
              <w:rPr>
                <w:rFonts w:ascii="Times New Roman" w:hAnsi="Times New Roman"/>
                <w:sz w:val="24"/>
                <w:szCs w:val="24"/>
              </w:rPr>
              <w:t>.</w:t>
            </w:r>
            <w:r w:rsidR="00802D88" w:rsidRPr="00BC092A">
              <w:rPr>
                <w:rFonts w:ascii="Times New Roman" w:hAnsi="Times New Roman"/>
                <w:sz w:val="24"/>
                <w:szCs w:val="24"/>
              </w:rPr>
              <w:t xml:space="preserve"> – Львів : Новий Світ-2000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>, 2018. – 176 с.</w:t>
            </w:r>
          </w:p>
          <w:p w:rsidR="00A22FA2" w:rsidRPr="00BC092A" w:rsidRDefault="00A22FA2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C51" w:rsidRPr="00BC092A" w:rsidRDefault="00D51C5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FA2" w:rsidRPr="00BC092A" w:rsidRDefault="00A22FA2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sz w:val="24"/>
                <w:szCs w:val="24"/>
              </w:rPr>
              <w:t>Підготовлений підручник покликаний допомогти освоїти основи діагностики та надання першої невідкладної допомоги у разі наявності різних захворювань і загрозливих для життя станів.</w:t>
            </w:r>
          </w:p>
          <w:p w:rsidR="00352CDC" w:rsidRPr="00BC092A" w:rsidRDefault="00352CDC" w:rsidP="00BC092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</w:tc>
      </w:tr>
      <w:tr w:rsidR="00D32561" w:rsidRPr="00BC092A" w:rsidTr="00BC092A">
        <w:tc>
          <w:tcPr>
            <w:tcW w:w="2741" w:type="dxa"/>
            <w:shd w:val="clear" w:color="auto" w:fill="auto"/>
          </w:tcPr>
          <w:p w:rsidR="00D32561" w:rsidRPr="00BC092A" w:rsidRDefault="00D32561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D32561" w:rsidRPr="00BC092A" w:rsidRDefault="00D3256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561" w:rsidRPr="00BC092A" w:rsidTr="00BC092A">
        <w:tc>
          <w:tcPr>
            <w:tcW w:w="2741" w:type="dxa"/>
            <w:shd w:val="clear" w:color="auto" w:fill="auto"/>
          </w:tcPr>
          <w:p w:rsidR="00D32561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423160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42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E23096" w:rsidRPr="00BC092A" w:rsidRDefault="00E23096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096" w:rsidRPr="00BC092A" w:rsidRDefault="00E23096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Самойленко В. Б.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Медична і соціальна реабілітація : підручник / В. Б. Самойленко [та ін.]. – 2-</w:t>
            </w:r>
            <w:r w:rsidR="00F11F17" w:rsidRPr="00BC092A">
              <w:rPr>
                <w:rFonts w:ascii="Times New Roman" w:hAnsi="Times New Roman"/>
                <w:sz w:val="24"/>
                <w:szCs w:val="24"/>
              </w:rPr>
              <w:t>ге вид., перероб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. і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допов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>. – Київ : Медицина, 2018. – 464 с.</w:t>
            </w:r>
          </w:p>
          <w:p w:rsidR="00E23096" w:rsidRPr="00BC092A" w:rsidRDefault="00E23096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096" w:rsidRPr="00BC092A" w:rsidRDefault="00E23096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sz w:val="24"/>
                <w:szCs w:val="24"/>
              </w:rPr>
              <w:t xml:space="preserve">У підручнику викладено матеріал з основ реабілітації, фізіотерапії, лікувальної фізкультури, масажу та медико-соціальної реабілітації при різних видах патології дорослих і дітей, описано сучасні орієнтовні комплекси відновного лікування пацієнтів </w:t>
            </w:r>
            <w:r w:rsidR="00957D2E" w:rsidRPr="00BC092A">
              <w:rPr>
                <w:rFonts w:ascii="Times New Roman" w:hAnsi="Times New Roman"/>
                <w:sz w:val="24"/>
                <w:szCs w:val="24"/>
              </w:rPr>
              <w:t>і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з різними нозологіями згідно </w:t>
            </w:r>
            <w:r w:rsidR="00A94E57">
              <w:rPr>
                <w:rFonts w:ascii="Times New Roman" w:hAnsi="Times New Roman"/>
                <w:sz w:val="24"/>
                <w:szCs w:val="24"/>
              </w:rPr>
              <w:t>і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з програмою </w:t>
            </w:r>
            <w:r w:rsidR="00A94E57">
              <w:rPr>
                <w:rFonts w:ascii="Times New Roman" w:hAnsi="Times New Roman"/>
                <w:sz w:val="24"/>
                <w:szCs w:val="24"/>
              </w:rPr>
              <w:t xml:space="preserve">дисципліни 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>«Медична і соціальна реабілі</w:t>
            </w:r>
            <w:r w:rsidR="00F11F17" w:rsidRPr="00BC092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>ація».</w:t>
            </w:r>
          </w:p>
          <w:p w:rsidR="00352CDC" w:rsidRPr="00BC092A" w:rsidRDefault="00352CDC" w:rsidP="00BC092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952815" w:rsidRPr="00BC092A" w:rsidTr="00BC092A">
        <w:tc>
          <w:tcPr>
            <w:tcW w:w="2741" w:type="dxa"/>
            <w:shd w:val="clear" w:color="auto" w:fill="auto"/>
          </w:tcPr>
          <w:p w:rsidR="00952815" w:rsidRPr="00BC092A" w:rsidRDefault="00952815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52815" w:rsidRPr="00BC092A" w:rsidRDefault="00952815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FA2" w:rsidRPr="00BC092A" w:rsidTr="00BC092A">
        <w:tc>
          <w:tcPr>
            <w:tcW w:w="2741" w:type="dxa"/>
            <w:shd w:val="clear" w:color="auto" w:fill="auto"/>
          </w:tcPr>
          <w:p w:rsidR="00A22FA2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321560"/>
                  <wp:effectExtent l="0" t="0" r="0" b="254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32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D51C51" w:rsidRPr="00BC092A" w:rsidRDefault="00D51C5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C51" w:rsidRPr="00BC092A" w:rsidRDefault="00D51C5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FA2" w:rsidRPr="00BC092A" w:rsidRDefault="00A22FA2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Григус</w:t>
            </w:r>
            <w:proofErr w:type="spellEnd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І.</w:t>
            </w:r>
            <w:r w:rsidR="0078418E"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="0078418E"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>Фізична реабілітація при захворюваннях дихальної си</w:t>
            </w:r>
            <w:r w:rsidR="00802D88" w:rsidRPr="00BC092A">
              <w:rPr>
                <w:rFonts w:ascii="Times New Roman" w:hAnsi="Times New Roman"/>
                <w:sz w:val="24"/>
                <w:szCs w:val="24"/>
              </w:rPr>
              <w:t xml:space="preserve">стеми : </w:t>
            </w:r>
            <w:proofErr w:type="spellStart"/>
            <w:r w:rsidR="00802D88" w:rsidRPr="00BC092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802D88" w:rsidRPr="00BC0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02D88" w:rsidRPr="00BC092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802D88" w:rsidRPr="00BC092A">
              <w:rPr>
                <w:rFonts w:ascii="Times New Roman" w:hAnsi="Times New Roman"/>
                <w:sz w:val="24"/>
                <w:szCs w:val="24"/>
              </w:rPr>
              <w:t>. – Львів : Новий Світ-2000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>, 2019. – 170 с.</w:t>
            </w:r>
          </w:p>
          <w:p w:rsidR="00A22FA2" w:rsidRPr="00BC092A" w:rsidRDefault="00A22FA2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C51" w:rsidRPr="00BC092A" w:rsidRDefault="00D51C5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FA2" w:rsidRPr="00BC092A" w:rsidRDefault="00A22FA2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sz w:val="24"/>
                <w:szCs w:val="24"/>
              </w:rPr>
              <w:t>Підготовлений навчальний посібник покликаний допомогти освоїти програми фізичної реабілітації у разі наявності різних захворювань органів дихання.</w:t>
            </w:r>
          </w:p>
          <w:p w:rsidR="00352CDC" w:rsidRPr="00BC092A" w:rsidRDefault="00352CDC" w:rsidP="00BC092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</w:tc>
      </w:tr>
      <w:tr w:rsidR="00952815" w:rsidRPr="00BC092A" w:rsidTr="00BC092A">
        <w:tc>
          <w:tcPr>
            <w:tcW w:w="2741" w:type="dxa"/>
            <w:shd w:val="clear" w:color="auto" w:fill="auto"/>
          </w:tcPr>
          <w:p w:rsidR="00952815" w:rsidRPr="00BC092A" w:rsidRDefault="00952815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52815" w:rsidRPr="00BC092A" w:rsidRDefault="00952815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FA2" w:rsidRPr="00BC092A" w:rsidTr="00BC092A">
        <w:tc>
          <w:tcPr>
            <w:tcW w:w="2741" w:type="dxa"/>
            <w:shd w:val="clear" w:color="auto" w:fill="auto"/>
          </w:tcPr>
          <w:p w:rsidR="00A22FA2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5280" cy="223012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3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D51C51" w:rsidRPr="00BC092A" w:rsidRDefault="00D51C5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C51" w:rsidRPr="00BC092A" w:rsidRDefault="00D51C5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FA2" w:rsidRPr="00BC092A" w:rsidRDefault="00A22FA2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Федонюк</w:t>
            </w:r>
            <w:proofErr w:type="spellEnd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Я.</w:t>
            </w:r>
            <w:r w:rsidR="000907E0"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І.</w:t>
            </w:r>
            <w:r w:rsidR="000907E0"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Основи медичних знань та долікарської допомоги : підручник </w:t>
            </w:r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Я. І.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Федонюк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>та ін.</w:t>
            </w:r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="00802D88" w:rsidRPr="00BC09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8418E"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78418E"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02D88" w:rsidRPr="00BC092A">
              <w:rPr>
                <w:rFonts w:ascii="Times New Roman" w:hAnsi="Times New Roman"/>
                <w:sz w:val="24"/>
                <w:szCs w:val="24"/>
              </w:rPr>
              <w:t xml:space="preserve">Львів : Новий </w:t>
            </w:r>
            <w:proofErr w:type="gramStart"/>
            <w:r w:rsidR="00802D88" w:rsidRPr="00BC092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="00802D88" w:rsidRPr="00BC092A">
              <w:rPr>
                <w:rFonts w:ascii="Times New Roman" w:hAnsi="Times New Roman"/>
                <w:sz w:val="24"/>
                <w:szCs w:val="24"/>
              </w:rPr>
              <w:t>іт-2000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>, 2018. – 595 с.</w:t>
            </w:r>
          </w:p>
          <w:p w:rsidR="00A22FA2" w:rsidRPr="00BC092A" w:rsidRDefault="00A22FA2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C51" w:rsidRPr="00BC092A" w:rsidRDefault="00D51C5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FA2" w:rsidRPr="00BC092A" w:rsidRDefault="00A22FA2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sz w:val="24"/>
                <w:szCs w:val="24"/>
              </w:rPr>
              <w:t>У підручнику представлені сучасні дані з питань надання першої медичної допомоги в загрозливих для життя станах, що виникають при захворюваннях внутрішніх органів, інфекційних хворобах, при травмах та нещасних випадках.</w:t>
            </w:r>
          </w:p>
          <w:p w:rsidR="00352CDC" w:rsidRPr="00BC092A" w:rsidRDefault="00352CDC" w:rsidP="00BC092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10 прим.</w:t>
            </w:r>
          </w:p>
        </w:tc>
      </w:tr>
      <w:tr w:rsidR="004D6AC8" w:rsidRPr="00BC092A" w:rsidTr="00BC092A">
        <w:tc>
          <w:tcPr>
            <w:tcW w:w="2741" w:type="dxa"/>
            <w:shd w:val="clear" w:color="auto" w:fill="auto"/>
          </w:tcPr>
          <w:p w:rsidR="004D6AC8" w:rsidRPr="00BC092A" w:rsidRDefault="004D6AC8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D6AC8" w:rsidRPr="00BC092A" w:rsidRDefault="004D6AC8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FA2" w:rsidRPr="00BC092A" w:rsidTr="00BC092A">
        <w:tc>
          <w:tcPr>
            <w:tcW w:w="2741" w:type="dxa"/>
            <w:shd w:val="clear" w:color="auto" w:fill="auto"/>
          </w:tcPr>
          <w:p w:rsidR="00A22FA2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382520"/>
                  <wp:effectExtent l="0" t="0" r="0" b="0"/>
                  <wp:docPr id="5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38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D51C51" w:rsidRPr="00BC092A" w:rsidRDefault="00D51C5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C51" w:rsidRPr="00BC092A" w:rsidRDefault="00D51C5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FA2" w:rsidRPr="00BC092A" w:rsidRDefault="00A22FA2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Плиска О.</w:t>
            </w:r>
            <w:r w:rsidR="000907E0"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І.</w:t>
            </w:r>
            <w:r w:rsidR="000907E0"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Фізіологія </w:t>
            </w:r>
            <w:r w:rsidR="00802D88" w:rsidRPr="00BC092A">
              <w:rPr>
                <w:rFonts w:ascii="Times New Roman" w:hAnsi="Times New Roman"/>
                <w:sz w:val="24"/>
                <w:szCs w:val="24"/>
              </w:rPr>
              <w:t xml:space="preserve">людини і тварини : підручник </w:t>
            </w:r>
            <w:r w:rsidR="00802D88"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="00EC04D6" w:rsidRPr="00BC092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802D88" w:rsidRPr="00BC092A">
              <w:rPr>
                <w:rFonts w:ascii="Times New Roman" w:hAnsi="Times New Roman"/>
                <w:sz w:val="24"/>
                <w:szCs w:val="24"/>
              </w:rPr>
              <w:t>О.</w:t>
            </w:r>
            <w:r w:rsidR="00EC04D6" w:rsidRPr="00BC0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D88" w:rsidRPr="00BC092A">
              <w:rPr>
                <w:rFonts w:ascii="Times New Roman" w:hAnsi="Times New Roman"/>
                <w:sz w:val="24"/>
                <w:szCs w:val="24"/>
              </w:rPr>
              <w:t xml:space="preserve">І. Плиска. </w:t>
            </w:r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Льв</w:t>
            </w:r>
            <w:r w:rsidR="00802D88" w:rsidRPr="00BC092A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="00802D88" w:rsidRPr="00BC092A">
              <w:rPr>
                <w:rFonts w:ascii="Times New Roman" w:hAnsi="Times New Roman"/>
                <w:sz w:val="24"/>
                <w:szCs w:val="24"/>
              </w:rPr>
              <w:t xml:space="preserve"> : Новий </w:t>
            </w:r>
            <w:proofErr w:type="gramStart"/>
            <w:r w:rsidR="00802D88" w:rsidRPr="00BC092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="00802D88" w:rsidRPr="00BC092A">
              <w:rPr>
                <w:rFonts w:ascii="Times New Roman" w:hAnsi="Times New Roman"/>
                <w:sz w:val="24"/>
                <w:szCs w:val="24"/>
              </w:rPr>
              <w:t>іт-2000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2018. – 464 с.</w:t>
            </w:r>
          </w:p>
          <w:p w:rsidR="00A22FA2" w:rsidRPr="00BC092A" w:rsidRDefault="00A22FA2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C51" w:rsidRPr="00BC092A" w:rsidRDefault="00D51C5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FA2" w:rsidRPr="00BC092A" w:rsidRDefault="00A22FA2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навчальному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09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092A">
              <w:rPr>
                <w:rFonts w:ascii="Times New Roman" w:hAnsi="Times New Roman"/>
                <w:sz w:val="24"/>
                <w:szCs w:val="24"/>
              </w:rPr>
              <w:t>ідручнику</w:t>
            </w:r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основі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сучасних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досягнень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науки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висвітлюються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механізми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C04D6" w:rsidRPr="00BC092A">
              <w:rPr>
                <w:rFonts w:ascii="Times New Roman" w:hAnsi="Times New Roman"/>
                <w:sz w:val="24"/>
                <w:szCs w:val="24"/>
              </w:rPr>
              <w:t xml:space="preserve">структурних 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>елементів</w:t>
            </w:r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організму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так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органів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94E57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 у 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>цілому</w:t>
            </w:r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52CDC" w:rsidRPr="00BC092A" w:rsidRDefault="00352CDC" w:rsidP="00BC092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 прим.</w:t>
            </w:r>
          </w:p>
        </w:tc>
      </w:tr>
      <w:tr w:rsidR="00952815" w:rsidRPr="00BC092A" w:rsidTr="00BC092A">
        <w:tc>
          <w:tcPr>
            <w:tcW w:w="2741" w:type="dxa"/>
            <w:shd w:val="clear" w:color="auto" w:fill="auto"/>
          </w:tcPr>
          <w:p w:rsidR="00952815" w:rsidRPr="00BC092A" w:rsidRDefault="00952815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52815" w:rsidRPr="00BC092A" w:rsidRDefault="00952815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FA2" w:rsidRPr="00BC092A" w:rsidTr="00BC092A">
        <w:tc>
          <w:tcPr>
            <w:tcW w:w="2741" w:type="dxa"/>
            <w:shd w:val="clear" w:color="auto" w:fill="auto"/>
          </w:tcPr>
          <w:p w:rsidR="00A22FA2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296160"/>
                  <wp:effectExtent l="0" t="0" r="0" b="8890"/>
                  <wp:docPr id="6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9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D51C51" w:rsidRPr="00BC092A" w:rsidRDefault="00D51C5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C51" w:rsidRPr="00BC092A" w:rsidRDefault="00D51C5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FA2" w:rsidRPr="00BC092A" w:rsidRDefault="00A22FA2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Попадюха</w:t>
            </w:r>
            <w:proofErr w:type="spellEnd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Ю.</w:t>
            </w:r>
            <w:r w:rsidR="000907E0"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0907E0"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Сучасні комплекси, системи та пристрої реабілітаційних технологій :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2851AD" w:rsidRPr="00BC0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02D88" w:rsidRPr="00BC092A">
              <w:rPr>
                <w:rFonts w:ascii="Times New Roman" w:hAnsi="Times New Roman"/>
                <w:sz w:val="24"/>
                <w:szCs w:val="24"/>
              </w:rPr>
              <w:t xml:space="preserve">/ Ю. А. </w:t>
            </w:r>
            <w:proofErr w:type="spellStart"/>
            <w:r w:rsidR="00802D88" w:rsidRPr="00BC092A">
              <w:rPr>
                <w:rFonts w:ascii="Times New Roman" w:hAnsi="Times New Roman"/>
                <w:sz w:val="24"/>
                <w:szCs w:val="24"/>
              </w:rPr>
              <w:t>Попадюха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30D5" w:rsidRPr="00BC092A">
              <w:rPr>
                <w:rFonts w:ascii="Times New Roman" w:hAnsi="Times New Roman"/>
                <w:sz w:val="24"/>
                <w:szCs w:val="24"/>
              </w:rPr>
              <w:br/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– Київ : </w:t>
            </w:r>
            <w:r w:rsidR="00802D88" w:rsidRPr="00BC092A">
              <w:rPr>
                <w:rFonts w:ascii="Times New Roman" w:hAnsi="Times New Roman"/>
                <w:sz w:val="24"/>
                <w:szCs w:val="24"/>
              </w:rPr>
              <w:t>ЦУЛ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>, 2018. – 656 с.</w:t>
            </w:r>
          </w:p>
          <w:p w:rsidR="00A22FA2" w:rsidRPr="00BC092A" w:rsidRDefault="00A22FA2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C51" w:rsidRPr="00BC092A" w:rsidRDefault="00D51C5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FA2" w:rsidRPr="00BC092A" w:rsidRDefault="00A22FA2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sz w:val="24"/>
                <w:szCs w:val="24"/>
              </w:rPr>
              <w:t>Розглянуто сучасні комплекси, системи та пристрої, які використовуються в реабілітаційних і оздоровчих технологіях.</w:t>
            </w:r>
            <w:r w:rsidR="00900448" w:rsidRPr="00BC092A">
              <w:rPr>
                <w:rFonts w:ascii="Times New Roman" w:hAnsi="Times New Roman"/>
                <w:sz w:val="24"/>
                <w:szCs w:val="24"/>
              </w:rPr>
              <w:t xml:space="preserve"> Наприклад, спеціалізовані лікувально-реабілітаційні столи та пристрої, комплекси, системи та тренажери для відновлення ходьби.</w:t>
            </w:r>
          </w:p>
          <w:p w:rsidR="00352CDC" w:rsidRPr="00BC092A" w:rsidRDefault="00352CDC" w:rsidP="00BC092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2 прим.</w:t>
            </w:r>
          </w:p>
        </w:tc>
      </w:tr>
      <w:tr w:rsidR="00952815" w:rsidRPr="00BC092A" w:rsidTr="00BC092A">
        <w:tc>
          <w:tcPr>
            <w:tcW w:w="2741" w:type="dxa"/>
            <w:shd w:val="clear" w:color="auto" w:fill="auto"/>
          </w:tcPr>
          <w:p w:rsidR="00952815" w:rsidRPr="00BC092A" w:rsidRDefault="00952815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52815" w:rsidRPr="00BC092A" w:rsidRDefault="00952815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561" w:rsidRPr="00BC092A" w:rsidTr="00BC092A">
        <w:tc>
          <w:tcPr>
            <w:tcW w:w="2741" w:type="dxa"/>
            <w:shd w:val="clear" w:color="auto" w:fill="auto"/>
          </w:tcPr>
          <w:p w:rsidR="00D32561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5280" cy="2377440"/>
                  <wp:effectExtent l="0" t="0" r="0" b="381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D32561" w:rsidRPr="00BC092A" w:rsidRDefault="00D3256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561" w:rsidRPr="00BC092A" w:rsidRDefault="00D32561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Попадюха</w:t>
            </w:r>
            <w:proofErr w:type="spellEnd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Ю. А.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Сучасні комп’ютеризовані комплекси та системи у технологіях фізичної реабілітації :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>. /</w:t>
            </w:r>
            <w:r w:rsidR="00966A55" w:rsidRPr="00BC092A">
              <w:rPr>
                <w:rFonts w:ascii="Times New Roman" w:hAnsi="Times New Roman"/>
                <w:sz w:val="24"/>
                <w:szCs w:val="24"/>
              </w:rPr>
              <w:br/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Ю. А.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Попадюха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>. – Київ : ЦУЛ, 2018. – 300 с.</w:t>
            </w:r>
          </w:p>
          <w:p w:rsidR="00D32561" w:rsidRPr="00BC092A" w:rsidRDefault="00D3256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2561" w:rsidRPr="00BC092A" w:rsidRDefault="00D32561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sz w:val="24"/>
                <w:szCs w:val="24"/>
              </w:rPr>
              <w:t xml:space="preserve">Розглянуто сучасні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ютеризовані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 комплекси та </w:t>
            </w:r>
            <w:r w:rsidR="00A94E57">
              <w:rPr>
                <w:rFonts w:ascii="Times New Roman" w:hAnsi="Times New Roman"/>
                <w:sz w:val="24"/>
                <w:szCs w:val="24"/>
              </w:rPr>
              <w:t>системи, які використовуються в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технологіях фізичної реабілітації та оздоровлення. </w:t>
            </w:r>
            <w:r w:rsidR="00F11F17" w:rsidRPr="00BC092A">
              <w:rPr>
                <w:rFonts w:ascii="Times New Roman" w:hAnsi="Times New Roman"/>
                <w:sz w:val="24"/>
                <w:szCs w:val="24"/>
              </w:rPr>
              <w:t>Наприклад</w:t>
            </w:r>
            <w:r w:rsidR="00900448" w:rsidRPr="00BC092A">
              <w:rPr>
                <w:rFonts w:ascii="Times New Roman" w:hAnsi="Times New Roman"/>
                <w:sz w:val="24"/>
                <w:szCs w:val="24"/>
              </w:rPr>
              <w:t>,</w:t>
            </w:r>
            <w:r w:rsidR="00F11F17" w:rsidRPr="00BC092A">
              <w:rPr>
                <w:rFonts w:ascii="Times New Roman" w:hAnsi="Times New Roman"/>
                <w:sz w:val="24"/>
                <w:szCs w:val="24"/>
              </w:rPr>
              <w:t xml:space="preserve"> комплекси для опорно</w:t>
            </w:r>
            <w:r w:rsidR="00F560E1" w:rsidRPr="00BC092A">
              <w:rPr>
                <w:rFonts w:ascii="Times New Roman" w:hAnsi="Times New Roman"/>
                <w:sz w:val="24"/>
                <w:szCs w:val="24"/>
              </w:rPr>
              <w:t>-</w:t>
            </w:r>
            <w:r w:rsidR="00F11F17" w:rsidRPr="00BC092A">
              <w:rPr>
                <w:rFonts w:ascii="Times New Roman" w:hAnsi="Times New Roman"/>
                <w:sz w:val="24"/>
                <w:szCs w:val="24"/>
              </w:rPr>
              <w:t>рухового апарату, тренажери механотерапії, багатофункціональні тренажери, реабілітаційні бігові доріжки, велоергометри, комп’</w:t>
            </w:r>
            <w:r w:rsidR="00BF061D" w:rsidRPr="00BC092A">
              <w:rPr>
                <w:rFonts w:ascii="Times New Roman" w:hAnsi="Times New Roman"/>
                <w:sz w:val="24"/>
                <w:szCs w:val="24"/>
              </w:rPr>
              <w:t xml:space="preserve">ютеризовані тренажери різних моделей. </w:t>
            </w:r>
          </w:p>
          <w:p w:rsidR="00352CDC" w:rsidRPr="00BC092A" w:rsidRDefault="00352CDC" w:rsidP="00BC092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2 прим.</w:t>
            </w:r>
          </w:p>
        </w:tc>
      </w:tr>
      <w:tr w:rsidR="00D32561" w:rsidRPr="00BC092A" w:rsidTr="00BC092A">
        <w:tc>
          <w:tcPr>
            <w:tcW w:w="2741" w:type="dxa"/>
            <w:shd w:val="clear" w:color="auto" w:fill="auto"/>
          </w:tcPr>
          <w:p w:rsidR="00D32561" w:rsidRPr="00BC092A" w:rsidRDefault="00D32561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D32561" w:rsidRPr="00BC092A" w:rsidRDefault="00D3256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FA2" w:rsidRPr="00BC092A" w:rsidTr="00BC092A">
        <w:tc>
          <w:tcPr>
            <w:tcW w:w="2741" w:type="dxa"/>
            <w:shd w:val="clear" w:color="auto" w:fill="auto"/>
          </w:tcPr>
          <w:p w:rsidR="00A22FA2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214880"/>
                  <wp:effectExtent l="0" t="0" r="0" b="0"/>
                  <wp:docPr id="8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1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D51C51" w:rsidRPr="00BC092A" w:rsidRDefault="00D51C5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FA2" w:rsidRPr="00BC092A" w:rsidRDefault="00A22FA2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Попадюха</w:t>
            </w:r>
            <w:proofErr w:type="spellEnd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Ю.</w:t>
            </w:r>
            <w:r w:rsidR="00F560E1"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 w:rsidR="00F560E1"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Сучасні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роботизовані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 комплекси, системи та пристрої у реабілітаційних технологіях :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>.</w:t>
            </w:r>
            <w:r w:rsidR="00A94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D88" w:rsidRPr="00BC092A">
              <w:rPr>
                <w:rFonts w:ascii="Times New Roman" w:hAnsi="Times New Roman"/>
                <w:sz w:val="24"/>
                <w:szCs w:val="24"/>
              </w:rPr>
              <w:t>/ Ю.</w:t>
            </w:r>
            <w:r w:rsidR="00E87F33" w:rsidRPr="00BC0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D88" w:rsidRPr="00BC092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="00802D88" w:rsidRPr="00BC092A">
              <w:rPr>
                <w:rFonts w:ascii="Times New Roman" w:hAnsi="Times New Roman"/>
                <w:sz w:val="24"/>
                <w:szCs w:val="24"/>
              </w:rPr>
              <w:t>Попадюха</w:t>
            </w:r>
            <w:proofErr w:type="spellEnd"/>
            <w:r w:rsidR="00802D88" w:rsidRPr="00BC092A">
              <w:rPr>
                <w:rFonts w:ascii="Times New Roman" w:hAnsi="Times New Roman"/>
                <w:sz w:val="24"/>
                <w:szCs w:val="24"/>
              </w:rPr>
              <w:t>.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– Київ : </w:t>
            </w:r>
            <w:r w:rsidR="00802D88" w:rsidRPr="00BC092A">
              <w:rPr>
                <w:rFonts w:ascii="Times New Roman" w:hAnsi="Times New Roman"/>
                <w:sz w:val="24"/>
                <w:szCs w:val="24"/>
              </w:rPr>
              <w:t>ЦУЛ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>, 2017. – 324 с.</w:t>
            </w:r>
          </w:p>
          <w:p w:rsidR="00D51C51" w:rsidRPr="00BC092A" w:rsidRDefault="00D51C5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FA2" w:rsidRPr="00BC092A" w:rsidRDefault="00A22FA2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sz w:val="24"/>
                <w:szCs w:val="24"/>
              </w:rPr>
              <w:t xml:space="preserve">Розглянуто сучасні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роботизовані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 комплекси, системи та пристрої, які використовуються у технологіях фізичної реабілітації та оздоровлення.</w:t>
            </w:r>
            <w:r w:rsidR="00BF061D" w:rsidRPr="00BC092A">
              <w:rPr>
                <w:rFonts w:ascii="Times New Roman" w:hAnsi="Times New Roman"/>
                <w:sz w:val="24"/>
                <w:szCs w:val="24"/>
              </w:rPr>
              <w:t xml:space="preserve"> Наприклад</w:t>
            </w:r>
            <w:r w:rsidR="00EA4A11" w:rsidRPr="00BC09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F061D" w:rsidRPr="00BC092A">
              <w:rPr>
                <w:rFonts w:ascii="Times New Roman" w:hAnsi="Times New Roman"/>
                <w:sz w:val="24"/>
                <w:szCs w:val="24"/>
              </w:rPr>
              <w:t>роботизовані</w:t>
            </w:r>
            <w:proofErr w:type="spellEnd"/>
            <w:r w:rsidR="00BF061D" w:rsidRPr="00BC092A">
              <w:rPr>
                <w:rFonts w:ascii="Times New Roman" w:hAnsi="Times New Roman"/>
                <w:sz w:val="24"/>
                <w:szCs w:val="24"/>
              </w:rPr>
              <w:t xml:space="preserve"> системи локомоторної терапії, </w:t>
            </w:r>
            <w:proofErr w:type="spellStart"/>
            <w:r w:rsidR="006B7FE1" w:rsidRPr="00BC092A">
              <w:rPr>
                <w:rFonts w:ascii="Times New Roman" w:hAnsi="Times New Roman"/>
                <w:sz w:val="24"/>
                <w:szCs w:val="24"/>
              </w:rPr>
              <w:t>роботизовані</w:t>
            </w:r>
            <w:proofErr w:type="spellEnd"/>
            <w:r w:rsidR="006B7FE1" w:rsidRPr="00BC092A">
              <w:rPr>
                <w:rFonts w:ascii="Times New Roman" w:hAnsi="Times New Roman"/>
                <w:sz w:val="24"/>
                <w:szCs w:val="24"/>
              </w:rPr>
              <w:t xml:space="preserve"> реабілітаційні </w:t>
            </w:r>
            <w:proofErr w:type="spellStart"/>
            <w:r w:rsidR="006B7FE1" w:rsidRPr="00BC092A">
              <w:rPr>
                <w:rFonts w:ascii="Times New Roman" w:hAnsi="Times New Roman"/>
                <w:sz w:val="24"/>
                <w:szCs w:val="24"/>
              </w:rPr>
              <w:t>вертикалізатори</w:t>
            </w:r>
            <w:proofErr w:type="spellEnd"/>
            <w:r w:rsidR="006B7FE1" w:rsidRPr="00BC09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7FE1" w:rsidRPr="00BC092A">
              <w:rPr>
                <w:rFonts w:ascii="Times New Roman" w:hAnsi="Times New Roman"/>
                <w:sz w:val="24"/>
                <w:szCs w:val="24"/>
              </w:rPr>
              <w:t>роботизовані</w:t>
            </w:r>
            <w:proofErr w:type="spellEnd"/>
            <w:r w:rsidR="006B7FE1" w:rsidRPr="00BC092A">
              <w:rPr>
                <w:rFonts w:ascii="Times New Roman" w:hAnsi="Times New Roman"/>
                <w:sz w:val="24"/>
                <w:szCs w:val="24"/>
              </w:rPr>
              <w:t xml:space="preserve"> масажні крісла та кушетки.</w:t>
            </w:r>
          </w:p>
          <w:p w:rsidR="00352CDC" w:rsidRPr="00BC092A" w:rsidRDefault="00352CDC" w:rsidP="00BC092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2 прим.</w:t>
            </w:r>
          </w:p>
        </w:tc>
      </w:tr>
      <w:tr w:rsidR="00952815" w:rsidRPr="00BC092A" w:rsidTr="00BC092A">
        <w:tc>
          <w:tcPr>
            <w:tcW w:w="2741" w:type="dxa"/>
            <w:shd w:val="clear" w:color="auto" w:fill="auto"/>
          </w:tcPr>
          <w:p w:rsidR="00952815" w:rsidRPr="00BC092A" w:rsidRDefault="00952815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52815" w:rsidRPr="00BC092A" w:rsidRDefault="00952815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FA2" w:rsidRPr="00BC092A" w:rsidTr="00BC092A">
        <w:tc>
          <w:tcPr>
            <w:tcW w:w="2741" w:type="dxa"/>
            <w:shd w:val="clear" w:color="auto" w:fill="auto"/>
          </w:tcPr>
          <w:p w:rsidR="00A22FA2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301240"/>
                  <wp:effectExtent l="0" t="0" r="0" b="3810"/>
                  <wp:docPr id="9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3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22FA2" w:rsidRPr="00BC092A" w:rsidRDefault="00A22FA2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FA2" w:rsidRPr="00BC092A" w:rsidRDefault="00A22FA2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FA2" w:rsidRPr="00BC092A" w:rsidRDefault="00A22FA2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Міхеєнко</w:t>
            </w:r>
            <w:proofErr w:type="spellEnd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О.</w:t>
            </w:r>
            <w:r w:rsidR="00E87F33"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І.</w:t>
            </w:r>
            <w:r w:rsidR="00E87F33"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Загальна теорія здоров’я :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r w:rsidR="00E87F33" w:rsidRPr="00BC092A">
              <w:rPr>
                <w:rFonts w:ascii="Times New Roman" w:hAnsi="Times New Roman"/>
                <w:sz w:val="24"/>
                <w:szCs w:val="24"/>
              </w:rPr>
              <w:br/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О. І.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Міх</w:t>
            </w:r>
            <w:r w:rsidR="00EC51A0" w:rsidRPr="00BC092A">
              <w:rPr>
                <w:rFonts w:ascii="Times New Roman" w:hAnsi="Times New Roman"/>
                <w:sz w:val="24"/>
                <w:szCs w:val="24"/>
              </w:rPr>
              <w:t>еєнко</w:t>
            </w:r>
            <w:proofErr w:type="spellEnd"/>
            <w:r w:rsidR="00EC51A0" w:rsidRPr="00BC092A">
              <w:rPr>
                <w:rFonts w:ascii="Times New Roman" w:hAnsi="Times New Roman"/>
                <w:sz w:val="24"/>
                <w:szCs w:val="24"/>
              </w:rPr>
              <w:t xml:space="preserve">. – Суми : </w:t>
            </w:r>
            <w:proofErr w:type="spellStart"/>
            <w:r w:rsidR="00EC51A0" w:rsidRPr="00BC092A">
              <w:rPr>
                <w:rFonts w:ascii="Times New Roman" w:hAnsi="Times New Roman"/>
                <w:sz w:val="24"/>
                <w:szCs w:val="24"/>
              </w:rPr>
              <w:t>Унів</w:t>
            </w:r>
            <w:proofErr w:type="spellEnd"/>
            <w:r w:rsidR="00EC51A0" w:rsidRPr="00BC092A">
              <w:rPr>
                <w:rFonts w:ascii="Times New Roman" w:hAnsi="Times New Roman"/>
                <w:sz w:val="24"/>
                <w:szCs w:val="24"/>
              </w:rPr>
              <w:t>.</w:t>
            </w:r>
            <w:r w:rsidR="002851AD" w:rsidRPr="00BC0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1A0" w:rsidRPr="00BC092A">
              <w:rPr>
                <w:rFonts w:ascii="Times New Roman" w:hAnsi="Times New Roman"/>
                <w:sz w:val="24"/>
                <w:szCs w:val="24"/>
              </w:rPr>
              <w:t>кн.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>, 2018. – 156 с.</w:t>
            </w:r>
          </w:p>
          <w:p w:rsidR="00A22FA2" w:rsidRPr="00BC092A" w:rsidRDefault="00A22FA2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FA2" w:rsidRPr="00BC092A" w:rsidRDefault="00A22FA2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FA2" w:rsidRPr="00BC092A" w:rsidRDefault="00E87F33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A22FA2" w:rsidRPr="00BC092A">
              <w:rPr>
                <w:rFonts w:ascii="Times New Roman" w:hAnsi="Times New Roman"/>
                <w:sz w:val="24"/>
                <w:szCs w:val="24"/>
              </w:rPr>
              <w:t>посібнику представлені матеріали, що формують інтегративне бачення людини, її здоров’я, розвивають здатність аналізувати, узагальнювати, створювати</w:t>
            </w:r>
            <w:r w:rsidR="007230D5" w:rsidRPr="00BC092A">
              <w:rPr>
                <w:rFonts w:ascii="Times New Roman" w:hAnsi="Times New Roman"/>
                <w:sz w:val="24"/>
                <w:szCs w:val="24"/>
              </w:rPr>
              <w:t xml:space="preserve"> оздоровчі теорії і концепції, </w:t>
            </w:r>
            <w:r w:rsidR="00A22FA2" w:rsidRPr="00BC092A">
              <w:rPr>
                <w:rFonts w:ascii="Times New Roman" w:hAnsi="Times New Roman"/>
                <w:sz w:val="24"/>
                <w:szCs w:val="24"/>
              </w:rPr>
              <w:t>шукати індивідуальний шлях до здоров’я.</w:t>
            </w:r>
          </w:p>
          <w:p w:rsidR="00352CDC" w:rsidRPr="00BC092A" w:rsidRDefault="00352CDC" w:rsidP="00BC092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5 прим.</w:t>
            </w:r>
          </w:p>
        </w:tc>
      </w:tr>
      <w:tr w:rsidR="004477BE" w:rsidRPr="00BC092A" w:rsidTr="00BC092A">
        <w:tc>
          <w:tcPr>
            <w:tcW w:w="2741" w:type="dxa"/>
            <w:shd w:val="clear" w:color="auto" w:fill="auto"/>
          </w:tcPr>
          <w:p w:rsidR="004477BE" w:rsidRPr="00BC092A" w:rsidRDefault="004477BE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77BE" w:rsidRPr="00BC092A" w:rsidRDefault="004477BE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E92" w:rsidRPr="00BC092A" w:rsidTr="00BC092A">
        <w:tc>
          <w:tcPr>
            <w:tcW w:w="2741" w:type="dxa"/>
            <w:shd w:val="clear" w:color="auto" w:fill="auto"/>
          </w:tcPr>
          <w:p w:rsidR="00731E92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5280" cy="2413000"/>
                  <wp:effectExtent l="0" t="0" r="0" b="635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731E92" w:rsidRPr="00BC092A" w:rsidRDefault="00731E92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E92" w:rsidRPr="00BC092A" w:rsidRDefault="00731E92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Савка Л. С.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Догляд за хворими і медична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маніпуляційна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 техніка :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. / Л. С. Савка, Л. І.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Разінкова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, О. І.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Коцар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>. – 3-тє вид</w:t>
            </w:r>
            <w:r w:rsidR="007230D5" w:rsidRPr="00BC092A">
              <w:rPr>
                <w:rFonts w:ascii="Times New Roman" w:hAnsi="Times New Roman"/>
                <w:sz w:val="24"/>
                <w:szCs w:val="24"/>
              </w:rPr>
              <w:t>.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>,</w:t>
            </w:r>
            <w:r w:rsidR="00E24437" w:rsidRPr="00BC092A">
              <w:rPr>
                <w:rFonts w:ascii="Times New Roman" w:hAnsi="Times New Roman"/>
                <w:sz w:val="24"/>
                <w:szCs w:val="24"/>
              </w:rPr>
              <w:t xml:space="preserve"> перероб. і </w:t>
            </w:r>
            <w:proofErr w:type="spellStart"/>
            <w:r w:rsidR="00E24437" w:rsidRPr="00BC092A">
              <w:rPr>
                <w:rFonts w:ascii="Times New Roman" w:hAnsi="Times New Roman"/>
                <w:sz w:val="24"/>
                <w:szCs w:val="24"/>
              </w:rPr>
              <w:t>допов</w:t>
            </w:r>
            <w:proofErr w:type="spellEnd"/>
            <w:r w:rsidR="00E24437" w:rsidRPr="00BC092A">
              <w:rPr>
                <w:rFonts w:ascii="Times New Roman" w:hAnsi="Times New Roman"/>
                <w:sz w:val="24"/>
                <w:szCs w:val="24"/>
              </w:rPr>
              <w:t>. – Київ : М</w:t>
            </w:r>
            <w:r w:rsidR="00E363CA" w:rsidRPr="00BC092A">
              <w:rPr>
                <w:rFonts w:ascii="Times New Roman" w:hAnsi="Times New Roman"/>
                <w:sz w:val="24"/>
                <w:szCs w:val="24"/>
              </w:rPr>
              <w:t>е</w:t>
            </w:r>
            <w:r w:rsidR="00E24437" w:rsidRPr="00BC092A">
              <w:rPr>
                <w:rFonts w:ascii="Times New Roman" w:hAnsi="Times New Roman"/>
                <w:sz w:val="24"/>
                <w:szCs w:val="24"/>
              </w:rPr>
              <w:t>дицина, 2017. – 600 с.</w:t>
            </w:r>
          </w:p>
          <w:p w:rsidR="00E24437" w:rsidRPr="00BC092A" w:rsidRDefault="00E24437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437" w:rsidRPr="00BC092A" w:rsidRDefault="00E24437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sz w:val="24"/>
                <w:szCs w:val="24"/>
              </w:rPr>
              <w:t xml:space="preserve">У навчальному посібнику наведено рекомендації щодо проведення занять </w:t>
            </w:r>
            <w:r w:rsidR="00C652FA" w:rsidRPr="00BC092A">
              <w:rPr>
                <w:rFonts w:ascii="Times New Roman" w:hAnsi="Times New Roman"/>
                <w:sz w:val="24"/>
                <w:szCs w:val="24"/>
              </w:rPr>
              <w:t>і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з догляду за хворими і медичної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маніпуляційної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 техніки, алгоритми практичних навичок відповідно до розділів тем дисципліни. Описано спостереження медичного працівника за станом пацієнта під час проведення процедури і після неї.</w:t>
            </w:r>
          </w:p>
          <w:p w:rsidR="00352CDC" w:rsidRPr="00BC092A" w:rsidRDefault="00352CDC" w:rsidP="00BC092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731E92" w:rsidRPr="00BC092A" w:rsidTr="00BC092A">
        <w:tc>
          <w:tcPr>
            <w:tcW w:w="2741" w:type="dxa"/>
            <w:shd w:val="clear" w:color="auto" w:fill="auto"/>
          </w:tcPr>
          <w:p w:rsidR="00731E92" w:rsidRPr="00BC092A" w:rsidRDefault="00731E92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731E92" w:rsidRPr="00BC092A" w:rsidRDefault="00731E92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BE" w:rsidRPr="00BC092A" w:rsidTr="00BC092A">
        <w:tc>
          <w:tcPr>
            <w:tcW w:w="2741" w:type="dxa"/>
            <w:shd w:val="clear" w:color="auto" w:fill="auto"/>
          </w:tcPr>
          <w:p w:rsidR="004477BE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209800"/>
                  <wp:effectExtent l="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77BE" w:rsidRPr="00BC092A" w:rsidRDefault="004477BE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7BE" w:rsidRPr="00BC092A" w:rsidRDefault="004477BE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Адирхаєв</w:t>
            </w:r>
            <w:proofErr w:type="spellEnd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С. Г.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Алгоритм реабілітаційного обстеження дітей із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  <w:lang w:val="en-US"/>
              </w:rPr>
              <w:t>spina</w:t>
            </w:r>
            <w:proofErr w:type="spellEnd"/>
            <w:r w:rsidR="00672CC9" w:rsidRPr="00BC0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sz w:val="24"/>
                <w:szCs w:val="24"/>
                <w:lang w:val="en-US"/>
              </w:rPr>
              <w:t>bifida</w:t>
            </w:r>
            <w:r w:rsidR="00A94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>: метод</w:t>
            </w:r>
            <w:r w:rsidR="00EA4A11" w:rsidRPr="00BC092A">
              <w:rPr>
                <w:rFonts w:ascii="Times New Roman" w:hAnsi="Times New Roman"/>
                <w:sz w:val="24"/>
                <w:szCs w:val="24"/>
              </w:rPr>
              <w:t>.</w:t>
            </w:r>
            <w:r w:rsidR="00672CC9" w:rsidRPr="00BC0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рек</w:t>
            </w:r>
            <w:proofErr w:type="spellEnd"/>
            <w:r w:rsidR="00EA4A11" w:rsidRPr="00BC092A">
              <w:rPr>
                <w:rFonts w:ascii="Times New Roman" w:hAnsi="Times New Roman"/>
                <w:sz w:val="24"/>
                <w:szCs w:val="24"/>
              </w:rPr>
              <w:t>.</w:t>
            </w:r>
            <w:r w:rsidR="00672CC9" w:rsidRPr="00BC0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/ С. Г.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Адирхаєв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51F3" w:rsidRPr="00BC092A">
              <w:rPr>
                <w:rFonts w:ascii="Times New Roman" w:hAnsi="Times New Roman"/>
                <w:sz w:val="24"/>
                <w:szCs w:val="24"/>
              </w:rPr>
              <w:br/>
            </w:r>
            <w:r w:rsidR="00ED4B25" w:rsidRPr="00BC092A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proofErr w:type="spellStart"/>
            <w:r w:rsidR="00ED4B25" w:rsidRPr="00BC092A">
              <w:rPr>
                <w:rFonts w:ascii="Times New Roman" w:hAnsi="Times New Roman"/>
                <w:sz w:val="24"/>
                <w:szCs w:val="24"/>
              </w:rPr>
              <w:t>Адирхаєва</w:t>
            </w:r>
            <w:proofErr w:type="spellEnd"/>
            <w:r w:rsidR="00ED4B25" w:rsidRPr="00BC092A">
              <w:rPr>
                <w:rFonts w:ascii="Times New Roman" w:hAnsi="Times New Roman"/>
                <w:sz w:val="24"/>
                <w:szCs w:val="24"/>
              </w:rPr>
              <w:t xml:space="preserve">, Г. М. </w:t>
            </w:r>
            <w:proofErr w:type="spellStart"/>
            <w:r w:rsidR="00ED4B25" w:rsidRPr="00BC092A">
              <w:rPr>
                <w:rFonts w:ascii="Times New Roman" w:hAnsi="Times New Roman"/>
                <w:sz w:val="24"/>
                <w:szCs w:val="24"/>
              </w:rPr>
              <w:t>Туровець</w:t>
            </w:r>
            <w:proofErr w:type="spellEnd"/>
            <w:r w:rsidR="00ED4B25" w:rsidRPr="00BC092A">
              <w:rPr>
                <w:rFonts w:ascii="Times New Roman" w:hAnsi="Times New Roman"/>
                <w:sz w:val="24"/>
                <w:szCs w:val="24"/>
              </w:rPr>
              <w:t>. – Київ : Ун</w:t>
            </w:r>
            <w:r w:rsidR="007230D5" w:rsidRPr="00BC092A">
              <w:rPr>
                <w:rFonts w:ascii="Times New Roman" w:hAnsi="Times New Roman"/>
                <w:sz w:val="24"/>
                <w:szCs w:val="24"/>
              </w:rPr>
              <w:t xml:space="preserve">іверситет </w:t>
            </w:r>
            <w:r w:rsidR="00ED4B25" w:rsidRPr="00BC092A">
              <w:rPr>
                <w:rFonts w:ascii="Times New Roman" w:hAnsi="Times New Roman"/>
                <w:sz w:val="24"/>
                <w:szCs w:val="24"/>
              </w:rPr>
              <w:t>«Україна».</w:t>
            </w:r>
            <w:r w:rsidR="00EC51A0" w:rsidRPr="00BC092A">
              <w:rPr>
                <w:rFonts w:ascii="Times New Roman" w:hAnsi="Times New Roman"/>
                <w:sz w:val="24"/>
                <w:szCs w:val="24"/>
              </w:rPr>
              <w:t xml:space="preserve"> 2019.</w:t>
            </w:r>
            <w:r w:rsidR="00ED4B25" w:rsidRPr="00BC092A">
              <w:rPr>
                <w:rFonts w:ascii="Times New Roman" w:hAnsi="Times New Roman"/>
                <w:sz w:val="24"/>
                <w:szCs w:val="24"/>
              </w:rPr>
              <w:t xml:space="preserve"> – 37 с.</w:t>
            </w:r>
          </w:p>
          <w:p w:rsidR="00ED4B25" w:rsidRPr="00BC092A" w:rsidRDefault="00ED4B25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B25" w:rsidRPr="00BC092A" w:rsidRDefault="00ED4B25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sz w:val="24"/>
                <w:szCs w:val="24"/>
              </w:rPr>
              <w:t>Методичні рекомендації призначені для стандартизації і впровадження алгоритмів реабілітаційної діагно</w:t>
            </w:r>
            <w:r w:rsidR="007846C6" w:rsidRPr="00BC092A">
              <w:rPr>
                <w:rFonts w:ascii="Times New Roman" w:hAnsi="Times New Roman"/>
                <w:sz w:val="24"/>
                <w:szCs w:val="24"/>
              </w:rPr>
              <w:t xml:space="preserve">стики, які базуються на </w:t>
            </w:r>
            <w:proofErr w:type="spellStart"/>
            <w:r w:rsidR="007846C6" w:rsidRPr="00BC092A">
              <w:rPr>
                <w:rFonts w:ascii="Times New Roman" w:hAnsi="Times New Roman"/>
                <w:sz w:val="24"/>
                <w:szCs w:val="24"/>
              </w:rPr>
              <w:t>етіопат</w:t>
            </w:r>
            <w:r w:rsidR="00D351F3" w:rsidRPr="00BC092A">
              <w:rPr>
                <w:rFonts w:ascii="Times New Roman" w:hAnsi="Times New Roman"/>
                <w:sz w:val="24"/>
                <w:szCs w:val="24"/>
              </w:rPr>
              <w:t>о</w:t>
            </w:r>
            <w:r w:rsidR="007846C6" w:rsidRPr="00BC092A">
              <w:rPr>
                <w:rFonts w:ascii="Times New Roman" w:hAnsi="Times New Roman"/>
                <w:sz w:val="24"/>
                <w:szCs w:val="24"/>
              </w:rPr>
              <w:t>г</w:t>
            </w:r>
            <w:r w:rsidR="00D351F3" w:rsidRPr="00BC092A">
              <w:rPr>
                <w:rFonts w:ascii="Times New Roman" w:hAnsi="Times New Roman"/>
                <w:sz w:val="24"/>
                <w:szCs w:val="24"/>
              </w:rPr>
              <w:t>е</w:t>
            </w:r>
            <w:r w:rsidR="007846C6" w:rsidRPr="00BC092A">
              <w:rPr>
                <w:rFonts w:ascii="Times New Roman" w:hAnsi="Times New Roman"/>
                <w:sz w:val="24"/>
                <w:szCs w:val="24"/>
              </w:rPr>
              <w:t>нетичних</w:t>
            </w:r>
            <w:proofErr w:type="spellEnd"/>
            <w:r w:rsidR="007846C6" w:rsidRPr="00BC092A">
              <w:rPr>
                <w:rFonts w:ascii="Times New Roman" w:hAnsi="Times New Roman"/>
                <w:sz w:val="24"/>
                <w:szCs w:val="24"/>
              </w:rPr>
              <w:t xml:space="preserve"> засадах, для фізіотерапевтичного та </w:t>
            </w:r>
            <w:proofErr w:type="spellStart"/>
            <w:r w:rsidR="007846C6" w:rsidRPr="00BC092A">
              <w:rPr>
                <w:rFonts w:ascii="Times New Roman" w:hAnsi="Times New Roman"/>
                <w:sz w:val="24"/>
                <w:szCs w:val="24"/>
              </w:rPr>
              <w:t>ерготерапевтичного</w:t>
            </w:r>
            <w:proofErr w:type="spellEnd"/>
            <w:r w:rsidR="007846C6" w:rsidRPr="00BC092A">
              <w:rPr>
                <w:rFonts w:ascii="Times New Roman" w:hAnsi="Times New Roman"/>
                <w:sz w:val="24"/>
                <w:szCs w:val="24"/>
              </w:rPr>
              <w:t xml:space="preserve"> супроводу дітей із </w:t>
            </w:r>
            <w:proofErr w:type="spellStart"/>
            <w:r w:rsidR="007846C6" w:rsidRPr="00BC092A">
              <w:rPr>
                <w:rFonts w:ascii="Times New Roman" w:hAnsi="Times New Roman"/>
                <w:sz w:val="24"/>
                <w:szCs w:val="24"/>
                <w:lang w:val="en-US"/>
              </w:rPr>
              <w:t>spina</w:t>
            </w:r>
            <w:proofErr w:type="spellEnd"/>
            <w:r w:rsidR="00672CC9" w:rsidRPr="00BC0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6C6" w:rsidRPr="00BC092A">
              <w:rPr>
                <w:rFonts w:ascii="Times New Roman" w:hAnsi="Times New Roman"/>
                <w:sz w:val="24"/>
                <w:szCs w:val="24"/>
                <w:lang w:val="en-US"/>
              </w:rPr>
              <w:t>bifida</w:t>
            </w:r>
            <w:r w:rsidR="002F5298" w:rsidRPr="00BC092A">
              <w:rPr>
                <w:rFonts w:ascii="Times New Roman" w:hAnsi="Times New Roman"/>
                <w:sz w:val="24"/>
                <w:szCs w:val="24"/>
              </w:rPr>
              <w:t>,</w:t>
            </w:r>
            <w:r w:rsidR="00672CC9" w:rsidRPr="00BC0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1F3" w:rsidRPr="00BC092A">
              <w:rPr>
                <w:rFonts w:ascii="Times New Roman" w:hAnsi="Times New Roman"/>
                <w:sz w:val="24"/>
                <w:szCs w:val="24"/>
              </w:rPr>
              <w:t>у</w:t>
            </w:r>
            <w:r w:rsidR="007846C6" w:rsidRPr="00BC092A">
              <w:rPr>
                <w:rFonts w:ascii="Times New Roman" w:hAnsi="Times New Roman"/>
                <w:sz w:val="24"/>
                <w:szCs w:val="24"/>
              </w:rPr>
              <w:t xml:space="preserve"> практику спеціалістів реабілітаційного профілю.</w:t>
            </w:r>
          </w:p>
          <w:p w:rsidR="00352CDC" w:rsidRPr="00BC092A" w:rsidRDefault="00352CDC" w:rsidP="00BC092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20 прим.</w:t>
            </w:r>
          </w:p>
        </w:tc>
      </w:tr>
      <w:tr w:rsidR="004477BE" w:rsidRPr="00BC092A" w:rsidTr="00BC092A">
        <w:tc>
          <w:tcPr>
            <w:tcW w:w="2741" w:type="dxa"/>
            <w:shd w:val="clear" w:color="auto" w:fill="auto"/>
          </w:tcPr>
          <w:p w:rsidR="004477BE" w:rsidRPr="00BC092A" w:rsidRDefault="004477BE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77BE" w:rsidRPr="00BC092A" w:rsidRDefault="004477BE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BE" w:rsidRPr="00BC092A" w:rsidTr="00BC092A">
        <w:tc>
          <w:tcPr>
            <w:tcW w:w="2741" w:type="dxa"/>
            <w:shd w:val="clear" w:color="auto" w:fill="auto"/>
          </w:tcPr>
          <w:p w:rsidR="004477BE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306320"/>
                  <wp:effectExtent l="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30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36BB2" w:rsidRPr="00BC092A" w:rsidRDefault="00636BB2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BB2" w:rsidRPr="00BC092A" w:rsidRDefault="00636BB2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BB2" w:rsidRPr="00BC092A" w:rsidRDefault="00636BB2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Федорів Я.-Р. М.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Фізіотерапія :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. / за ред. </w:t>
            </w:r>
            <w:r w:rsidR="00F5782F" w:rsidRPr="00BC092A">
              <w:rPr>
                <w:rFonts w:ascii="Times New Roman" w:hAnsi="Times New Roman"/>
                <w:sz w:val="24"/>
                <w:szCs w:val="24"/>
              </w:rPr>
              <w:br/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Я.-Р. М.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Федоріва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>. – Львів : Магнолія 2006, 2018. – 542 с.</w:t>
            </w:r>
          </w:p>
          <w:p w:rsidR="00636BB2" w:rsidRPr="00BC092A" w:rsidRDefault="00636BB2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BB2" w:rsidRPr="00BC092A" w:rsidRDefault="00636BB2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BB2" w:rsidRPr="00BC092A" w:rsidRDefault="00636BB2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sz w:val="24"/>
                <w:szCs w:val="24"/>
              </w:rPr>
              <w:t>У навчальному посібнику викладені механізми біологічної дії природних і фізичних факторів, зазначені шляхи розвитку фізіотерапії як галузі медичної науки.</w:t>
            </w:r>
          </w:p>
          <w:p w:rsidR="00352CDC" w:rsidRPr="00BC092A" w:rsidRDefault="00352CDC" w:rsidP="00BC092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5 прим.</w:t>
            </w:r>
          </w:p>
        </w:tc>
      </w:tr>
      <w:tr w:rsidR="004477BE" w:rsidRPr="00BC092A" w:rsidTr="00BC092A">
        <w:tc>
          <w:tcPr>
            <w:tcW w:w="2741" w:type="dxa"/>
            <w:shd w:val="clear" w:color="auto" w:fill="auto"/>
          </w:tcPr>
          <w:p w:rsidR="004477BE" w:rsidRPr="00BC092A" w:rsidRDefault="004477BE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477BE" w:rsidRPr="00BC092A" w:rsidRDefault="004477BE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BE" w:rsidRPr="00BC092A" w:rsidTr="00BC092A">
        <w:tc>
          <w:tcPr>
            <w:tcW w:w="2741" w:type="dxa"/>
            <w:shd w:val="clear" w:color="auto" w:fill="auto"/>
          </w:tcPr>
          <w:p w:rsidR="004477BE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5280" cy="2250440"/>
                  <wp:effectExtent l="0" t="0" r="0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5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77BE" w:rsidRPr="00BC092A" w:rsidRDefault="004477BE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19F" w:rsidRPr="00BC092A" w:rsidRDefault="0001419F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19F" w:rsidRPr="00BC092A" w:rsidRDefault="0001419F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Лукашенко Т. Ф.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Анатомія людини : конспект лекцій </w:t>
            </w:r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82F" w:rsidRPr="00BC092A">
              <w:rPr>
                <w:rFonts w:ascii="Times New Roman" w:hAnsi="Times New Roman"/>
                <w:sz w:val="24"/>
                <w:szCs w:val="24"/>
              </w:rPr>
              <w:br/>
            </w:r>
            <w:r w:rsidRPr="00BC092A">
              <w:rPr>
                <w:rFonts w:ascii="Times New Roman" w:hAnsi="Times New Roman"/>
                <w:sz w:val="24"/>
                <w:szCs w:val="24"/>
              </w:rPr>
              <w:t>Т. Ф. Лукашенко, В.</w:t>
            </w:r>
            <w:r w:rsidR="002F5298" w:rsidRPr="00BC092A">
              <w:rPr>
                <w:rFonts w:ascii="Times New Roman" w:hAnsi="Times New Roman"/>
                <w:sz w:val="24"/>
                <w:szCs w:val="24"/>
              </w:rPr>
              <w:t xml:space="preserve"> В. Малишев. – Київ : Університет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«Україна», 2018. – 112 с.</w:t>
            </w:r>
          </w:p>
          <w:p w:rsidR="0001419F" w:rsidRPr="00BC092A" w:rsidRDefault="0001419F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19F" w:rsidRPr="00BC092A" w:rsidRDefault="0001419F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19F" w:rsidRPr="00BC092A" w:rsidRDefault="0001419F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sz w:val="24"/>
                <w:szCs w:val="24"/>
              </w:rPr>
              <w:t xml:space="preserve">У конспекті лекцій з анатомії людини у стислій формі подано загальні відомості </w:t>
            </w:r>
            <w:r w:rsidR="002F5298" w:rsidRPr="00BC092A">
              <w:rPr>
                <w:rFonts w:ascii="Times New Roman" w:hAnsi="Times New Roman"/>
                <w:sz w:val="24"/>
                <w:szCs w:val="24"/>
              </w:rPr>
              <w:t>про будову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організму людини.</w:t>
            </w:r>
          </w:p>
          <w:p w:rsidR="00214B6F" w:rsidRPr="00BC092A" w:rsidRDefault="00214B6F" w:rsidP="00BC092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26 прим.</w:t>
            </w:r>
          </w:p>
        </w:tc>
      </w:tr>
      <w:tr w:rsidR="00D32561" w:rsidRPr="00BC092A" w:rsidTr="00BC092A">
        <w:tc>
          <w:tcPr>
            <w:tcW w:w="2741" w:type="dxa"/>
            <w:shd w:val="clear" w:color="auto" w:fill="auto"/>
          </w:tcPr>
          <w:p w:rsidR="00D32561" w:rsidRPr="00BC092A" w:rsidRDefault="00D32561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D32561" w:rsidRPr="00BC092A" w:rsidRDefault="00D3256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561" w:rsidRPr="00BC092A" w:rsidTr="00BC092A">
        <w:tc>
          <w:tcPr>
            <w:tcW w:w="2741" w:type="dxa"/>
            <w:shd w:val="clear" w:color="auto" w:fill="auto"/>
          </w:tcPr>
          <w:p w:rsidR="00D32561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270760"/>
                  <wp:effectExtent l="0" t="0" r="0" b="0"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7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EC51A0" w:rsidRPr="00BC092A" w:rsidRDefault="00EC51A0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1A0" w:rsidRPr="00BC092A" w:rsidRDefault="00EC51A0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Іваній</w:t>
            </w:r>
            <w:proofErr w:type="spellEnd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І. В.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Фізична культура особистості фахівця </w:t>
            </w:r>
            <w:r w:rsidR="003A0AEE" w:rsidRPr="00BC092A">
              <w:rPr>
                <w:rFonts w:ascii="Times New Roman" w:hAnsi="Times New Roman"/>
                <w:sz w:val="24"/>
                <w:szCs w:val="24"/>
              </w:rPr>
              <w:t xml:space="preserve">фізичного виховання та спорту : </w:t>
            </w:r>
            <w:proofErr w:type="spellStart"/>
            <w:r w:rsidR="003A0AEE" w:rsidRPr="00BC092A">
              <w:rPr>
                <w:rFonts w:ascii="Times New Roman" w:hAnsi="Times New Roman"/>
                <w:sz w:val="24"/>
                <w:szCs w:val="24"/>
              </w:rPr>
              <w:t>навч.</w:t>
            </w:r>
            <w:r w:rsidR="00485438" w:rsidRPr="00BC092A">
              <w:rPr>
                <w:rFonts w:ascii="Times New Roman" w:hAnsi="Times New Roman"/>
                <w:sz w:val="24"/>
                <w:szCs w:val="24"/>
              </w:rPr>
              <w:t>-</w:t>
            </w:r>
            <w:r w:rsidR="003A0AEE" w:rsidRPr="00BC092A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spellEnd"/>
            <w:r w:rsidR="003A0AEE" w:rsidRPr="00BC0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A0AEE" w:rsidRPr="00BC092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3A0AEE" w:rsidRPr="00BC0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0AEE"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="00485438" w:rsidRPr="00BC092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3A0AEE" w:rsidRPr="00BC092A">
              <w:rPr>
                <w:rFonts w:ascii="Times New Roman" w:hAnsi="Times New Roman"/>
                <w:sz w:val="24"/>
                <w:szCs w:val="24"/>
              </w:rPr>
              <w:t xml:space="preserve">І. В. </w:t>
            </w:r>
            <w:proofErr w:type="spellStart"/>
            <w:r w:rsidR="003A0AEE" w:rsidRPr="00BC092A">
              <w:rPr>
                <w:rFonts w:ascii="Times New Roman" w:hAnsi="Times New Roman"/>
                <w:sz w:val="24"/>
                <w:szCs w:val="24"/>
              </w:rPr>
              <w:t>Іваній</w:t>
            </w:r>
            <w:proofErr w:type="spellEnd"/>
            <w:r w:rsidR="003A0AEE" w:rsidRPr="00BC092A">
              <w:rPr>
                <w:rFonts w:ascii="Times New Roman" w:hAnsi="Times New Roman"/>
                <w:sz w:val="24"/>
                <w:szCs w:val="24"/>
              </w:rPr>
              <w:t xml:space="preserve">. – Суми : </w:t>
            </w:r>
            <w:proofErr w:type="spellStart"/>
            <w:r w:rsidR="003A0AEE" w:rsidRPr="00BC092A">
              <w:rPr>
                <w:rFonts w:ascii="Times New Roman" w:hAnsi="Times New Roman"/>
                <w:sz w:val="24"/>
                <w:szCs w:val="24"/>
              </w:rPr>
              <w:t>Унів</w:t>
            </w:r>
            <w:proofErr w:type="spellEnd"/>
            <w:r w:rsidR="003A0AEE" w:rsidRPr="00BC092A">
              <w:rPr>
                <w:rFonts w:ascii="Times New Roman" w:hAnsi="Times New Roman"/>
                <w:sz w:val="24"/>
                <w:szCs w:val="24"/>
              </w:rPr>
              <w:t>. кн., 2018. – 128 с.</w:t>
            </w:r>
          </w:p>
          <w:p w:rsidR="003A0AEE" w:rsidRPr="00BC092A" w:rsidRDefault="003A0AEE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2305" w:rsidRPr="00BC092A" w:rsidRDefault="003A0AEE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sz w:val="24"/>
                <w:szCs w:val="24"/>
              </w:rPr>
              <w:t>У посібнику розглядається фізична культура як феномен соціокультурного розвитку особистості фахівця фізичного виховання та спорту. Висвітлюю</w:t>
            </w:r>
            <w:r w:rsidR="002F5298" w:rsidRPr="00BC092A">
              <w:rPr>
                <w:rFonts w:ascii="Times New Roman" w:hAnsi="Times New Roman"/>
                <w:sz w:val="24"/>
                <w:szCs w:val="24"/>
              </w:rPr>
              <w:t xml:space="preserve">ться теоретико-методологічні </w:t>
            </w:r>
            <w:r w:rsidR="00CB2305" w:rsidRPr="00BC092A">
              <w:rPr>
                <w:rFonts w:ascii="Times New Roman" w:hAnsi="Times New Roman"/>
                <w:sz w:val="24"/>
                <w:szCs w:val="24"/>
              </w:rPr>
              <w:t xml:space="preserve">та управлінські основи формування фізичної культури особистості майбутнього фахівця </w:t>
            </w:r>
            <w:r w:rsidR="00485438" w:rsidRPr="00BC092A">
              <w:rPr>
                <w:rFonts w:ascii="Times New Roman" w:hAnsi="Times New Roman"/>
                <w:sz w:val="24"/>
                <w:szCs w:val="24"/>
              </w:rPr>
              <w:t>у</w:t>
            </w:r>
            <w:r w:rsidR="00CB2305" w:rsidRPr="00BC092A">
              <w:rPr>
                <w:rFonts w:ascii="Times New Roman" w:hAnsi="Times New Roman"/>
                <w:sz w:val="24"/>
                <w:szCs w:val="24"/>
              </w:rPr>
              <w:t xml:space="preserve"> процесі професійної підготовки. </w:t>
            </w:r>
          </w:p>
          <w:p w:rsidR="00214B6F" w:rsidRPr="00BC092A" w:rsidRDefault="00214B6F" w:rsidP="00BC092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A21E75" w:rsidRPr="00BC092A" w:rsidTr="00BC092A">
        <w:tc>
          <w:tcPr>
            <w:tcW w:w="2741" w:type="dxa"/>
            <w:shd w:val="clear" w:color="auto" w:fill="auto"/>
          </w:tcPr>
          <w:p w:rsidR="00A21E75" w:rsidRPr="00BC092A" w:rsidRDefault="00A21E75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21E75" w:rsidRPr="00BC092A" w:rsidRDefault="00A21E75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E75" w:rsidRPr="00BC092A" w:rsidTr="00BC092A">
        <w:tc>
          <w:tcPr>
            <w:tcW w:w="2741" w:type="dxa"/>
            <w:shd w:val="clear" w:color="auto" w:fill="auto"/>
          </w:tcPr>
          <w:p w:rsidR="00A21E75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240280"/>
                  <wp:effectExtent l="0" t="0" r="0" b="7620"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21E75" w:rsidRPr="00BC092A" w:rsidRDefault="00A21E75" w:rsidP="00BC092A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Куроченко</w:t>
            </w:r>
            <w:proofErr w:type="spellEnd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І. П.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Правові, організаційні та методичні засади фізичної культури і спорту в Україні :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. практикум / І. П.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Куроченко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>. – Ірп</w:t>
            </w:r>
            <w:r w:rsidR="00981279" w:rsidRPr="00BC092A">
              <w:rPr>
                <w:rFonts w:ascii="Times New Roman" w:hAnsi="Times New Roman"/>
                <w:sz w:val="24"/>
                <w:szCs w:val="24"/>
              </w:rPr>
              <w:t>інь : Вид-во Національного університету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ДПС України, 2016. – 596 </w:t>
            </w:r>
            <w:r w:rsidR="00AC3521" w:rsidRPr="00BC092A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A21E75" w:rsidRPr="00BC092A" w:rsidRDefault="00A21E75" w:rsidP="00BC092A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sz w:val="24"/>
                <w:szCs w:val="24"/>
              </w:rPr>
              <w:t>Навчальний практикум відображає правовий, організаційний та методичний аспекти здійснення фізкультурно-масової та спортивної роботи в Україні, містить багатий методичн</w:t>
            </w:r>
            <w:r w:rsidR="00AC3521" w:rsidRPr="00BC092A">
              <w:rPr>
                <w:rFonts w:ascii="Times New Roman" w:hAnsi="Times New Roman"/>
                <w:sz w:val="24"/>
                <w:szCs w:val="24"/>
              </w:rPr>
              <w:t>ий матеріал, надає пояснення та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рекомендації </w:t>
            </w:r>
            <w:r w:rsidR="00AC3521" w:rsidRPr="00BC092A">
              <w:rPr>
                <w:rFonts w:ascii="Times New Roman" w:hAnsi="Times New Roman"/>
                <w:sz w:val="24"/>
                <w:szCs w:val="24"/>
              </w:rPr>
              <w:t xml:space="preserve">щодо </w:t>
            </w:r>
            <w:r w:rsidR="00E00A18" w:rsidRPr="00BC092A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r w:rsidR="00AC3521" w:rsidRPr="00BC092A">
              <w:rPr>
                <w:rFonts w:ascii="Times New Roman" w:hAnsi="Times New Roman"/>
                <w:sz w:val="24"/>
                <w:szCs w:val="24"/>
              </w:rPr>
              <w:t xml:space="preserve"> спортивних змаг</w:t>
            </w:r>
            <w:r w:rsidR="00E00A18" w:rsidRPr="00BC092A">
              <w:rPr>
                <w:rFonts w:ascii="Times New Roman" w:hAnsi="Times New Roman"/>
                <w:sz w:val="24"/>
                <w:szCs w:val="24"/>
              </w:rPr>
              <w:t>ань, масових заходів, висвітлює роботу</w:t>
            </w:r>
            <w:r w:rsidR="00AC3521" w:rsidRPr="00BC092A">
              <w:rPr>
                <w:rFonts w:ascii="Times New Roman" w:hAnsi="Times New Roman"/>
                <w:sz w:val="24"/>
                <w:szCs w:val="24"/>
              </w:rPr>
              <w:t xml:space="preserve"> громадських організацій фізкультурно-спортивного спрямування.</w:t>
            </w:r>
          </w:p>
          <w:p w:rsidR="00AC3521" w:rsidRPr="00BC092A" w:rsidRDefault="00AC3521" w:rsidP="00BC092A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D32561" w:rsidRPr="00BC092A" w:rsidTr="00BC092A">
        <w:tc>
          <w:tcPr>
            <w:tcW w:w="2741" w:type="dxa"/>
            <w:shd w:val="clear" w:color="auto" w:fill="auto"/>
          </w:tcPr>
          <w:p w:rsidR="00D32561" w:rsidRPr="00BC092A" w:rsidRDefault="00D32561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D32561" w:rsidRPr="00BC092A" w:rsidRDefault="00D3256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561" w:rsidRPr="00BC092A" w:rsidTr="00BC092A">
        <w:tc>
          <w:tcPr>
            <w:tcW w:w="2741" w:type="dxa"/>
            <w:shd w:val="clear" w:color="auto" w:fill="auto"/>
          </w:tcPr>
          <w:p w:rsidR="00D32561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5280" cy="2311400"/>
                  <wp:effectExtent l="0" t="0" r="0" b="0"/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2D4B3A" w:rsidRPr="00BC092A" w:rsidRDefault="00CB2305" w:rsidP="00BC092A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Теорія і методика </w:t>
            </w:r>
            <w:r w:rsidR="002D4B3A" w:rsidRPr="00BC092A">
              <w:rPr>
                <w:rFonts w:ascii="Times New Roman" w:hAnsi="Times New Roman"/>
                <w:b/>
                <w:sz w:val="24"/>
                <w:szCs w:val="24"/>
              </w:rPr>
              <w:t>фізичного виховання</w:t>
            </w:r>
            <w:r w:rsidR="002D4B3A" w:rsidRPr="00BC092A">
              <w:rPr>
                <w:rFonts w:ascii="Times New Roman" w:hAnsi="Times New Roman"/>
                <w:sz w:val="24"/>
                <w:szCs w:val="24"/>
              </w:rPr>
              <w:t xml:space="preserve"> : пі</w:t>
            </w:r>
            <w:r w:rsidR="002851AD" w:rsidRPr="00BC092A">
              <w:rPr>
                <w:rFonts w:ascii="Times New Roman" w:hAnsi="Times New Roman"/>
                <w:sz w:val="24"/>
                <w:szCs w:val="24"/>
              </w:rPr>
              <w:t>дручник</w:t>
            </w:r>
            <w:r w:rsidR="00594F9F">
              <w:rPr>
                <w:rFonts w:ascii="Times New Roman" w:hAnsi="Times New Roman"/>
                <w:sz w:val="24"/>
                <w:szCs w:val="24"/>
              </w:rPr>
              <w:t>. У</w:t>
            </w:r>
            <w:r w:rsidR="00933BCA" w:rsidRPr="00BC092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2D4B3A" w:rsidRPr="00BC092A">
              <w:rPr>
                <w:rFonts w:ascii="Times New Roman" w:hAnsi="Times New Roman"/>
                <w:sz w:val="24"/>
                <w:szCs w:val="24"/>
              </w:rPr>
              <w:t>т</w:t>
            </w:r>
            <w:r w:rsidR="00933BCA" w:rsidRPr="00BC0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D4B3A" w:rsidRPr="00BC092A">
              <w:rPr>
                <w:rFonts w:ascii="Times New Roman" w:hAnsi="Times New Roman"/>
                <w:sz w:val="24"/>
                <w:szCs w:val="24"/>
              </w:rPr>
              <w:t xml:space="preserve">за ред. Т. Ю. </w:t>
            </w:r>
            <w:proofErr w:type="spellStart"/>
            <w:r w:rsidR="002D4B3A" w:rsidRPr="00BC092A">
              <w:rPr>
                <w:rFonts w:ascii="Times New Roman" w:hAnsi="Times New Roman"/>
                <w:sz w:val="24"/>
                <w:szCs w:val="24"/>
              </w:rPr>
              <w:t>Круцевич</w:t>
            </w:r>
            <w:proofErr w:type="spellEnd"/>
            <w:r w:rsidR="002D4B3A" w:rsidRPr="00BC092A">
              <w:rPr>
                <w:rFonts w:ascii="Times New Roman" w:hAnsi="Times New Roman"/>
                <w:sz w:val="24"/>
                <w:szCs w:val="24"/>
              </w:rPr>
              <w:t xml:space="preserve">. – Київ </w:t>
            </w:r>
            <w:r w:rsidR="00933BCA" w:rsidRPr="00BC09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D4B3A" w:rsidRPr="00BC092A">
              <w:rPr>
                <w:rFonts w:ascii="Times New Roman" w:hAnsi="Times New Roman"/>
                <w:sz w:val="24"/>
                <w:szCs w:val="24"/>
              </w:rPr>
              <w:t>Олімпійська літ</w:t>
            </w:r>
            <w:r w:rsidR="00933BCA" w:rsidRPr="00BC092A">
              <w:rPr>
                <w:rFonts w:ascii="Times New Roman" w:hAnsi="Times New Roman"/>
                <w:sz w:val="24"/>
                <w:szCs w:val="24"/>
              </w:rPr>
              <w:t>.</w:t>
            </w:r>
            <w:r w:rsidR="002D4B3A" w:rsidRPr="00BC092A">
              <w:rPr>
                <w:rFonts w:ascii="Times New Roman" w:hAnsi="Times New Roman"/>
                <w:sz w:val="24"/>
                <w:szCs w:val="24"/>
              </w:rPr>
              <w:t>, 2012.</w:t>
            </w:r>
            <w:r w:rsidR="005A689A" w:rsidRPr="00BC0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F9F">
              <w:rPr>
                <w:rFonts w:ascii="Times New Roman" w:hAnsi="Times New Roman"/>
                <w:sz w:val="24"/>
                <w:szCs w:val="24"/>
              </w:rPr>
              <w:t>Том</w:t>
            </w:r>
            <w:r w:rsidR="009C0C52" w:rsidRPr="00BC092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94F9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9C0C52" w:rsidRPr="00BC092A">
              <w:rPr>
                <w:rFonts w:ascii="Times New Roman" w:hAnsi="Times New Roman"/>
                <w:sz w:val="24"/>
                <w:szCs w:val="24"/>
              </w:rPr>
              <w:t xml:space="preserve"> Загальні основи теорії і методики фізичного виховання. – 391 с.</w:t>
            </w:r>
          </w:p>
          <w:p w:rsidR="002D4B3A" w:rsidRPr="00BC092A" w:rsidRDefault="00577B56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sz w:val="24"/>
                <w:szCs w:val="24"/>
              </w:rPr>
              <w:t>У підручнику викладено сучасні погляди на трактування основних положень теорії і методики фізичного виховання. У першому томі розглянуто фізичне виховання як соціальне явище, основи теорії адаптації та закономірності її використання у фізичному вихованні, навантаження та відпочинок як компоненти процесу виконання фізичних вправ, навчання рухових дій</w:t>
            </w:r>
            <w:r w:rsidR="004326D4" w:rsidRPr="00BC09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B6F" w:rsidRPr="00BC092A" w:rsidRDefault="00214B6F" w:rsidP="00BC092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D32561" w:rsidRPr="00BC092A" w:rsidTr="00BC092A">
        <w:tc>
          <w:tcPr>
            <w:tcW w:w="2741" w:type="dxa"/>
            <w:shd w:val="clear" w:color="auto" w:fill="auto"/>
          </w:tcPr>
          <w:p w:rsidR="00D32561" w:rsidRPr="00BC092A" w:rsidRDefault="00D32561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D32561" w:rsidRPr="00BC092A" w:rsidRDefault="00D3256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09" w:rsidRPr="00BC092A" w:rsidTr="00BC092A">
        <w:tc>
          <w:tcPr>
            <w:tcW w:w="2741" w:type="dxa"/>
            <w:shd w:val="clear" w:color="auto" w:fill="auto"/>
          </w:tcPr>
          <w:p w:rsidR="003D5909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275840"/>
                  <wp:effectExtent l="0" t="0" r="0" b="0"/>
                  <wp:docPr id="1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3D5909" w:rsidRPr="00BC092A" w:rsidRDefault="003D5909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909" w:rsidRPr="00BC092A" w:rsidRDefault="003D5909" w:rsidP="00BC092A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Присяжнюк</w:t>
            </w:r>
            <w:proofErr w:type="spellEnd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С. Л.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Фізичн</w:t>
            </w:r>
            <w:r w:rsidR="00242D27" w:rsidRPr="00BC092A">
              <w:rPr>
                <w:rFonts w:ascii="Times New Roman" w:hAnsi="Times New Roman"/>
                <w:sz w:val="24"/>
                <w:szCs w:val="24"/>
              </w:rPr>
              <w:t>е виховання: теоретичний розділ</w:t>
            </w:r>
            <w:r w:rsidR="002851AD" w:rsidRPr="00BC09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2851AD" w:rsidRPr="00BC092A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2851AD" w:rsidRPr="00BC0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851AD" w:rsidRPr="00BC092A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="002851AD" w:rsidRPr="00BC092A">
              <w:rPr>
                <w:rFonts w:ascii="Times New Roman" w:hAnsi="Times New Roman"/>
                <w:sz w:val="24"/>
                <w:szCs w:val="24"/>
              </w:rPr>
              <w:t>. / С. Л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Присяжнюк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 [та ін.]. – Київ : Видавничий центр НАУ, 2007 – 183 с.</w:t>
            </w:r>
          </w:p>
          <w:p w:rsidR="003D5909" w:rsidRPr="00BC092A" w:rsidRDefault="003D5909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909" w:rsidRPr="00BC092A" w:rsidRDefault="003D5909" w:rsidP="00BC092A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sz w:val="24"/>
                <w:szCs w:val="24"/>
              </w:rPr>
              <w:t xml:space="preserve">Розглянуто деякі проблеми впровадження здорового способу життя серед студентської молоді аграрних </w:t>
            </w:r>
            <w:r w:rsidR="00A94E57" w:rsidRPr="00BC092A">
              <w:rPr>
                <w:rFonts w:ascii="Times New Roman" w:hAnsi="Times New Roman"/>
                <w:sz w:val="24"/>
                <w:szCs w:val="24"/>
              </w:rPr>
              <w:t xml:space="preserve">закладів 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>вищ</w:t>
            </w:r>
            <w:r w:rsidR="00A94E57">
              <w:rPr>
                <w:rFonts w:ascii="Times New Roman" w:hAnsi="Times New Roman"/>
                <w:sz w:val="24"/>
                <w:szCs w:val="24"/>
              </w:rPr>
              <w:t>ої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E57">
              <w:rPr>
                <w:rFonts w:ascii="Times New Roman" w:hAnsi="Times New Roman"/>
                <w:sz w:val="24"/>
                <w:szCs w:val="24"/>
              </w:rPr>
              <w:t>освіти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. Даний матеріал пропонується використовувати під час проведення теоретичних, практичних та самостійних занять </w:t>
            </w:r>
            <w:r w:rsidR="00242D27" w:rsidRPr="00BC092A">
              <w:rPr>
                <w:rFonts w:ascii="Times New Roman" w:hAnsi="Times New Roman"/>
                <w:sz w:val="24"/>
                <w:szCs w:val="24"/>
              </w:rPr>
              <w:t>і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>з навчальної дисципліни «Фізичне виховання»</w:t>
            </w:r>
            <w:r w:rsidR="002851AD" w:rsidRPr="00BC09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5909" w:rsidRPr="00BC092A" w:rsidRDefault="003D5909" w:rsidP="00BC092A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3D5909" w:rsidRPr="00BC092A" w:rsidTr="00BC092A">
        <w:tc>
          <w:tcPr>
            <w:tcW w:w="2741" w:type="dxa"/>
            <w:shd w:val="clear" w:color="auto" w:fill="auto"/>
          </w:tcPr>
          <w:p w:rsidR="003D5909" w:rsidRPr="00BC092A" w:rsidRDefault="003D5909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3D5909" w:rsidRPr="00BC092A" w:rsidRDefault="003D5909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87" w:rsidRPr="00BC092A" w:rsidTr="00BC092A">
        <w:tc>
          <w:tcPr>
            <w:tcW w:w="2741" w:type="dxa"/>
            <w:shd w:val="clear" w:color="auto" w:fill="auto"/>
          </w:tcPr>
          <w:p w:rsidR="00017687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286000"/>
                  <wp:effectExtent l="0" t="0" r="0" b="0"/>
                  <wp:docPr id="1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C244DA" w:rsidRPr="00BC092A" w:rsidRDefault="00017687" w:rsidP="00BC092A">
            <w:pPr>
              <w:pStyle w:val="a4"/>
              <w:tabs>
                <w:tab w:val="clear" w:pos="4153"/>
                <w:tab w:val="clear" w:pos="8306"/>
              </w:tabs>
              <w:ind w:firstLine="520"/>
              <w:jc w:val="both"/>
              <w:rPr>
                <w:sz w:val="24"/>
                <w:szCs w:val="24"/>
                <w:lang w:val="uk-UA"/>
              </w:rPr>
            </w:pPr>
            <w:r w:rsidRPr="00BC092A">
              <w:rPr>
                <w:b/>
                <w:sz w:val="24"/>
                <w:szCs w:val="24"/>
                <w:lang w:val="en-US"/>
              </w:rPr>
              <w:t>XXIII</w:t>
            </w:r>
            <w:r w:rsidRPr="00BC092A">
              <w:rPr>
                <w:b/>
                <w:sz w:val="24"/>
                <w:szCs w:val="24"/>
                <w:lang w:val="uk-UA"/>
              </w:rPr>
              <w:t xml:space="preserve"> зимові Олімпійські ігри</w:t>
            </w:r>
            <w:r w:rsidR="00B97C7C" w:rsidRPr="00BC092A">
              <w:rPr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43C8D" w:rsidRPr="00BC092A">
              <w:rPr>
                <w:b/>
                <w:sz w:val="24"/>
                <w:szCs w:val="24"/>
                <w:lang w:val="en-US"/>
              </w:rPr>
              <w:t>Pyeong</w:t>
            </w:r>
            <w:proofErr w:type="spellEnd"/>
            <w:r w:rsidR="00643C8D" w:rsidRPr="00BC092A">
              <w:rPr>
                <w:b/>
                <w:sz w:val="24"/>
                <w:szCs w:val="24"/>
                <w:lang w:val="uk-UA"/>
              </w:rPr>
              <w:t xml:space="preserve"> </w:t>
            </w:r>
            <w:r w:rsidR="00643C8D" w:rsidRPr="00BC092A">
              <w:rPr>
                <w:b/>
                <w:sz w:val="24"/>
                <w:szCs w:val="24"/>
                <w:lang w:val="en-US"/>
              </w:rPr>
              <w:t>Chang</w:t>
            </w:r>
            <w:r w:rsidR="00643C8D" w:rsidRPr="00BC092A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gramStart"/>
            <w:r w:rsidR="00643C8D" w:rsidRPr="00BC092A">
              <w:rPr>
                <w:b/>
                <w:sz w:val="24"/>
                <w:szCs w:val="24"/>
                <w:lang w:val="uk-UA"/>
              </w:rPr>
              <w:t xml:space="preserve">2018 </w:t>
            </w:r>
            <w:r w:rsidRPr="00BC092A">
              <w:rPr>
                <w:sz w:val="24"/>
                <w:szCs w:val="24"/>
                <w:lang w:val="uk-UA"/>
              </w:rPr>
              <w:t>:</w:t>
            </w:r>
            <w:proofErr w:type="gramEnd"/>
            <w:r w:rsidRPr="00BC092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092A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BC092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C092A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BC092A">
              <w:rPr>
                <w:sz w:val="24"/>
                <w:szCs w:val="24"/>
                <w:lang w:val="uk-UA"/>
              </w:rPr>
              <w:t xml:space="preserve">. / за ред. М. М. </w:t>
            </w:r>
            <w:proofErr w:type="spellStart"/>
            <w:r w:rsidRPr="00BC092A">
              <w:rPr>
                <w:sz w:val="24"/>
                <w:szCs w:val="24"/>
                <w:lang w:val="uk-UA"/>
              </w:rPr>
              <w:t>Булатової</w:t>
            </w:r>
            <w:proofErr w:type="spellEnd"/>
            <w:r w:rsidRPr="00BC092A">
              <w:rPr>
                <w:sz w:val="24"/>
                <w:szCs w:val="24"/>
                <w:lang w:val="uk-UA"/>
              </w:rPr>
              <w:t xml:space="preserve">. – Київ : </w:t>
            </w:r>
            <w:r w:rsidR="00C244DA" w:rsidRPr="00BC092A">
              <w:rPr>
                <w:sz w:val="24"/>
                <w:szCs w:val="24"/>
                <w:lang w:val="uk-UA"/>
              </w:rPr>
              <w:t>Нац. олімпійський ком. Укр</w:t>
            </w:r>
            <w:r w:rsidR="009A539E" w:rsidRPr="00BC092A">
              <w:rPr>
                <w:sz w:val="24"/>
                <w:szCs w:val="24"/>
                <w:lang w:val="uk-UA"/>
              </w:rPr>
              <w:t>аїни</w:t>
            </w:r>
            <w:r w:rsidR="00485438" w:rsidRPr="00BC092A">
              <w:rPr>
                <w:sz w:val="24"/>
                <w:szCs w:val="24"/>
                <w:lang w:val="uk-UA"/>
              </w:rPr>
              <w:t>, 2018. – 64 с.</w:t>
            </w:r>
          </w:p>
          <w:p w:rsidR="00C244DA" w:rsidRPr="00BC092A" w:rsidRDefault="004326D4" w:rsidP="00BC092A">
            <w:pPr>
              <w:pStyle w:val="a4"/>
              <w:tabs>
                <w:tab w:val="clear" w:pos="4153"/>
                <w:tab w:val="clear" w:pos="8306"/>
              </w:tabs>
              <w:ind w:firstLine="548"/>
              <w:jc w:val="both"/>
              <w:rPr>
                <w:sz w:val="24"/>
                <w:szCs w:val="24"/>
                <w:lang w:val="uk-UA"/>
              </w:rPr>
            </w:pPr>
            <w:r w:rsidRPr="00BC092A">
              <w:rPr>
                <w:sz w:val="24"/>
                <w:szCs w:val="24"/>
                <w:lang w:val="uk-UA"/>
              </w:rPr>
              <w:t xml:space="preserve">Посібник знайомить </w:t>
            </w:r>
            <w:r w:rsidR="00A94E57">
              <w:rPr>
                <w:sz w:val="24"/>
                <w:szCs w:val="24"/>
                <w:lang w:val="uk-UA"/>
              </w:rPr>
              <w:t>і</w:t>
            </w:r>
            <w:r w:rsidR="00C244DA" w:rsidRPr="00BC092A">
              <w:rPr>
                <w:sz w:val="24"/>
                <w:szCs w:val="24"/>
                <w:lang w:val="uk-UA"/>
              </w:rPr>
              <w:t xml:space="preserve">з олімпійськими цінностями, символами, церемоніями та організацією Ігор; видами спорту, що увійшли до олімпійської програми; календарем олімпійських змагань; унікальними спортивними спорудами; історією та сьогоденням Республіки Корея та </w:t>
            </w:r>
            <w:proofErr w:type="spellStart"/>
            <w:r w:rsidR="00C244DA" w:rsidRPr="00BC092A">
              <w:rPr>
                <w:sz w:val="24"/>
                <w:szCs w:val="24"/>
                <w:lang w:val="uk-UA"/>
              </w:rPr>
              <w:t>Пхьончхана</w:t>
            </w:r>
            <w:proofErr w:type="spellEnd"/>
            <w:r w:rsidR="00C244DA" w:rsidRPr="00BC092A">
              <w:rPr>
                <w:sz w:val="24"/>
                <w:szCs w:val="24"/>
                <w:lang w:val="uk-UA"/>
              </w:rPr>
              <w:t xml:space="preserve"> – міста та однойменного округу провінції </w:t>
            </w:r>
            <w:proofErr w:type="spellStart"/>
            <w:r w:rsidR="00C244DA" w:rsidRPr="00BC092A">
              <w:rPr>
                <w:sz w:val="24"/>
                <w:szCs w:val="24"/>
                <w:lang w:val="uk-UA"/>
              </w:rPr>
              <w:t>Канвондо</w:t>
            </w:r>
            <w:proofErr w:type="spellEnd"/>
            <w:r w:rsidR="00C244DA" w:rsidRPr="00BC092A">
              <w:rPr>
                <w:sz w:val="24"/>
                <w:szCs w:val="24"/>
                <w:lang w:val="uk-UA"/>
              </w:rPr>
              <w:t xml:space="preserve">. Для учнів середнього і старшого шкільного віку, вчителів загальноосвітніх навчальних закладів та широкого </w:t>
            </w:r>
            <w:r w:rsidR="00D62DEB" w:rsidRPr="00BC092A">
              <w:rPr>
                <w:sz w:val="24"/>
                <w:szCs w:val="24"/>
                <w:lang w:val="uk-UA"/>
              </w:rPr>
              <w:t xml:space="preserve">загалу читачів, які цікавляться </w:t>
            </w:r>
            <w:r w:rsidR="00C244DA" w:rsidRPr="00BC092A">
              <w:rPr>
                <w:sz w:val="24"/>
                <w:szCs w:val="24"/>
                <w:lang w:val="uk-UA"/>
              </w:rPr>
              <w:t>спортом.</w:t>
            </w:r>
          </w:p>
          <w:p w:rsidR="00A95505" w:rsidRPr="00BC092A" w:rsidRDefault="00A95505" w:rsidP="00BC092A">
            <w:pPr>
              <w:pStyle w:val="a4"/>
              <w:tabs>
                <w:tab w:val="clear" w:pos="4153"/>
                <w:tab w:val="clear" w:pos="8306"/>
              </w:tabs>
              <w:ind w:firstLine="548"/>
              <w:jc w:val="right"/>
              <w:rPr>
                <w:b/>
                <w:sz w:val="24"/>
                <w:szCs w:val="24"/>
                <w:lang w:val="uk-UA"/>
              </w:rPr>
            </w:pPr>
            <w:r w:rsidRPr="00BC092A">
              <w:rPr>
                <w:b/>
                <w:sz w:val="24"/>
                <w:szCs w:val="24"/>
                <w:lang w:val="uk-UA"/>
              </w:rPr>
              <w:t>1 прим.</w:t>
            </w:r>
          </w:p>
        </w:tc>
      </w:tr>
      <w:tr w:rsidR="00017687" w:rsidRPr="00BC092A" w:rsidTr="00BC092A">
        <w:tc>
          <w:tcPr>
            <w:tcW w:w="2741" w:type="dxa"/>
            <w:shd w:val="clear" w:color="auto" w:fill="auto"/>
          </w:tcPr>
          <w:p w:rsidR="00017687" w:rsidRPr="00BC092A" w:rsidRDefault="00017687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017687" w:rsidRPr="00BC092A" w:rsidRDefault="00017687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521" w:rsidRPr="00BC092A" w:rsidTr="00BC092A">
        <w:tc>
          <w:tcPr>
            <w:tcW w:w="2741" w:type="dxa"/>
            <w:shd w:val="clear" w:color="auto" w:fill="auto"/>
          </w:tcPr>
          <w:p w:rsidR="00AC3521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5280" cy="2275840"/>
                  <wp:effectExtent l="0" t="0" r="0" b="0"/>
                  <wp:docPr id="1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C3521" w:rsidRPr="00BC092A" w:rsidRDefault="00AC3521" w:rsidP="00BC092A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264" w:rsidRPr="00BC092A" w:rsidRDefault="003C2264" w:rsidP="00BC092A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264" w:rsidRPr="00BC092A" w:rsidRDefault="003C2264" w:rsidP="00BC092A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Сорока М. М.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Ігри біля Солоного озера</w:t>
            </w:r>
            <w:r w:rsidR="00DC5033" w:rsidRPr="00BC092A">
              <w:rPr>
                <w:rFonts w:ascii="Times New Roman" w:hAnsi="Times New Roman"/>
                <w:sz w:val="24"/>
                <w:szCs w:val="24"/>
              </w:rPr>
              <w:t xml:space="preserve"> : збірник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="002851AD" w:rsidRPr="00BC092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М. М. Сорока. – Київ : </w:t>
            </w:r>
            <w:r w:rsidR="003B50E7" w:rsidRPr="00BC092A">
              <w:rPr>
                <w:rFonts w:ascii="Times New Roman" w:hAnsi="Times New Roman"/>
                <w:sz w:val="24"/>
                <w:szCs w:val="24"/>
              </w:rPr>
              <w:t>Київська правда, 2002. – 160 с.: іл.</w:t>
            </w:r>
          </w:p>
          <w:p w:rsidR="003C2264" w:rsidRPr="00BC092A" w:rsidRDefault="003C2264" w:rsidP="00BC092A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264" w:rsidRPr="00BC092A" w:rsidRDefault="003C2264" w:rsidP="00BC092A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sz w:val="24"/>
                <w:szCs w:val="24"/>
              </w:rPr>
              <w:t xml:space="preserve">Автор книги Михайло Сорока ділиться журналістськими враженнями про Зимові ігри </w:t>
            </w:r>
            <w:r w:rsidRPr="00BC092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-ої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 Олімпіади в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Солт-Лейк-Сіті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, зокрема, про участь </w:t>
            </w:r>
            <w:r w:rsidR="003B50E7" w:rsidRPr="00BC092A">
              <w:rPr>
                <w:rFonts w:ascii="Times New Roman" w:hAnsi="Times New Roman"/>
                <w:sz w:val="24"/>
                <w:szCs w:val="24"/>
              </w:rPr>
              <w:t>у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них спортсменів України. Розповідь доповнюють коментарі фахівців спорту, статистичні матеріали,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фотосюжети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 з льодових арен і снігових трас </w:t>
            </w:r>
            <w:r w:rsidR="003E3395" w:rsidRPr="00BC092A">
              <w:rPr>
                <w:rFonts w:ascii="Times New Roman" w:hAnsi="Times New Roman"/>
                <w:sz w:val="24"/>
                <w:szCs w:val="24"/>
              </w:rPr>
              <w:t>першої Олімпіади нового століття.</w:t>
            </w:r>
          </w:p>
          <w:p w:rsidR="003E3395" w:rsidRPr="00BC092A" w:rsidRDefault="003E3395" w:rsidP="00BC092A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AC3521" w:rsidRPr="00BC092A" w:rsidTr="00BC092A">
        <w:tc>
          <w:tcPr>
            <w:tcW w:w="2741" w:type="dxa"/>
            <w:shd w:val="clear" w:color="auto" w:fill="auto"/>
          </w:tcPr>
          <w:p w:rsidR="00AC3521" w:rsidRPr="00BC092A" w:rsidRDefault="00AC3521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C3521" w:rsidRPr="00BC092A" w:rsidRDefault="00AC352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521" w:rsidRPr="00BC092A" w:rsidTr="00BC092A">
        <w:tc>
          <w:tcPr>
            <w:tcW w:w="2741" w:type="dxa"/>
            <w:shd w:val="clear" w:color="auto" w:fill="auto"/>
          </w:tcPr>
          <w:p w:rsidR="00AC3521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291080"/>
                  <wp:effectExtent l="0" t="0" r="0" b="0"/>
                  <wp:docPr id="2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9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3E3395" w:rsidRPr="00BC092A" w:rsidRDefault="003E3395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3395" w:rsidRPr="00BC092A" w:rsidRDefault="003E3395" w:rsidP="00BC092A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Шахлин</w:t>
            </w:r>
            <w:proofErr w:type="spellEnd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Б. А.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0E7"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Путь к пьедесталу : </w:t>
            </w:r>
            <w:proofErr w:type="spellStart"/>
            <w:r w:rsidR="003B50E7" w:rsidRPr="00BC092A">
              <w:rPr>
                <w:rFonts w:ascii="Times New Roman" w:hAnsi="Times New Roman"/>
                <w:sz w:val="24"/>
                <w:szCs w:val="24"/>
                <w:lang w:val="ru-RU"/>
              </w:rPr>
              <w:t>науч</w:t>
            </w:r>
            <w:proofErr w:type="gramStart"/>
            <w:r w:rsidR="003B50E7" w:rsidRPr="00BC092A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попул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изд. / </w:t>
            </w:r>
            <w:r w:rsidR="003B50E7" w:rsidRPr="00BC092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Б. А.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Шахлин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. – Кие</w:t>
            </w:r>
            <w:r w:rsidR="003B50E7" w:rsidRPr="00BC092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Start"/>
            <w:r w:rsidR="003B50E7"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="003B50E7"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Олимп. л</w:t>
            </w:r>
            <w:r w:rsidR="002851AD" w:rsidRPr="00BC092A">
              <w:rPr>
                <w:rFonts w:ascii="Times New Roman" w:hAnsi="Times New Roman"/>
                <w:sz w:val="24"/>
                <w:szCs w:val="24"/>
                <w:lang w:val="ru-RU"/>
              </w:rPr>
              <w:t>ит</w:t>
            </w:r>
            <w:proofErr w:type="gramStart"/>
            <w:r w:rsidR="002851AD" w:rsidRPr="00BC09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3B50E7"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End"/>
            <w:r w:rsidR="003B50E7" w:rsidRPr="00BC092A">
              <w:rPr>
                <w:rFonts w:ascii="Times New Roman" w:hAnsi="Times New Roman"/>
                <w:sz w:val="24"/>
                <w:szCs w:val="24"/>
                <w:lang w:val="ru-RU"/>
              </w:rPr>
              <w:t>2009. – 136 с.</w:t>
            </w:r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: ил.</w:t>
            </w:r>
          </w:p>
          <w:p w:rsidR="003E3395" w:rsidRPr="00BC092A" w:rsidRDefault="003E3395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3395" w:rsidRPr="00BC092A" w:rsidRDefault="003E3395" w:rsidP="00BC092A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научно-популярном издании изложены воспоминания выдающегося спортсмена, чемпиона трех </w:t>
            </w:r>
            <w:r w:rsidR="00A94E57" w:rsidRPr="00BC092A">
              <w:rPr>
                <w:rFonts w:ascii="Times New Roman" w:hAnsi="Times New Roman"/>
                <w:sz w:val="24"/>
                <w:szCs w:val="24"/>
                <w:lang w:val="ru-RU"/>
              </w:rPr>
              <w:t>Олимпи</w:t>
            </w:r>
            <w:r w:rsidR="00A94E57">
              <w:rPr>
                <w:rFonts w:ascii="Times New Roman" w:hAnsi="Times New Roman"/>
                <w:sz w:val="24"/>
                <w:szCs w:val="24"/>
                <w:lang w:val="ru-RU"/>
              </w:rPr>
              <w:t>йских</w:t>
            </w:r>
            <w:r w:rsidR="00A94E57"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гр, обладателя 97 медалей, завоеванных на Олимпийских играх, </w:t>
            </w:r>
            <w:r w:rsidR="00134BD0"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чемпионатах мира, Европы, СССР, кавалера Олимпийского ордена Бориса </w:t>
            </w:r>
            <w:proofErr w:type="spellStart"/>
            <w:r w:rsidR="00134BD0" w:rsidRPr="00BC092A">
              <w:rPr>
                <w:rFonts w:ascii="Times New Roman" w:hAnsi="Times New Roman"/>
                <w:sz w:val="24"/>
                <w:szCs w:val="24"/>
                <w:lang w:val="ru-RU"/>
              </w:rPr>
              <w:t>Анфияновича</w:t>
            </w:r>
            <w:proofErr w:type="spellEnd"/>
            <w:r w:rsidR="00134BD0" w:rsidRPr="00BC09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4BD0" w:rsidRPr="00BC092A">
              <w:rPr>
                <w:rFonts w:ascii="Times New Roman" w:hAnsi="Times New Roman"/>
                <w:sz w:val="24"/>
                <w:szCs w:val="24"/>
                <w:lang w:val="ru-RU"/>
              </w:rPr>
              <w:t>Шахлина</w:t>
            </w:r>
            <w:proofErr w:type="spellEnd"/>
            <w:r w:rsidR="00134BD0" w:rsidRPr="00BC09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34BD0" w:rsidRPr="00BC092A" w:rsidRDefault="00134BD0" w:rsidP="00BC092A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2A">
              <w:rPr>
                <w:rFonts w:ascii="Times New Roman" w:hAnsi="Times New Roman"/>
                <w:sz w:val="24"/>
                <w:szCs w:val="24"/>
                <w:lang w:val="ru-RU"/>
              </w:rPr>
              <w:t>Для тренеров, спортсменов и всех тех, кто интересуется спортом.</w:t>
            </w:r>
          </w:p>
          <w:p w:rsidR="00134BD0" w:rsidRPr="00BC092A" w:rsidRDefault="00134BD0" w:rsidP="00BC09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прим.</w:t>
            </w:r>
          </w:p>
        </w:tc>
      </w:tr>
      <w:tr w:rsidR="00AC3521" w:rsidRPr="00BC092A" w:rsidTr="00BC092A">
        <w:tc>
          <w:tcPr>
            <w:tcW w:w="2741" w:type="dxa"/>
            <w:shd w:val="clear" w:color="auto" w:fill="auto"/>
          </w:tcPr>
          <w:p w:rsidR="00AC3521" w:rsidRPr="00BC092A" w:rsidRDefault="00AC3521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C3521" w:rsidRPr="00BC092A" w:rsidRDefault="00AC3521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87" w:rsidRPr="00BC092A" w:rsidTr="00BC092A">
        <w:tc>
          <w:tcPr>
            <w:tcW w:w="2741" w:type="dxa"/>
            <w:shd w:val="clear" w:color="auto" w:fill="auto"/>
          </w:tcPr>
          <w:p w:rsidR="00017687" w:rsidRPr="00BC092A" w:rsidRDefault="00133A44" w:rsidP="00BC092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336800"/>
                  <wp:effectExtent l="0" t="0" r="0" b="635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3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17687" w:rsidRPr="00BC092A" w:rsidRDefault="00017687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687" w:rsidRPr="00BC092A" w:rsidRDefault="00017687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Шевцов</w:t>
            </w:r>
            <w:proofErr w:type="spellEnd"/>
            <w:r w:rsidRPr="00BC092A">
              <w:rPr>
                <w:rFonts w:ascii="Times New Roman" w:hAnsi="Times New Roman"/>
                <w:b/>
                <w:sz w:val="24"/>
                <w:szCs w:val="24"/>
              </w:rPr>
              <w:t xml:space="preserve"> А. Г.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Освітні основи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реабілітології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 : монографія / А. Г.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Шевцов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. – Київ : Леся, 2009. – 483 с. –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>.: С. 461–481.</w:t>
            </w:r>
          </w:p>
          <w:p w:rsidR="00017687" w:rsidRPr="00BC092A" w:rsidRDefault="00017687" w:rsidP="00BC0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687" w:rsidRPr="00BC092A" w:rsidRDefault="00017687" w:rsidP="00BC092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2A">
              <w:rPr>
                <w:rFonts w:ascii="Times New Roman" w:hAnsi="Times New Roman"/>
                <w:sz w:val="24"/>
                <w:szCs w:val="24"/>
              </w:rPr>
              <w:t xml:space="preserve">У монографії досліджуються освітні основи феномену комплексного соціального </w:t>
            </w:r>
            <w:proofErr w:type="spellStart"/>
            <w:r w:rsidRPr="00BC092A">
              <w:rPr>
                <w:rFonts w:ascii="Times New Roman" w:hAnsi="Times New Roman"/>
                <w:sz w:val="24"/>
                <w:szCs w:val="24"/>
              </w:rPr>
              <w:t>реабілітування</w:t>
            </w:r>
            <w:proofErr w:type="spellEnd"/>
            <w:r w:rsidRPr="00BC092A">
              <w:rPr>
                <w:rFonts w:ascii="Times New Roman" w:hAnsi="Times New Roman"/>
                <w:sz w:val="24"/>
                <w:szCs w:val="24"/>
              </w:rPr>
              <w:t xml:space="preserve"> осіб </w:t>
            </w:r>
            <w:r w:rsidR="00A94E57">
              <w:rPr>
                <w:rFonts w:ascii="Times New Roman" w:hAnsi="Times New Roman"/>
                <w:sz w:val="24"/>
                <w:szCs w:val="24"/>
              </w:rPr>
              <w:t>і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з обмеженнями життєдіяльності, пов’язаними зі здоров’ям. Розглянуті багатоаспектні теоретичні та практичні проблеми моделювання, побудови і функціонування реабілітаційних систем різного рівня </w:t>
            </w:r>
            <w:r w:rsidR="00A94E57">
              <w:rPr>
                <w:rFonts w:ascii="Times New Roman" w:hAnsi="Times New Roman"/>
                <w:sz w:val="24"/>
                <w:szCs w:val="24"/>
              </w:rPr>
              <w:t>і</w:t>
            </w:r>
            <w:r w:rsidRPr="00BC092A">
              <w:rPr>
                <w:rFonts w:ascii="Times New Roman" w:hAnsi="Times New Roman"/>
                <w:sz w:val="24"/>
                <w:szCs w:val="24"/>
              </w:rPr>
              <w:t xml:space="preserve"> спрямування.</w:t>
            </w:r>
          </w:p>
          <w:p w:rsidR="00A95505" w:rsidRPr="00BC092A" w:rsidRDefault="00A95505" w:rsidP="00BC092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92A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  <w:p w:rsidR="00017687" w:rsidRPr="00BC092A" w:rsidRDefault="00017687" w:rsidP="00BC092A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92A">
              <w:rPr>
                <w:rFonts w:ascii="Times New Roman" w:hAnsi="Times New Roman"/>
                <w:sz w:val="20"/>
                <w:szCs w:val="20"/>
              </w:rPr>
              <w:t>Подарунок бібліотеці</w:t>
            </w:r>
          </w:p>
        </w:tc>
      </w:tr>
    </w:tbl>
    <w:p w:rsidR="00731E92" w:rsidRPr="00D13809" w:rsidRDefault="00731E92" w:rsidP="0095281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2815" w:rsidRDefault="00731E92" w:rsidP="00D1380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Укл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="00952815">
        <w:rPr>
          <w:rFonts w:ascii="Times New Roman" w:hAnsi="Times New Roman"/>
          <w:i/>
          <w:sz w:val="24"/>
          <w:szCs w:val="24"/>
        </w:rPr>
        <w:t>: А</w:t>
      </w:r>
      <w:r w:rsidR="00EA2330">
        <w:rPr>
          <w:rFonts w:ascii="Times New Roman" w:hAnsi="Times New Roman"/>
          <w:i/>
          <w:sz w:val="24"/>
          <w:szCs w:val="24"/>
        </w:rPr>
        <w:t>.</w:t>
      </w:r>
      <w:r w:rsidR="00D62DEB">
        <w:rPr>
          <w:rFonts w:ascii="Times New Roman" w:hAnsi="Times New Roman"/>
          <w:i/>
          <w:sz w:val="24"/>
          <w:szCs w:val="24"/>
        </w:rPr>
        <w:t xml:space="preserve"> </w:t>
      </w:r>
      <w:r w:rsidR="00EA2330">
        <w:rPr>
          <w:rFonts w:ascii="Times New Roman" w:hAnsi="Times New Roman"/>
          <w:i/>
          <w:sz w:val="24"/>
          <w:szCs w:val="24"/>
        </w:rPr>
        <w:t>О.</w:t>
      </w:r>
      <w:r w:rsidR="009528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52815">
        <w:rPr>
          <w:rFonts w:ascii="Times New Roman" w:hAnsi="Times New Roman"/>
          <w:i/>
          <w:sz w:val="24"/>
          <w:szCs w:val="24"/>
        </w:rPr>
        <w:t>Каушан</w:t>
      </w:r>
      <w:proofErr w:type="spellEnd"/>
      <w:r w:rsidR="00952815">
        <w:rPr>
          <w:rFonts w:ascii="Times New Roman" w:hAnsi="Times New Roman"/>
          <w:i/>
          <w:sz w:val="24"/>
          <w:szCs w:val="24"/>
        </w:rPr>
        <w:t>,</w:t>
      </w:r>
    </w:p>
    <w:p w:rsidR="00A22FA2" w:rsidRDefault="00952815" w:rsidP="00D1380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гол. фах. бібліотеки університету</w:t>
      </w:r>
      <w:r w:rsidR="00D62DEB">
        <w:rPr>
          <w:rFonts w:ascii="Times New Roman" w:hAnsi="Times New Roman"/>
          <w:i/>
          <w:sz w:val="24"/>
          <w:szCs w:val="24"/>
        </w:rPr>
        <w:t>.</w:t>
      </w:r>
    </w:p>
    <w:p w:rsidR="00EA2330" w:rsidRPr="00D13809" w:rsidRDefault="00EA2330" w:rsidP="00D13809">
      <w:pPr>
        <w:jc w:val="right"/>
      </w:pPr>
      <w:r>
        <w:rPr>
          <w:rFonts w:ascii="Times New Roman" w:hAnsi="Times New Roman"/>
          <w:i/>
          <w:sz w:val="24"/>
          <w:szCs w:val="24"/>
        </w:rPr>
        <w:t>Ред.</w:t>
      </w:r>
      <w:r w:rsidR="00731E92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Н.</w:t>
      </w:r>
      <w:r w:rsidR="00D62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П. Колесникова</w:t>
      </w:r>
    </w:p>
    <w:sectPr w:rsidR="00EA2330" w:rsidRPr="00D13809" w:rsidSect="00B751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224A9D"/>
    <w:rsid w:val="0001419F"/>
    <w:rsid w:val="00016B71"/>
    <w:rsid w:val="00017687"/>
    <w:rsid w:val="000865D7"/>
    <w:rsid w:val="000907E0"/>
    <w:rsid w:val="00133A44"/>
    <w:rsid w:val="00134BD0"/>
    <w:rsid w:val="00214B6F"/>
    <w:rsid w:val="00224A9D"/>
    <w:rsid w:val="00242D27"/>
    <w:rsid w:val="002851AD"/>
    <w:rsid w:val="002D4B3A"/>
    <w:rsid w:val="002F5298"/>
    <w:rsid w:val="00315CE1"/>
    <w:rsid w:val="00352CDC"/>
    <w:rsid w:val="003A0AEE"/>
    <w:rsid w:val="003B50E7"/>
    <w:rsid w:val="003C2264"/>
    <w:rsid w:val="003D5909"/>
    <w:rsid w:val="003E3395"/>
    <w:rsid w:val="004326D4"/>
    <w:rsid w:val="004477BE"/>
    <w:rsid w:val="00485438"/>
    <w:rsid w:val="004B19B4"/>
    <w:rsid w:val="004D6AC8"/>
    <w:rsid w:val="00510457"/>
    <w:rsid w:val="00577B56"/>
    <w:rsid w:val="00594F9F"/>
    <w:rsid w:val="005A689A"/>
    <w:rsid w:val="005C25B6"/>
    <w:rsid w:val="0060003D"/>
    <w:rsid w:val="00613682"/>
    <w:rsid w:val="00636BB2"/>
    <w:rsid w:val="00643C8D"/>
    <w:rsid w:val="00672CC9"/>
    <w:rsid w:val="006B6684"/>
    <w:rsid w:val="006B7FE1"/>
    <w:rsid w:val="006D3F8C"/>
    <w:rsid w:val="007230D5"/>
    <w:rsid w:val="00731E92"/>
    <w:rsid w:val="0077327C"/>
    <w:rsid w:val="0078418E"/>
    <w:rsid w:val="007846C6"/>
    <w:rsid w:val="007B498F"/>
    <w:rsid w:val="00802D88"/>
    <w:rsid w:val="008878A6"/>
    <w:rsid w:val="008E2816"/>
    <w:rsid w:val="00900448"/>
    <w:rsid w:val="00911F47"/>
    <w:rsid w:val="00933BCA"/>
    <w:rsid w:val="00945CDE"/>
    <w:rsid w:val="00952815"/>
    <w:rsid w:val="00957D2E"/>
    <w:rsid w:val="00966A55"/>
    <w:rsid w:val="00981279"/>
    <w:rsid w:val="009964C9"/>
    <w:rsid w:val="009A539E"/>
    <w:rsid w:val="009B3E66"/>
    <w:rsid w:val="009C0C52"/>
    <w:rsid w:val="00A21E75"/>
    <w:rsid w:val="00A22FA2"/>
    <w:rsid w:val="00A80CB4"/>
    <w:rsid w:val="00A94E57"/>
    <w:rsid w:val="00A95505"/>
    <w:rsid w:val="00AB4695"/>
    <w:rsid w:val="00AC3521"/>
    <w:rsid w:val="00AC618F"/>
    <w:rsid w:val="00AF2ECE"/>
    <w:rsid w:val="00B7511B"/>
    <w:rsid w:val="00B81F29"/>
    <w:rsid w:val="00B97A86"/>
    <w:rsid w:val="00B97C7C"/>
    <w:rsid w:val="00BC092A"/>
    <w:rsid w:val="00BF061D"/>
    <w:rsid w:val="00BF44C9"/>
    <w:rsid w:val="00C244DA"/>
    <w:rsid w:val="00C652FA"/>
    <w:rsid w:val="00C66581"/>
    <w:rsid w:val="00CB2305"/>
    <w:rsid w:val="00CF1CB2"/>
    <w:rsid w:val="00CF7C51"/>
    <w:rsid w:val="00D1120B"/>
    <w:rsid w:val="00D13809"/>
    <w:rsid w:val="00D32561"/>
    <w:rsid w:val="00D351F3"/>
    <w:rsid w:val="00D51C51"/>
    <w:rsid w:val="00D62DEB"/>
    <w:rsid w:val="00DC5033"/>
    <w:rsid w:val="00DF5E44"/>
    <w:rsid w:val="00E00A18"/>
    <w:rsid w:val="00E02E7A"/>
    <w:rsid w:val="00E23096"/>
    <w:rsid w:val="00E24437"/>
    <w:rsid w:val="00E355DF"/>
    <w:rsid w:val="00E363CA"/>
    <w:rsid w:val="00E80809"/>
    <w:rsid w:val="00E87F33"/>
    <w:rsid w:val="00EA2330"/>
    <w:rsid w:val="00EA4A11"/>
    <w:rsid w:val="00EC04D6"/>
    <w:rsid w:val="00EC51A0"/>
    <w:rsid w:val="00ED4B25"/>
    <w:rsid w:val="00F11F17"/>
    <w:rsid w:val="00F31D18"/>
    <w:rsid w:val="00F374BE"/>
    <w:rsid w:val="00F560E1"/>
    <w:rsid w:val="00F5782F"/>
    <w:rsid w:val="00FB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A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1768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a5">
    <w:name w:val="Верхний колонтитул Знак"/>
    <w:link w:val="a4"/>
    <w:uiPriority w:val="99"/>
    <w:rsid w:val="0001768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0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A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1768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a5">
    <w:name w:val="Верхний колонтитул Знак"/>
    <w:link w:val="a4"/>
    <w:uiPriority w:val="99"/>
    <w:rsid w:val="0001768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9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0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2D26-FF46-41D7-80D7-406C9722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Каушан Андрій Олександрович</dc:creator>
  <cp:keywords/>
  <dc:description/>
  <cp:lastModifiedBy>Fast Sad</cp:lastModifiedBy>
  <cp:revision>3</cp:revision>
  <dcterms:created xsi:type="dcterms:W3CDTF">2019-05-03T06:24:00Z</dcterms:created>
  <dcterms:modified xsi:type="dcterms:W3CDTF">2020-03-27T11:29:00Z</dcterms:modified>
</cp:coreProperties>
</file>